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490" w:rsidRDefault="00643490" w:rsidP="00133802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643490" w:rsidRDefault="00643490" w:rsidP="00133802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643490" w:rsidRDefault="00643490" w:rsidP="001C365A">
      <w:pPr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9pt;margin-top:-45pt;width:1in;height:86.25pt;z-index:251658240">
            <v:imagedata r:id="rId6" o:title="" croptop="22001f" cropleft="3241f" cropright="8577f"/>
          </v:shape>
        </w:pict>
      </w:r>
    </w:p>
    <w:p w:rsidR="00643490" w:rsidRDefault="00643490" w:rsidP="001C365A">
      <w:pPr>
        <w:jc w:val="center"/>
        <w:rPr>
          <w:b/>
          <w:sz w:val="28"/>
          <w:szCs w:val="28"/>
        </w:rPr>
      </w:pPr>
    </w:p>
    <w:p w:rsidR="00643490" w:rsidRPr="001C365A" w:rsidRDefault="00643490" w:rsidP="001C365A">
      <w:pPr>
        <w:jc w:val="center"/>
        <w:rPr>
          <w:rFonts w:ascii="Times New Roman" w:hAnsi="Times New Roman"/>
          <w:b/>
          <w:sz w:val="28"/>
          <w:szCs w:val="28"/>
        </w:rPr>
      </w:pPr>
      <w:r w:rsidRPr="001C365A">
        <w:rPr>
          <w:rFonts w:ascii="Times New Roman" w:hAnsi="Times New Roman"/>
          <w:b/>
          <w:sz w:val="28"/>
          <w:szCs w:val="28"/>
        </w:rPr>
        <w:t xml:space="preserve">СОВЕТ СТАРОТИТАРОВСКОГО СЕЛЬСКОГО ПОСЕЛЕНИЯ </w:t>
      </w:r>
    </w:p>
    <w:p w:rsidR="00643490" w:rsidRPr="001C365A" w:rsidRDefault="00643490" w:rsidP="001C365A">
      <w:pPr>
        <w:jc w:val="center"/>
        <w:rPr>
          <w:rFonts w:ascii="Times New Roman" w:hAnsi="Times New Roman"/>
          <w:b/>
          <w:sz w:val="28"/>
          <w:szCs w:val="28"/>
        </w:rPr>
      </w:pPr>
      <w:r w:rsidRPr="001C365A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43490" w:rsidRPr="001C365A" w:rsidRDefault="00643490" w:rsidP="001C365A">
      <w:pPr>
        <w:jc w:val="center"/>
        <w:rPr>
          <w:rFonts w:ascii="Times New Roman" w:hAnsi="Times New Roman"/>
          <w:b/>
          <w:sz w:val="28"/>
          <w:szCs w:val="28"/>
        </w:rPr>
      </w:pPr>
      <w:r w:rsidRPr="001C365A">
        <w:rPr>
          <w:rFonts w:ascii="Times New Roman" w:hAnsi="Times New Roman"/>
          <w:b/>
          <w:sz w:val="28"/>
          <w:szCs w:val="28"/>
        </w:rPr>
        <w:t xml:space="preserve">Р Е Ш Е Н И Е  № </w:t>
      </w:r>
      <w:r>
        <w:rPr>
          <w:rFonts w:ascii="Times New Roman" w:hAnsi="Times New Roman"/>
          <w:b/>
          <w:sz w:val="28"/>
          <w:szCs w:val="28"/>
        </w:rPr>
        <w:t>344</w:t>
      </w:r>
    </w:p>
    <w:p w:rsidR="00643490" w:rsidRPr="001C365A" w:rsidRDefault="00643490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LXXII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                </w:t>
      </w:r>
      <w:r w:rsidRPr="001C365A">
        <w:rPr>
          <w:rFonts w:ascii="Times New Roman" w:hAnsi="Times New Roman"/>
          <w:sz w:val="28"/>
          <w:szCs w:val="28"/>
          <w:lang w:val="en-US"/>
        </w:rPr>
        <w:t>II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643490" w:rsidRDefault="00643490" w:rsidP="001C365A">
      <w:pPr>
        <w:spacing w:after="120"/>
        <w:rPr>
          <w:rFonts w:ascii="Times New Roman" w:hAnsi="Times New Roman"/>
          <w:sz w:val="28"/>
          <w:szCs w:val="28"/>
        </w:rPr>
      </w:pPr>
      <w:r w:rsidRPr="001C365A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27</w:t>
      </w:r>
      <w:r w:rsidRPr="001C365A">
        <w:rPr>
          <w:rFonts w:ascii="Times New Roman" w:hAnsi="Times New Roman"/>
          <w:sz w:val="28"/>
          <w:szCs w:val="28"/>
        </w:rPr>
        <w:t xml:space="preserve">»     </w:t>
      </w:r>
      <w:r>
        <w:rPr>
          <w:rFonts w:ascii="Times New Roman" w:hAnsi="Times New Roman"/>
          <w:sz w:val="28"/>
          <w:szCs w:val="28"/>
        </w:rPr>
        <w:t xml:space="preserve">декабря </w:t>
      </w:r>
      <w:r w:rsidRPr="001C365A">
        <w:rPr>
          <w:rFonts w:ascii="Times New Roman" w:hAnsi="Times New Roman"/>
          <w:sz w:val="28"/>
          <w:szCs w:val="28"/>
        </w:rPr>
        <w:t>2013 года                                                    ст. Старотитаровская</w:t>
      </w:r>
    </w:p>
    <w:p w:rsidR="00643490" w:rsidRDefault="00643490" w:rsidP="00133802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643490" w:rsidRPr="00AE0D03" w:rsidRDefault="00643490" w:rsidP="00133802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AE0D03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E0D03">
        <w:rPr>
          <w:rFonts w:ascii="Times New Roman" w:hAnsi="Times New Roman"/>
          <w:b/>
          <w:sz w:val="28"/>
          <w:szCs w:val="28"/>
        </w:rPr>
        <w:t>бюджет</w:t>
      </w:r>
      <w:r>
        <w:rPr>
          <w:rFonts w:ascii="Times New Roman" w:hAnsi="Times New Roman"/>
          <w:b/>
          <w:sz w:val="28"/>
          <w:szCs w:val="28"/>
        </w:rPr>
        <w:t>е</w:t>
      </w:r>
      <w:r w:rsidRPr="00AE0D03">
        <w:rPr>
          <w:rFonts w:ascii="Times New Roman" w:hAnsi="Times New Roman"/>
          <w:b/>
          <w:sz w:val="28"/>
          <w:szCs w:val="28"/>
        </w:rPr>
        <w:t xml:space="preserve"> Старотитаровского сельского поселения Темрюкского района на 2014 год</w:t>
      </w:r>
    </w:p>
    <w:p w:rsidR="00643490" w:rsidRPr="00D20277" w:rsidRDefault="00643490" w:rsidP="00133802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643490" w:rsidRPr="00133802" w:rsidRDefault="00643490" w:rsidP="00133802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>В соответствии с Федеральным Законом от 6 октября 2003 года  № 131- ФЗ «Об общих принципах организации местного самоуправления в Российской Федерации», Бюджетным кодексом Российской Федерации, Законом Краснодарского края «О краевом бюджете на 201</w:t>
      </w:r>
      <w:r>
        <w:rPr>
          <w:rFonts w:ascii="Times New Roman" w:hAnsi="Times New Roman"/>
          <w:sz w:val="28"/>
          <w:szCs w:val="28"/>
        </w:rPr>
        <w:t>4 год</w:t>
      </w:r>
      <w:r w:rsidRPr="00133802">
        <w:rPr>
          <w:rFonts w:ascii="Times New Roman" w:hAnsi="Times New Roman"/>
          <w:sz w:val="28"/>
          <w:szCs w:val="28"/>
        </w:rPr>
        <w:t xml:space="preserve"> и на плановый период 201</w:t>
      </w:r>
      <w:r>
        <w:rPr>
          <w:rFonts w:ascii="Times New Roman" w:hAnsi="Times New Roman"/>
          <w:sz w:val="28"/>
          <w:szCs w:val="28"/>
        </w:rPr>
        <w:t>5</w:t>
      </w:r>
      <w:r w:rsidRPr="00133802">
        <w:rPr>
          <w:rFonts w:ascii="Times New Roman" w:hAnsi="Times New Roman"/>
          <w:sz w:val="28"/>
          <w:szCs w:val="28"/>
        </w:rPr>
        <w:t xml:space="preserve"> и 201</w:t>
      </w:r>
      <w:r>
        <w:rPr>
          <w:rFonts w:ascii="Times New Roman" w:hAnsi="Times New Roman"/>
          <w:sz w:val="28"/>
          <w:szCs w:val="28"/>
        </w:rPr>
        <w:t>6</w:t>
      </w:r>
      <w:r w:rsidRPr="00133802">
        <w:rPr>
          <w:rFonts w:ascii="Times New Roman" w:hAnsi="Times New Roman"/>
          <w:sz w:val="28"/>
          <w:szCs w:val="28"/>
        </w:rPr>
        <w:t xml:space="preserve"> годов»,</w:t>
      </w:r>
      <w:r w:rsidRPr="00C17D47">
        <w:rPr>
          <w:sz w:val="28"/>
          <w:szCs w:val="28"/>
        </w:rPr>
        <w:t xml:space="preserve"> </w:t>
      </w:r>
      <w:r w:rsidRPr="002C4EE8">
        <w:rPr>
          <w:sz w:val="28"/>
          <w:szCs w:val="28"/>
        </w:rPr>
        <w:t>р</w:t>
      </w:r>
      <w:r w:rsidRPr="002C4EE8">
        <w:rPr>
          <w:rFonts w:ascii="Times New Roman" w:hAnsi="Times New Roman"/>
          <w:sz w:val="28"/>
          <w:szCs w:val="28"/>
        </w:rPr>
        <w:t>ешением сессии Совета муниципального образования Темрюкский район «О бюджете муниципального образования Темрюкский район на 2014 год и плановый период 2015 и 2016 годов»,</w:t>
      </w:r>
      <w:r>
        <w:rPr>
          <w:sz w:val="28"/>
          <w:szCs w:val="28"/>
        </w:rPr>
        <w:t xml:space="preserve"> </w:t>
      </w:r>
      <w:r w:rsidRPr="00133802">
        <w:rPr>
          <w:rFonts w:ascii="Times New Roman" w:hAnsi="Times New Roman"/>
          <w:sz w:val="28"/>
          <w:szCs w:val="28"/>
        </w:rPr>
        <w:t xml:space="preserve"> 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 xml:space="preserve">поселении Темрюкского района, 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643490" w:rsidRPr="00B73272" w:rsidRDefault="00643490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 на 201</w:t>
      </w:r>
      <w:r w:rsidRPr="00993047"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 год:</w:t>
      </w:r>
    </w:p>
    <w:p w:rsidR="00643490" w:rsidRPr="00B73272" w:rsidRDefault="00643490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1) общий объем доходов в сумме</w:t>
      </w:r>
      <w:r>
        <w:rPr>
          <w:rFonts w:ascii="Times New Roman" w:hAnsi="Times New Roman"/>
          <w:sz w:val="28"/>
          <w:szCs w:val="28"/>
        </w:rPr>
        <w:t xml:space="preserve"> 39 288,6 </w:t>
      </w:r>
      <w:r w:rsidRPr="00B73272">
        <w:rPr>
          <w:rFonts w:ascii="Times New Roman" w:hAnsi="Times New Roman"/>
          <w:sz w:val="28"/>
          <w:szCs w:val="28"/>
        </w:rPr>
        <w:t xml:space="preserve">тыс.рублей; </w:t>
      </w:r>
    </w:p>
    <w:p w:rsidR="00643490" w:rsidRPr="00B73272" w:rsidRDefault="00643490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2) общий объем расходов в сумме</w:t>
      </w:r>
      <w:r>
        <w:rPr>
          <w:rFonts w:ascii="Times New Roman" w:hAnsi="Times New Roman"/>
          <w:sz w:val="28"/>
          <w:szCs w:val="28"/>
        </w:rPr>
        <w:t xml:space="preserve"> 39 288,6 </w:t>
      </w:r>
      <w:r w:rsidRPr="00B73272">
        <w:rPr>
          <w:rFonts w:ascii="Times New Roman" w:hAnsi="Times New Roman"/>
          <w:sz w:val="28"/>
          <w:szCs w:val="28"/>
        </w:rPr>
        <w:t>.рублей;</w:t>
      </w:r>
    </w:p>
    <w:p w:rsidR="00643490" w:rsidRDefault="00643490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3) общий объем бюджетных ассигнований, направляемых на исполнение публичных нормативных обязательств в сумме  </w:t>
      </w:r>
      <w:r>
        <w:rPr>
          <w:rFonts w:ascii="Times New Roman" w:hAnsi="Times New Roman"/>
          <w:sz w:val="28"/>
          <w:szCs w:val="28"/>
        </w:rPr>
        <w:t xml:space="preserve">60, 0 </w:t>
      </w:r>
      <w:r w:rsidRPr="00B73272">
        <w:rPr>
          <w:rFonts w:ascii="Times New Roman" w:hAnsi="Times New Roman"/>
          <w:sz w:val="28"/>
          <w:szCs w:val="28"/>
        </w:rPr>
        <w:t>тыс.рублей</w:t>
      </w:r>
    </w:p>
    <w:p w:rsidR="00643490" w:rsidRPr="00B73272" w:rsidRDefault="00643490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) резервный фонд администрации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 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16B5">
        <w:rPr>
          <w:rFonts w:ascii="Times New Roman" w:hAnsi="Times New Roman"/>
          <w:sz w:val="28"/>
          <w:szCs w:val="28"/>
        </w:rPr>
        <w:t>150,0</w:t>
      </w:r>
      <w:r w:rsidRPr="00B73272">
        <w:rPr>
          <w:rFonts w:ascii="Times New Roman" w:hAnsi="Times New Roman"/>
          <w:sz w:val="28"/>
          <w:szCs w:val="28"/>
        </w:rPr>
        <w:t xml:space="preserve"> тыс.рублей;</w:t>
      </w:r>
    </w:p>
    <w:p w:rsidR="00643490" w:rsidRPr="00B73272" w:rsidRDefault="00643490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B73272">
        <w:rPr>
          <w:rFonts w:ascii="Times New Roman" w:hAnsi="Times New Roman"/>
          <w:sz w:val="28"/>
          <w:szCs w:val="28"/>
        </w:rPr>
        <w:t xml:space="preserve">) верхний предел муниципального долга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 на 1 января 201</w:t>
      </w:r>
      <w:r>
        <w:rPr>
          <w:rFonts w:ascii="Times New Roman" w:hAnsi="Times New Roman"/>
          <w:sz w:val="28"/>
          <w:szCs w:val="28"/>
        </w:rPr>
        <w:t>5</w:t>
      </w:r>
      <w:r w:rsidRPr="00B73272">
        <w:rPr>
          <w:rFonts w:ascii="Times New Roman" w:hAnsi="Times New Roman"/>
          <w:sz w:val="28"/>
          <w:szCs w:val="28"/>
        </w:rPr>
        <w:t xml:space="preserve"> года в сумме </w:t>
      </w:r>
      <w:r w:rsidRPr="003E16B5">
        <w:rPr>
          <w:rFonts w:ascii="Times New Roman" w:hAnsi="Times New Roman"/>
          <w:sz w:val="28"/>
          <w:szCs w:val="28"/>
        </w:rPr>
        <w:t>0,0</w:t>
      </w:r>
      <w:r w:rsidRPr="00B73272">
        <w:rPr>
          <w:rFonts w:ascii="Times New Roman" w:hAnsi="Times New Roman"/>
          <w:sz w:val="28"/>
          <w:szCs w:val="28"/>
        </w:rPr>
        <w:t xml:space="preserve"> тыс.рублей, в том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 xml:space="preserve">поселения Темрюкского района в сумме </w:t>
      </w:r>
      <w:bookmarkStart w:id="0" w:name="_GoBack"/>
      <w:bookmarkEnd w:id="0"/>
      <w:r w:rsidRPr="003E16B5">
        <w:rPr>
          <w:rFonts w:ascii="Times New Roman" w:hAnsi="Times New Roman"/>
          <w:sz w:val="28"/>
          <w:szCs w:val="28"/>
        </w:rPr>
        <w:t>0,0</w:t>
      </w:r>
      <w:r w:rsidRPr="00B73272">
        <w:rPr>
          <w:rFonts w:ascii="Times New Roman" w:hAnsi="Times New Roman"/>
          <w:sz w:val="28"/>
          <w:szCs w:val="28"/>
        </w:rPr>
        <w:t xml:space="preserve"> тыс.рублей;</w:t>
      </w:r>
    </w:p>
    <w:p w:rsidR="00643490" w:rsidRDefault="00643490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B73272">
        <w:rPr>
          <w:rFonts w:ascii="Times New Roman" w:hAnsi="Times New Roman"/>
          <w:sz w:val="28"/>
          <w:szCs w:val="28"/>
        </w:rPr>
        <w:t xml:space="preserve">) дефицит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 xml:space="preserve">поселения Темрюкского района в сумме </w:t>
      </w:r>
      <w:r w:rsidRPr="003E16B5">
        <w:rPr>
          <w:rFonts w:ascii="Times New Roman" w:hAnsi="Times New Roman"/>
          <w:sz w:val="28"/>
          <w:szCs w:val="28"/>
        </w:rPr>
        <w:t>0,0 тыс</w:t>
      </w:r>
      <w:r w:rsidRPr="00B73272">
        <w:rPr>
          <w:rFonts w:ascii="Times New Roman" w:hAnsi="Times New Roman"/>
          <w:sz w:val="28"/>
          <w:szCs w:val="28"/>
        </w:rPr>
        <w:t>.рублей</w:t>
      </w:r>
      <w:r>
        <w:rPr>
          <w:rFonts w:ascii="Times New Roman" w:hAnsi="Times New Roman"/>
          <w:sz w:val="28"/>
          <w:szCs w:val="28"/>
        </w:rPr>
        <w:t>;</w:t>
      </w:r>
    </w:p>
    <w:p w:rsidR="00643490" w:rsidRDefault="00643490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6.1.Утвердить в составе доходов бюджета Старотитаровского сельского поселения Темрюкского района  безвозмездные поступления из федерального бюджета в сумме 390,6 тыс. рублей.</w:t>
      </w:r>
    </w:p>
    <w:p w:rsidR="00643490" w:rsidRDefault="00643490" w:rsidP="002C4EE8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</w:t>
      </w:r>
      <w:r w:rsidRPr="002C4E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Утвердить в составе доходов бюджета Старотитаровского сельского поселения Темрюкского района  безвозмездные поступления из краевого бюджета в сумме 7,9 тыс. рублей.</w:t>
      </w:r>
    </w:p>
    <w:p w:rsidR="00643490" w:rsidRPr="00B73272" w:rsidRDefault="00643490" w:rsidP="000E0219">
      <w:pPr>
        <w:pStyle w:val="NoSpacing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6.3.</w:t>
      </w:r>
      <w:r w:rsidRPr="002C4E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Утвердить в составе доходов бюджета Старотитаровского сельского поселения Темрюкского района  безвозмездные поступления из районного бюджета в сумме 885,9 тыс. рублей.</w:t>
      </w:r>
    </w:p>
    <w:p w:rsidR="00643490" w:rsidRPr="00B73272" w:rsidRDefault="00643490" w:rsidP="006A1FDC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Утвердить п</w:t>
      </w:r>
      <w:r w:rsidRPr="00973BD9">
        <w:rPr>
          <w:rFonts w:ascii="Times New Roman" w:hAnsi="Times New Roman"/>
          <w:sz w:val="28"/>
          <w:szCs w:val="28"/>
        </w:rPr>
        <w:t>еречень и коды главных администраторов доходов бюджета и источников финансирования  дефицита бюджета Старотитаровского сельского поселения Темрюкского района, закрепляемые за ними виды (подвиды) доходов  и коды классификации источников финансирования дефицита бюджета  Старотитаровского сельского поселения Темрюкского района</w:t>
      </w:r>
      <w:r w:rsidRPr="00C17D47">
        <w:rPr>
          <w:rFonts w:ascii="Times New Roman" w:hAnsi="Times New Roman"/>
          <w:b/>
          <w:sz w:val="28"/>
          <w:szCs w:val="28"/>
        </w:rPr>
        <w:t xml:space="preserve">, </w:t>
      </w:r>
      <w:r w:rsidRPr="00B73272">
        <w:rPr>
          <w:rFonts w:ascii="Times New Roman" w:hAnsi="Times New Roman"/>
          <w:sz w:val="28"/>
          <w:szCs w:val="28"/>
        </w:rPr>
        <w:t xml:space="preserve">согласно приложению № 1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 xml:space="preserve">.  </w:t>
      </w:r>
    </w:p>
    <w:p w:rsidR="00643490" w:rsidRDefault="00643490" w:rsidP="00610830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right="1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5A1DF5"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Pr="008E004A">
        <w:rPr>
          <w:rFonts w:ascii="Times New Roman" w:hAnsi="Times New Roman"/>
          <w:sz w:val="28"/>
          <w:szCs w:val="28"/>
        </w:rPr>
        <w:t>Утвердить перечень и коды главных администраторов доходов</w:t>
      </w:r>
      <w:r>
        <w:rPr>
          <w:rFonts w:ascii="Times New Roman" w:hAnsi="Times New Roman"/>
          <w:sz w:val="28"/>
          <w:szCs w:val="28"/>
        </w:rPr>
        <w:t xml:space="preserve"> бюджета</w:t>
      </w:r>
      <w:r w:rsidRPr="008E004A">
        <w:rPr>
          <w:rFonts w:ascii="Times New Roman" w:hAnsi="Times New Roman"/>
          <w:sz w:val="28"/>
          <w:szCs w:val="28"/>
        </w:rPr>
        <w:t xml:space="preserve"> и закрепляемые за ним</w:t>
      </w:r>
      <w:r>
        <w:rPr>
          <w:rFonts w:ascii="Times New Roman" w:hAnsi="Times New Roman"/>
          <w:sz w:val="28"/>
          <w:szCs w:val="28"/>
        </w:rPr>
        <w:t>и</w:t>
      </w:r>
      <w:r w:rsidRPr="008E004A">
        <w:rPr>
          <w:rFonts w:ascii="Times New Roman" w:hAnsi="Times New Roman"/>
          <w:sz w:val="28"/>
          <w:szCs w:val="28"/>
        </w:rPr>
        <w:t xml:space="preserve"> виды (подвиды) доходов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</w:t>
      </w:r>
      <w:r w:rsidRPr="008E004A">
        <w:rPr>
          <w:rFonts w:ascii="Times New Roman" w:hAnsi="Times New Roman"/>
          <w:sz w:val="28"/>
          <w:szCs w:val="28"/>
        </w:rPr>
        <w:t xml:space="preserve">сельского поселения Темрюкского района – органов местного самоуправления муниципального образования Темрюкский район согласно приложению </w:t>
      </w:r>
      <w:r w:rsidRPr="001C365A">
        <w:rPr>
          <w:rFonts w:ascii="Times New Roman" w:hAnsi="Times New Roman"/>
          <w:sz w:val="28"/>
          <w:szCs w:val="28"/>
        </w:rPr>
        <w:t>2</w:t>
      </w:r>
      <w:r w:rsidRPr="008E004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643490" w:rsidRPr="00610830" w:rsidRDefault="00643490" w:rsidP="00610830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right="102"/>
        <w:jc w:val="both"/>
        <w:rPr>
          <w:rFonts w:ascii="Times New Roman" w:hAnsi="Times New Roman"/>
          <w:sz w:val="28"/>
          <w:szCs w:val="28"/>
        </w:rPr>
      </w:pPr>
      <w:r w:rsidRPr="00610830">
        <w:rPr>
          <w:rFonts w:ascii="Times New Roman" w:hAnsi="Times New Roman"/>
          <w:sz w:val="28"/>
          <w:szCs w:val="28"/>
        </w:rPr>
        <w:tab/>
        <w:t>4. Утвердить перечень и коды главных администраторов доходов бюджета Старотитаровского сельского поселения Темрюкского района - органов государственной власти Краснодарского края, согласно приложению № 3 к настоящему решению.</w:t>
      </w:r>
    </w:p>
    <w:p w:rsidR="00643490" w:rsidRPr="00B73272" w:rsidRDefault="00643490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B73272">
        <w:rPr>
          <w:rFonts w:ascii="Times New Roman" w:hAnsi="Times New Roman"/>
          <w:sz w:val="28"/>
          <w:szCs w:val="28"/>
        </w:rPr>
        <w:t xml:space="preserve">. Установить, что доходы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 Темрюкского района, поступающие в 201</w:t>
      </w:r>
      <w:r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 году, формируются за счет:</w:t>
      </w:r>
    </w:p>
    <w:p w:rsidR="00643490" w:rsidRPr="002C4EE8" w:rsidRDefault="00643490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1) федеральных и региональных налогов, сборов, налогов, предусмотренных специальными налоговыми режимами, неналоговых доходов в соответствии с нормативами,</w:t>
      </w:r>
      <w:r w:rsidRPr="00C17D47">
        <w:rPr>
          <w:sz w:val="28"/>
          <w:szCs w:val="28"/>
        </w:rPr>
        <w:t xml:space="preserve"> </w:t>
      </w:r>
      <w:r w:rsidRPr="002C4EE8">
        <w:rPr>
          <w:rFonts w:ascii="Times New Roman" w:hAnsi="Times New Roman"/>
          <w:sz w:val="28"/>
          <w:szCs w:val="28"/>
        </w:rPr>
        <w:t>а также пеней и штрафов по ним</w:t>
      </w:r>
      <w:r w:rsidRPr="002C4EE8">
        <w:rPr>
          <w:sz w:val="28"/>
          <w:szCs w:val="28"/>
        </w:rPr>
        <w:t>,</w:t>
      </w:r>
      <w:r w:rsidRPr="00B73272">
        <w:rPr>
          <w:rFonts w:ascii="Times New Roman" w:hAnsi="Times New Roman"/>
          <w:sz w:val="28"/>
          <w:szCs w:val="28"/>
        </w:rPr>
        <w:t xml:space="preserve"> установленными Бюджетным кодексом Российской Федерации, федеральным законом «О федеральном бюджете на 201</w:t>
      </w:r>
      <w:r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 год и на плановый период 201</w:t>
      </w:r>
      <w:r>
        <w:rPr>
          <w:rFonts w:ascii="Times New Roman" w:hAnsi="Times New Roman"/>
          <w:sz w:val="28"/>
          <w:szCs w:val="28"/>
        </w:rPr>
        <w:t>5</w:t>
      </w:r>
      <w:r w:rsidRPr="00B73272">
        <w:rPr>
          <w:rFonts w:ascii="Times New Roman" w:hAnsi="Times New Roman"/>
          <w:sz w:val="28"/>
          <w:szCs w:val="28"/>
        </w:rPr>
        <w:t xml:space="preserve"> и 201</w:t>
      </w:r>
      <w:r>
        <w:rPr>
          <w:rFonts w:ascii="Times New Roman" w:hAnsi="Times New Roman"/>
          <w:sz w:val="28"/>
          <w:szCs w:val="28"/>
        </w:rPr>
        <w:t>6</w:t>
      </w:r>
      <w:r w:rsidRPr="00B73272">
        <w:rPr>
          <w:rFonts w:ascii="Times New Roman" w:hAnsi="Times New Roman"/>
          <w:sz w:val="28"/>
          <w:szCs w:val="28"/>
        </w:rPr>
        <w:t xml:space="preserve"> годов», Законом Краснодарского края  </w:t>
      </w:r>
      <w:r>
        <w:rPr>
          <w:rFonts w:ascii="Times New Roman" w:hAnsi="Times New Roman"/>
          <w:sz w:val="28"/>
          <w:szCs w:val="28"/>
        </w:rPr>
        <w:t>«</w:t>
      </w:r>
      <w:r w:rsidRPr="00B73272">
        <w:rPr>
          <w:rFonts w:ascii="Times New Roman" w:hAnsi="Times New Roman"/>
          <w:sz w:val="28"/>
          <w:szCs w:val="28"/>
        </w:rPr>
        <w:t>О краевом бюджете на 201</w:t>
      </w:r>
      <w:r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 год и на плановый период 201</w:t>
      </w:r>
      <w:r>
        <w:rPr>
          <w:rFonts w:ascii="Times New Roman" w:hAnsi="Times New Roman"/>
          <w:sz w:val="28"/>
          <w:szCs w:val="28"/>
        </w:rPr>
        <w:t>5</w:t>
      </w:r>
      <w:r w:rsidRPr="00B73272">
        <w:rPr>
          <w:rFonts w:ascii="Times New Roman" w:hAnsi="Times New Roman"/>
          <w:sz w:val="28"/>
          <w:szCs w:val="28"/>
        </w:rPr>
        <w:t xml:space="preserve"> и 201</w:t>
      </w:r>
      <w:r>
        <w:rPr>
          <w:rFonts w:ascii="Times New Roman" w:hAnsi="Times New Roman"/>
          <w:sz w:val="28"/>
          <w:szCs w:val="28"/>
        </w:rPr>
        <w:t>6 годов»</w:t>
      </w:r>
      <w:r w:rsidRPr="00B7327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>Законом Краснодарского края  от 4 февраля 2002 года № 437- КЗ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B73272">
        <w:rPr>
          <w:rFonts w:ascii="Times New Roman" w:hAnsi="Times New Roman"/>
          <w:sz w:val="28"/>
          <w:szCs w:val="28"/>
        </w:rPr>
        <w:t>О бюджетном устройстве и бюджетном процессе в Краснодарском крае</w:t>
      </w:r>
      <w:r>
        <w:rPr>
          <w:rFonts w:ascii="Times New Roman" w:hAnsi="Times New Roman"/>
          <w:sz w:val="28"/>
          <w:szCs w:val="28"/>
        </w:rPr>
        <w:t>»</w:t>
      </w:r>
      <w:r w:rsidRPr="00B73272">
        <w:rPr>
          <w:rFonts w:ascii="Times New Roman" w:hAnsi="Times New Roman"/>
          <w:sz w:val="28"/>
          <w:szCs w:val="28"/>
        </w:rPr>
        <w:t xml:space="preserve"> с изменениями и дополнениями, </w:t>
      </w:r>
      <w:r w:rsidRPr="002C4EE8">
        <w:rPr>
          <w:rFonts w:ascii="Times New Roman" w:hAnsi="Times New Roman"/>
          <w:sz w:val="28"/>
          <w:szCs w:val="28"/>
        </w:rPr>
        <w:t>и настоящим решением;</w:t>
      </w:r>
    </w:p>
    <w:p w:rsidR="00643490" w:rsidRPr="00B73272" w:rsidRDefault="00643490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2) безвозмездных поступлений.</w:t>
      </w:r>
    </w:p>
    <w:p w:rsidR="00643490" w:rsidRDefault="00643490" w:rsidP="00487FF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B73272">
        <w:rPr>
          <w:rFonts w:ascii="Times New Roman" w:hAnsi="Times New Roman"/>
          <w:sz w:val="28"/>
          <w:szCs w:val="28"/>
        </w:rPr>
        <w:t xml:space="preserve">. Утвердить </w:t>
      </w:r>
      <w:r w:rsidRPr="00487F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487FF9">
        <w:rPr>
          <w:rFonts w:ascii="Times New Roman" w:hAnsi="Times New Roman"/>
          <w:sz w:val="28"/>
          <w:szCs w:val="28"/>
        </w:rPr>
        <w:t>оступления доходов в бюджет Старотитаровского сельского  поселения  Темрюкского района на 2014 год</w:t>
      </w:r>
      <w:r>
        <w:rPr>
          <w:rFonts w:ascii="Times New Roman" w:hAnsi="Times New Roman"/>
          <w:sz w:val="28"/>
          <w:szCs w:val="28"/>
        </w:rPr>
        <w:t>,</w:t>
      </w:r>
      <w:r w:rsidRPr="00487FF9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согласно приложению </w:t>
      </w:r>
    </w:p>
    <w:p w:rsidR="00643490" w:rsidRDefault="00643490" w:rsidP="00487FF9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Pr="001C365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643490" w:rsidRDefault="00643490" w:rsidP="00636607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Pr="00E21EBF">
        <w:rPr>
          <w:rFonts w:ascii="Times New Roman" w:hAnsi="Times New Roman"/>
          <w:sz w:val="28"/>
          <w:szCs w:val="28"/>
        </w:rPr>
        <w:t>Утвердить</w:t>
      </w:r>
      <w:r>
        <w:rPr>
          <w:rFonts w:ascii="Times New Roman" w:hAnsi="Times New Roman"/>
          <w:sz w:val="28"/>
          <w:szCs w:val="28"/>
        </w:rPr>
        <w:t xml:space="preserve"> н</w:t>
      </w:r>
      <w:r w:rsidRPr="00636607">
        <w:rPr>
          <w:rFonts w:ascii="Times New Roman" w:hAnsi="Times New Roman"/>
          <w:sz w:val="28"/>
          <w:szCs w:val="28"/>
        </w:rPr>
        <w:t xml:space="preserve">ормативы отчисления доходов в бюджет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636607">
        <w:rPr>
          <w:rFonts w:ascii="Times New Roman" w:hAnsi="Times New Roman"/>
          <w:sz w:val="28"/>
          <w:szCs w:val="28"/>
        </w:rPr>
        <w:t xml:space="preserve"> поселения Темрюкского района на 201</w:t>
      </w:r>
      <w:r>
        <w:rPr>
          <w:rFonts w:ascii="Times New Roman" w:hAnsi="Times New Roman"/>
          <w:sz w:val="28"/>
          <w:szCs w:val="28"/>
        </w:rPr>
        <w:t>4</w:t>
      </w:r>
      <w:r w:rsidRPr="00636607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 согласно приложению № 5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643490" w:rsidRPr="00B73272" w:rsidRDefault="00643490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B73272">
        <w:rPr>
          <w:rFonts w:ascii="Times New Roman" w:hAnsi="Times New Roman"/>
          <w:sz w:val="28"/>
          <w:szCs w:val="28"/>
        </w:rPr>
        <w:t xml:space="preserve">. Установить, что муниципальные унитарные предприятия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направляют в бюджет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часть прибыли, остающейся в их распоряжении после уплаты налоговых и иных обязательных платежей, в размере </w:t>
      </w:r>
      <w:r>
        <w:rPr>
          <w:rFonts w:ascii="Times New Roman" w:hAnsi="Times New Roman"/>
          <w:sz w:val="28"/>
          <w:szCs w:val="28"/>
        </w:rPr>
        <w:t>5</w:t>
      </w:r>
      <w:r w:rsidRPr="00B73272">
        <w:rPr>
          <w:rFonts w:ascii="Times New Roman" w:hAnsi="Times New Roman"/>
          <w:sz w:val="28"/>
          <w:szCs w:val="28"/>
        </w:rPr>
        <w:t xml:space="preserve"> процентов.</w:t>
      </w:r>
    </w:p>
    <w:p w:rsidR="00643490" w:rsidRDefault="00643490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9.Установить, что безвозмездные поступления от физических и юридических лиц, имеющие целевое назначение, поступившие в бюджет Старотитаровского сельского поселения Темрюкского района направляются в установленном порядке на увеличение расходов бюджета Старотитаровского сельского поселения Темрюкского района соответственно целям их предоставления.</w:t>
      </w:r>
    </w:p>
    <w:p w:rsidR="00643490" w:rsidRPr="00B73272" w:rsidRDefault="00643490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B73272">
        <w:rPr>
          <w:rFonts w:ascii="Times New Roman" w:hAnsi="Times New Roman"/>
          <w:sz w:val="28"/>
          <w:szCs w:val="28"/>
        </w:rPr>
        <w:t xml:space="preserve">. Утвердить распределение </w:t>
      </w:r>
      <w:r>
        <w:rPr>
          <w:rFonts w:ascii="Times New Roman" w:hAnsi="Times New Roman"/>
          <w:sz w:val="28"/>
          <w:szCs w:val="28"/>
        </w:rPr>
        <w:t xml:space="preserve">бюджетных ассигнований </w:t>
      </w:r>
      <w:r w:rsidRPr="00B73272">
        <w:rPr>
          <w:rFonts w:ascii="Times New Roman" w:hAnsi="Times New Roman"/>
          <w:sz w:val="28"/>
          <w:szCs w:val="28"/>
        </w:rPr>
        <w:t>по разделам и подразделам классификации расходов бюджетов на 201</w:t>
      </w:r>
      <w:r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 год согласно приложению № </w:t>
      </w:r>
      <w:r>
        <w:rPr>
          <w:rFonts w:ascii="Times New Roman" w:hAnsi="Times New Roman"/>
          <w:sz w:val="28"/>
          <w:szCs w:val="28"/>
        </w:rPr>
        <w:t>6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643490" w:rsidRPr="00B73272" w:rsidRDefault="00643490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r w:rsidRPr="00B73272">
        <w:rPr>
          <w:rFonts w:ascii="Times New Roman" w:hAnsi="Times New Roman"/>
          <w:spacing w:val="1"/>
          <w:sz w:val="28"/>
          <w:szCs w:val="28"/>
        </w:rPr>
        <w:t>Утвердить распределение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бюджетных ассигнований </w:t>
      </w:r>
      <w:r w:rsidRPr="00B73272">
        <w:rPr>
          <w:rFonts w:ascii="Times New Roman" w:hAnsi="Times New Roman"/>
          <w:spacing w:val="1"/>
          <w:sz w:val="28"/>
          <w:szCs w:val="28"/>
        </w:rPr>
        <w:t>по разделам, подразделам, целевым статьям</w:t>
      </w:r>
      <w:r>
        <w:rPr>
          <w:rFonts w:ascii="Times New Roman" w:hAnsi="Times New Roman"/>
          <w:spacing w:val="1"/>
          <w:sz w:val="28"/>
          <w:szCs w:val="28"/>
        </w:rPr>
        <w:t>, группам (группам и подгруппам)</w:t>
      </w:r>
      <w:r w:rsidRPr="00B73272">
        <w:rPr>
          <w:rFonts w:ascii="Times New Roman" w:hAnsi="Times New Roman"/>
          <w:spacing w:val="1"/>
          <w:sz w:val="28"/>
          <w:szCs w:val="28"/>
        </w:rPr>
        <w:t xml:space="preserve"> вид</w:t>
      </w:r>
      <w:r>
        <w:rPr>
          <w:rFonts w:ascii="Times New Roman" w:hAnsi="Times New Roman"/>
          <w:spacing w:val="1"/>
          <w:sz w:val="28"/>
          <w:szCs w:val="28"/>
        </w:rPr>
        <w:t xml:space="preserve">ов </w:t>
      </w:r>
      <w:r w:rsidRPr="00B73272">
        <w:rPr>
          <w:rFonts w:ascii="Times New Roman" w:hAnsi="Times New Roman"/>
          <w:spacing w:val="1"/>
          <w:sz w:val="28"/>
          <w:szCs w:val="28"/>
        </w:rPr>
        <w:t xml:space="preserve">расходов </w:t>
      </w:r>
      <w:r w:rsidRPr="000F686D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pacing w:val="1"/>
          <w:sz w:val="28"/>
          <w:szCs w:val="28"/>
        </w:rPr>
        <w:t>на 201</w:t>
      </w:r>
      <w:r>
        <w:rPr>
          <w:rFonts w:ascii="Times New Roman" w:hAnsi="Times New Roman"/>
          <w:spacing w:val="1"/>
          <w:sz w:val="28"/>
          <w:szCs w:val="28"/>
        </w:rPr>
        <w:t>4</w:t>
      </w:r>
      <w:r w:rsidRPr="00B73272">
        <w:rPr>
          <w:rFonts w:ascii="Times New Roman" w:hAnsi="Times New Roman"/>
          <w:spacing w:val="1"/>
          <w:sz w:val="28"/>
          <w:szCs w:val="28"/>
        </w:rPr>
        <w:t xml:space="preserve"> год согласно приложению № </w:t>
      </w:r>
      <w:r>
        <w:rPr>
          <w:rFonts w:ascii="Times New Roman" w:hAnsi="Times New Roman"/>
          <w:spacing w:val="1"/>
          <w:sz w:val="28"/>
          <w:szCs w:val="28"/>
        </w:rPr>
        <w:t>7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643490" w:rsidRDefault="00643490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</w:t>
      </w:r>
      <w:r w:rsidRPr="001A0FE9">
        <w:rPr>
          <w:rFonts w:ascii="Times New Roman" w:hAnsi="Times New Roman"/>
          <w:sz w:val="28"/>
          <w:szCs w:val="28"/>
        </w:rPr>
        <w:t xml:space="preserve"> </w:t>
      </w:r>
      <w:r w:rsidRPr="000F686D">
        <w:rPr>
          <w:rFonts w:ascii="Times New Roman" w:hAnsi="Times New Roman"/>
          <w:sz w:val="28"/>
          <w:szCs w:val="28"/>
        </w:rPr>
        <w:t>Утвердить в составе ведомственной структуры расходов бюджета Старотитаровского сельского поселения Темрюкского района на 2014 год (приложение № 8 к настоящему решению) перечень и код главного распорядителя средств бюджета Старотитаровского сельского поселения Темрюкского района, перечень разделов, подразделов, целевых статей, групп (групп и подгрупп) видов расходов Старотитаровского сельского поселения Темрюкского района</w:t>
      </w:r>
    </w:p>
    <w:p w:rsidR="00643490" w:rsidRPr="00B73272" w:rsidRDefault="00643490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Pr="00B73272">
        <w:rPr>
          <w:rFonts w:ascii="Times New Roman" w:hAnsi="Times New Roman"/>
          <w:sz w:val="28"/>
          <w:szCs w:val="28"/>
        </w:rPr>
        <w:t xml:space="preserve">. Утвердить </w:t>
      </w:r>
      <w:r>
        <w:rPr>
          <w:rFonts w:ascii="Times New Roman" w:hAnsi="Times New Roman"/>
          <w:sz w:val="28"/>
          <w:szCs w:val="28"/>
        </w:rPr>
        <w:t>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>поселения Темрюкского  района, перечень статей и видов источников финансирования дефицитов бюджетов на 201</w:t>
      </w:r>
      <w:r>
        <w:rPr>
          <w:rFonts w:ascii="Times New Roman" w:hAnsi="Times New Roman"/>
          <w:sz w:val="28"/>
          <w:szCs w:val="28"/>
        </w:rPr>
        <w:t>4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согласно приложению № 9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643490" w:rsidRPr="00B73272" w:rsidRDefault="00643490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Pr="00B73272">
        <w:rPr>
          <w:rFonts w:ascii="Times New Roman" w:hAnsi="Times New Roman"/>
          <w:sz w:val="28"/>
          <w:szCs w:val="28"/>
        </w:rPr>
        <w:t xml:space="preserve">. Утвердить перечень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B73272">
        <w:rPr>
          <w:rFonts w:ascii="Times New Roman" w:hAnsi="Times New Roman"/>
          <w:sz w:val="28"/>
          <w:szCs w:val="28"/>
        </w:rPr>
        <w:t xml:space="preserve">целевых программ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и объемы бюджетных ассигнований из бюджета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района, предусмотренные на их реализацию в 201</w:t>
      </w:r>
      <w:r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>,</w:t>
      </w:r>
      <w:r w:rsidRPr="00B73272">
        <w:rPr>
          <w:rFonts w:ascii="Times New Roman" w:hAnsi="Times New Roman"/>
          <w:sz w:val="28"/>
          <w:szCs w:val="28"/>
        </w:rPr>
        <w:t xml:space="preserve"> согласно приложению  № </w:t>
      </w:r>
      <w:r>
        <w:rPr>
          <w:rFonts w:ascii="Times New Roman" w:hAnsi="Times New Roman"/>
          <w:sz w:val="28"/>
          <w:szCs w:val="28"/>
        </w:rPr>
        <w:t xml:space="preserve">10 </w:t>
      </w:r>
      <w:r w:rsidRPr="00B73272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643490" w:rsidRDefault="00643490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15.Утвердить объем бюджетных ассигнований муниципального дорожного фонда 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2014 год в сумме 5567,2 тыс. рублей.</w:t>
      </w:r>
    </w:p>
    <w:p w:rsidR="00643490" w:rsidRPr="00B73272" w:rsidRDefault="00643490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</w:t>
      </w:r>
      <w:r w:rsidRPr="00B73272">
        <w:rPr>
          <w:rFonts w:ascii="Times New Roman" w:hAnsi="Times New Roman"/>
          <w:sz w:val="28"/>
          <w:szCs w:val="28"/>
        </w:rPr>
        <w:t xml:space="preserve"> Установить, что предоставление субсидий юридическим лицам (за исключением субсидий муниципальным учреждениям), индивидуальным предпринимателям,</w:t>
      </w:r>
      <w:r>
        <w:rPr>
          <w:rFonts w:ascii="Times New Roman" w:hAnsi="Times New Roman"/>
          <w:sz w:val="28"/>
          <w:szCs w:val="28"/>
        </w:rPr>
        <w:t xml:space="preserve"> а также физическим лицам-производителям товаров, работ, услуг</w:t>
      </w:r>
      <w:r w:rsidRPr="00B73272">
        <w:rPr>
          <w:rFonts w:ascii="Times New Roman" w:hAnsi="Times New Roman"/>
          <w:sz w:val="28"/>
          <w:szCs w:val="28"/>
        </w:rPr>
        <w:t xml:space="preserve"> осуществляется в </w:t>
      </w:r>
      <w:r>
        <w:rPr>
          <w:rFonts w:ascii="Times New Roman" w:hAnsi="Times New Roman"/>
          <w:sz w:val="28"/>
          <w:szCs w:val="28"/>
        </w:rPr>
        <w:t xml:space="preserve">порядке, </w:t>
      </w:r>
      <w:r w:rsidRPr="00B73272">
        <w:rPr>
          <w:rFonts w:ascii="Times New Roman" w:hAnsi="Times New Roman"/>
          <w:sz w:val="28"/>
          <w:szCs w:val="28"/>
        </w:rPr>
        <w:t>предусмотренн</w:t>
      </w:r>
      <w:r>
        <w:rPr>
          <w:rFonts w:ascii="Times New Roman" w:hAnsi="Times New Roman"/>
          <w:sz w:val="28"/>
          <w:szCs w:val="28"/>
        </w:rPr>
        <w:t>ом</w:t>
      </w:r>
      <w:r w:rsidRPr="00B73272">
        <w:rPr>
          <w:rFonts w:ascii="Times New Roman" w:hAnsi="Times New Roman"/>
          <w:sz w:val="28"/>
          <w:szCs w:val="28"/>
        </w:rPr>
        <w:t xml:space="preserve"> принимаемыми в соответствии с настоящим решением муниципальными правовыми актами администрации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района, в случаях, предусмотренных ведомственной структурой расходов бюджета 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2014 год согласно приложению № 7 к настоящему решению.</w:t>
      </w:r>
    </w:p>
    <w:p w:rsidR="00643490" w:rsidRDefault="00643490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 Установить, что субсидии иным некоммерческим организациям, не являющимся муниципальными учреждениями, в соответствии со статьей 78.1 Бюджетного кодекса Российской Федерации предоставляются в пределах бюджетных ассигнований, предусмотренных приложением № 7 к настоящему решению, в размере и порядке, установленными нормативными актами администрации 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643490" w:rsidRPr="00B73272" w:rsidRDefault="00643490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8</w:t>
      </w:r>
      <w:r w:rsidRPr="00B73272">
        <w:rPr>
          <w:rFonts w:ascii="Times New Roman" w:hAnsi="Times New Roman"/>
          <w:sz w:val="28"/>
          <w:szCs w:val="28"/>
        </w:rPr>
        <w:t xml:space="preserve">. Установить, что администрация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не вправе принимать решения, приводящие к увеличению в 201</w:t>
      </w:r>
      <w:r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администрации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дополнительными функциями, требующими увеличения штатной численности, а также ликвидации подведомственных </w:t>
      </w:r>
      <w:r>
        <w:rPr>
          <w:rFonts w:ascii="Times New Roman" w:hAnsi="Times New Roman"/>
          <w:sz w:val="28"/>
          <w:szCs w:val="28"/>
        </w:rPr>
        <w:t xml:space="preserve">Старотитаровскому сельскому </w:t>
      </w:r>
      <w:r w:rsidRPr="00B73272">
        <w:rPr>
          <w:rFonts w:ascii="Times New Roman" w:hAnsi="Times New Roman"/>
          <w:sz w:val="28"/>
          <w:szCs w:val="28"/>
        </w:rPr>
        <w:t>поселению Темрюкского района муниципальных учреждений.</w:t>
      </w:r>
    </w:p>
    <w:p w:rsidR="00643490" w:rsidRPr="00B73272" w:rsidRDefault="00643490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9</w:t>
      </w:r>
      <w:r w:rsidRPr="00B73272">
        <w:rPr>
          <w:rFonts w:ascii="Times New Roman" w:hAnsi="Times New Roman"/>
          <w:sz w:val="28"/>
          <w:szCs w:val="28"/>
        </w:rPr>
        <w:t>. Утвердить программу муниципальных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заимствований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на 201</w:t>
      </w:r>
      <w:r>
        <w:rPr>
          <w:rFonts w:ascii="Times New Roman" w:hAnsi="Times New Roman"/>
          <w:sz w:val="28"/>
          <w:szCs w:val="28"/>
        </w:rPr>
        <w:t xml:space="preserve">4 год согласно приложению № 11  </w:t>
      </w:r>
      <w:r w:rsidRPr="00B73272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643490" w:rsidRPr="00B73272" w:rsidRDefault="00643490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Pr="00B73272">
        <w:rPr>
          <w:rFonts w:ascii="Times New Roman" w:hAnsi="Times New Roman"/>
          <w:sz w:val="28"/>
          <w:szCs w:val="28"/>
        </w:rPr>
        <w:t xml:space="preserve">. Установить предельный объем муниципального долга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на 201</w:t>
      </w:r>
      <w:r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 год в сумме </w:t>
      </w:r>
      <w:r w:rsidRPr="003E16B5">
        <w:rPr>
          <w:rFonts w:ascii="Times New Roman" w:hAnsi="Times New Roman"/>
          <w:sz w:val="28"/>
          <w:szCs w:val="28"/>
        </w:rPr>
        <w:t>8 000,0</w:t>
      </w:r>
      <w:r w:rsidRPr="00B73272">
        <w:rPr>
          <w:rFonts w:ascii="Times New Roman" w:hAnsi="Times New Roman"/>
          <w:sz w:val="28"/>
          <w:szCs w:val="28"/>
        </w:rPr>
        <w:t xml:space="preserve"> тыс.рублей.</w:t>
      </w:r>
    </w:p>
    <w:p w:rsidR="00643490" w:rsidRPr="00B73272" w:rsidRDefault="00643490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Pr="00B73272">
        <w:rPr>
          <w:rFonts w:ascii="Times New Roman" w:hAnsi="Times New Roman"/>
          <w:sz w:val="28"/>
          <w:szCs w:val="28"/>
        </w:rPr>
        <w:t xml:space="preserve">. Установить предельный объем расходов на обслуживание муниципального долга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сумме </w:t>
      </w:r>
      <w:r>
        <w:rPr>
          <w:rFonts w:ascii="Times New Roman" w:hAnsi="Times New Roman"/>
          <w:sz w:val="28"/>
          <w:szCs w:val="28"/>
        </w:rPr>
        <w:t xml:space="preserve"> 212,6 </w:t>
      </w:r>
      <w:r w:rsidRPr="00B73272">
        <w:rPr>
          <w:rFonts w:ascii="Times New Roman" w:hAnsi="Times New Roman"/>
          <w:sz w:val="28"/>
          <w:szCs w:val="28"/>
        </w:rPr>
        <w:t>тыс. рублей.</w:t>
      </w:r>
    </w:p>
    <w:p w:rsidR="00643490" w:rsidRPr="00B73272" w:rsidRDefault="00643490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Pr="00B73272">
        <w:rPr>
          <w:rFonts w:ascii="Times New Roman" w:hAnsi="Times New Roman"/>
          <w:sz w:val="28"/>
          <w:szCs w:val="28"/>
        </w:rPr>
        <w:t xml:space="preserve">. Утвердить программу муниципальных гарантий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валюте Российской Федерации на 201</w:t>
      </w:r>
      <w:r>
        <w:rPr>
          <w:rFonts w:ascii="Times New Roman" w:hAnsi="Times New Roman"/>
          <w:sz w:val="28"/>
          <w:szCs w:val="28"/>
        </w:rPr>
        <w:t>4 год согласно приложению № 12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643490" w:rsidRPr="00B73272" w:rsidRDefault="00643490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23</w:t>
      </w:r>
      <w:r w:rsidRPr="00B73272">
        <w:rPr>
          <w:rFonts w:ascii="Times New Roman" w:hAnsi="Times New Roman"/>
          <w:bCs/>
          <w:sz w:val="28"/>
          <w:szCs w:val="28"/>
        </w:rPr>
        <w:t xml:space="preserve">. </w:t>
      </w:r>
      <w:r w:rsidRPr="00B73272">
        <w:rPr>
          <w:rFonts w:ascii="Times New Roman" w:hAnsi="Times New Roman"/>
          <w:sz w:val="28"/>
          <w:szCs w:val="28"/>
        </w:rPr>
        <w:t xml:space="preserve">Средства в валюте Российской Федерации, поступающие во временное распоряжение администрации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и муниципальных учреждений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соответствии с законодательными и иными нормативными правовыми актами Российской Федерации, нормативными правовыми актами Краснодарского края и муниципальными правовыми актами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района, учитываются на</w:t>
      </w:r>
      <w:r>
        <w:rPr>
          <w:rFonts w:ascii="Times New Roman" w:hAnsi="Times New Roman"/>
          <w:sz w:val="28"/>
          <w:szCs w:val="28"/>
        </w:rPr>
        <w:t xml:space="preserve"> лицевых счетах, открытых им в управлении Ф</w:t>
      </w:r>
      <w:r w:rsidRPr="00B73272">
        <w:rPr>
          <w:rFonts w:ascii="Times New Roman" w:hAnsi="Times New Roman"/>
          <w:sz w:val="28"/>
          <w:szCs w:val="28"/>
        </w:rPr>
        <w:t>едерального казначейства по Краснодарскому краю, в установленном порядке.</w:t>
      </w:r>
    </w:p>
    <w:p w:rsidR="00643490" w:rsidRPr="00B73272" w:rsidRDefault="00643490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Pr="00B73272">
        <w:rPr>
          <w:rFonts w:ascii="Times New Roman" w:hAnsi="Times New Roman"/>
          <w:sz w:val="28"/>
          <w:szCs w:val="28"/>
        </w:rPr>
        <w:t xml:space="preserve">. Установить в соответствии с пунктом 3 статьи 217 Бюджетного кодекса Российской Федерации следующие основания для внесения изменений в показатели сводной бюджетной росписи бюджета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без внесения изменений  в настоящее решение, связанные с особенностями исполнения бюджета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и (или) перераспределения бюджетных ассигнований:</w:t>
      </w:r>
    </w:p>
    <w:p w:rsidR="00643490" w:rsidRPr="00B73272" w:rsidRDefault="00643490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1) сокращение предоставления межбюджетных трансфертов (за исключением субвенций) </w:t>
      </w:r>
      <w:r>
        <w:rPr>
          <w:rFonts w:ascii="Times New Roman" w:hAnsi="Times New Roman"/>
          <w:sz w:val="28"/>
          <w:szCs w:val="28"/>
        </w:rPr>
        <w:t>Старотитаровскому сельскому</w:t>
      </w:r>
      <w:r w:rsidRPr="00B73272">
        <w:rPr>
          <w:rFonts w:ascii="Times New Roman" w:hAnsi="Times New Roman"/>
          <w:sz w:val="28"/>
          <w:szCs w:val="28"/>
        </w:rPr>
        <w:t xml:space="preserve"> поселению Темрюкского района при несоблюдении условий предоставления межбюджетных трансфертов из краевого бюджета;</w:t>
      </w:r>
    </w:p>
    <w:p w:rsidR="00643490" w:rsidRPr="00B73272" w:rsidRDefault="00643490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2) изменение наименования главного распорядителя бюджетных средств и (или) изменение структуры органов местного самоуправления;</w:t>
      </w:r>
    </w:p>
    <w:p w:rsidR="00643490" w:rsidRPr="00B73272" w:rsidRDefault="00643490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3) принятие решения о перераспределении средств бюджета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на реализацию муниципальных программ между мероприятиями муниципальных целевых программ в установленном порядке;</w:t>
      </w:r>
    </w:p>
    <w:p w:rsidR="00643490" w:rsidRPr="00B73272" w:rsidRDefault="00643490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4) детализация кодов целевых статей;</w:t>
      </w:r>
    </w:p>
    <w:p w:rsidR="00643490" w:rsidRPr="00B73272" w:rsidRDefault="00643490" w:rsidP="004F03AD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5) изменение и (или) уточ</w:t>
      </w:r>
      <w:r>
        <w:rPr>
          <w:rFonts w:ascii="Times New Roman" w:hAnsi="Times New Roman"/>
          <w:sz w:val="28"/>
          <w:szCs w:val="28"/>
        </w:rPr>
        <w:t>нение бюджетной классификации Министерством  финансов Российской Федерации;</w:t>
      </w:r>
    </w:p>
    <w:p w:rsidR="00643490" w:rsidRDefault="00643490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перераспределение бюджетных ассигнований между кодами классификации расходов бюджетов для финансового обеспечения непредвиденных расходов, связанных с ликвидацией последствий стихийных бедствий и других чрезвычайных ситуаций, в соответствии с нормативным правовым актом администрации 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643490" w:rsidRDefault="00643490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перераспределение бюджетных ассигнований между группами, подгруппами, вида расходов классификации расходов бюджета в пределах, предусмотренных главному распорядителю средств бюджета 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, по соответствующему разделу классификации расходов бюджетов.  </w:t>
      </w:r>
    </w:p>
    <w:p w:rsidR="00643490" w:rsidRDefault="00643490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5</w:t>
      </w:r>
      <w:r w:rsidRPr="00B73272">
        <w:rPr>
          <w:rFonts w:ascii="Times New Roman" w:hAnsi="Times New Roman"/>
          <w:sz w:val="28"/>
          <w:szCs w:val="28"/>
        </w:rPr>
        <w:t xml:space="preserve">. Остатки средств бюджета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района, сложившиеся на 1 января 201</w:t>
      </w:r>
      <w:r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 года, в полном объеме могут направляться в 201</w:t>
      </w:r>
      <w:r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 году на покрытие временных кассовых разрывов, возникающих в ходе исполнения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>, за исключением целевых краевых и федеральных средств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643490" w:rsidRDefault="00643490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26. Увеличить размеры должностного оклада лица, замещающего муниципальную должность Старотитаровского сельского поселения Темрюкского района, размеры месячных окладов  муниципальных служащих Старотитаровского сельского поселения Темрюкского района, а также работников  </w:t>
      </w:r>
      <w:r w:rsidRPr="000F686D">
        <w:rPr>
          <w:rFonts w:ascii="Times New Roman" w:hAnsi="Times New Roman"/>
          <w:sz w:val="28"/>
          <w:szCs w:val="28"/>
        </w:rPr>
        <w:t>замещающих должности, не относящиеся к должностям муниципальной службы Старотитаровского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с 1 октября 2014 года на 5,5 процентов.</w:t>
      </w:r>
    </w:p>
    <w:p w:rsidR="00643490" w:rsidRPr="00B73272" w:rsidRDefault="00643490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 Увеличить размеры должностных окладов работников муниципальных учреждений Старотитаровского сельского поселения Темрюкского района  с 1 октября 2014 года на 5,5 процентов.</w:t>
      </w:r>
    </w:p>
    <w:p w:rsidR="00643490" w:rsidRPr="001A0FE9" w:rsidRDefault="00643490" w:rsidP="000E0219">
      <w:pPr>
        <w:pStyle w:val="NoSpacing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8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Н</w:t>
      </w:r>
      <w:r w:rsidRPr="001A0FE9">
        <w:rPr>
          <w:rFonts w:ascii="Times New Roman" w:hAnsi="Times New Roman"/>
          <w:sz w:val="28"/>
          <w:szCs w:val="28"/>
        </w:rPr>
        <w:t>астоящее решение</w:t>
      </w:r>
      <w:r>
        <w:rPr>
          <w:rFonts w:ascii="Times New Roman" w:hAnsi="Times New Roman"/>
          <w:sz w:val="28"/>
          <w:szCs w:val="28"/>
        </w:rPr>
        <w:t xml:space="preserve"> подлежит официальному опубликованию в газете «Станичная газета».</w:t>
      </w:r>
    </w:p>
    <w:p w:rsidR="00643490" w:rsidRDefault="00643490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9</w:t>
      </w:r>
      <w:r w:rsidRPr="00B73272">
        <w:rPr>
          <w:rFonts w:ascii="Times New Roman" w:hAnsi="Times New Roman"/>
          <w:sz w:val="28"/>
          <w:szCs w:val="28"/>
        </w:rPr>
        <w:t>. Решение вступает в силу с 1 января 201</w:t>
      </w:r>
      <w:r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 года.</w:t>
      </w:r>
    </w:p>
    <w:p w:rsidR="00643490" w:rsidRPr="00B73272" w:rsidRDefault="00643490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43490" w:rsidTr="00B827F2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43490" w:rsidRPr="00384767" w:rsidRDefault="00643490" w:rsidP="00B827F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4767">
              <w:rPr>
                <w:rFonts w:ascii="Times New Roman" w:hAnsi="Times New Roman"/>
                <w:sz w:val="28"/>
                <w:szCs w:val="28"/>
              </w:rPr>
              <w:t>Глава Старотитаровского сельского</w:t>
            </w:r>
          </w:p>
          <w:p w:rsidR="00643490" w:rsidRPr="00B827F2" w:rsidRDefault="00643490" w:rsidP="00B827F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84767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384767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                     ________________В.П.Бондаренко</w:t>
            </w:r>
          </w:p>
          <w:p w:rsidR="00643490" w:rsidRPr="00384767" w:rsidRDefault="00643490" w:rsidP="00B827F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43490" w:rsidRPr="00384767" w:rsidRDefault="00643490" w:rsidP="00B827F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84767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43490" w:rsidRPr="00384767" w:rsidRDefault="00643490" w:rsidP="00B827F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84767">
              <w:rPr>
                <w:rFonts w:ascii="Times New Roman" w:hAnsi="Times New Roman"/>
                <w:bCs/>
                <w:sz w:val="28"/>
                <w:szCs w:val="28"/>
              </w:rPr>
              <w:t>_______________Н.Г. Красницкая</w:t>
            </w:r>
          </w:p>
          <w:p w:rsidR="00643490" w:rsidRPr="00384767" w:rsidRDefault="00643490" w:rsidP="00B827F2">
            <w:pPr>
              <w:spacing w:line="240" w:lineRule="auto"/>
              <w:jc w:val="both"/>
              <w:rPr>
                <w:rFonts w:ascii="Times New Roman" w:hAnsi="Times New Roman"/>
                <w:bCs/>
                <w:spacing w:val="1"/>
                <w:sz w:val="28"/>
                <w:szCs w:val="28"/>
              </w:rPr>
            </w:pPr>
          </w:p>
          <w:p w:rsidR="00643490" w:rsidRPr="00384767" w:rsidRDefault="00643490" w:rsidP="00B827F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643490" w:rsidRPr="001C365A" w:rsidRDefault="00643490" w:rsidP="003B5C5E">
      <w:pPr>
        <w:spacing w:after="0" w:line="240" w:lineRule="auto"/>
      </w:pPr>
    </w:p>
    <w:sectPr w:rsidR="00643490" w:rsidRPr="001C365A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3490" w:rsidRDefault="00643490" w:rsidP="00662DB0">
      <w:pPr>
        <w:spacing w:after="0" w:line="240" w:lineRule="auto"/>
      </w:pPr>
      <w:r>
        <w:separator/>
      </w:r>
    </w:p>
  </w:endnote>
  <w:endnote w:type="continuationSeparator" w:id="1">
    <w:p w:rsidR="00643490" w:rsidRDefault="00643490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3490" w:rsidRDefault="00643490" w:rsidP="00662DB0">
      <w:pPr>
        <w:spacing w:after="0" w:line="240" w:lineRule="auto"/>
      </w:pPr>
      <w:r>
        <w:separator/>
      </w:r>
    </w:p>
  </w:footnote>
  <w:footnote w:type="continuationSeparator" w:id="1">
    <w:p w:rsidR="00643490" w:rsidRDefault="00643490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490" w:rsidRPr="00662DB0" w:rsidRDefault="00643490">
    <w:pPr>
      <w:pStyle w:val="Header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5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643490" w:rsidRDefault="0064349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3920"/>
    <w:rsid w:val="00023ECE"/>
    <w:rsid w:val="0004267F"/>
    <w:rsid w:val="000505B4"/>
    <w:rsid w:val="000715F2"/>
    <w:rsid w:val="000B2DA2"/>
    <w:rsid w:val="000B7939"/>
    <w:rsid w:val="000D2263"/>
    <w:rsid w:val="000E0219"/>
    <w:rsid w:val="000F29CF"/>
    <w:rsid w:val="000F2FE1"/>
    <w:rsid w:val="000F686D"/>
    <w:rsid w:val="001119EF"/>
    <w:rsid w:val="00130AF1"/>
    <w:rsid w:val="001330FF"/>
    <w:rsid w:val="00133802"/>
    <w:rsid w:val="001A0FE9"/>
    <w:rsid w:val="001A2EC9"/>
    <w:rsid w:val="001B106E"/>
    <w:rsid w:val="001B3081"/>
    <w:rsid w:val="001C365A"/>
    <w:rsid w:val="001D0F57"/>
    <w:rsid w:val="001E40DF"/>
    <w:rsid w:val="00216A04"/>
    <w:rsid w:val="00226ABB"/>
    <w:rsid w:val="002321CB"/>
    <w:rsid w:val="00265EDD"/>
    <w:rsid w:val="002709E3"/>
    <w:rsid w:val="00273F80"/>
    <w:rsid w:val="002C4EE8"/>
    <w:rsid w:val="002D516C"/>
    <w:rsid w:val="002D782F"/>
    <w:rsid w:val="002E285D"/>
    <w:rsid w:val="002F1008"/>
    <w:rsid w:val="0030387E"/>
    <w:rsid w:val="0033577F"/>
    <w:rsid w:val="00363BA4"/>
    <w:rsid w:val="00364452"/>
    <w:rsid w:val="00377653"/>
    <w:rsid w:val="00384767"/>
    <w:rsid w:val="003B5C5E"/>
    <w:rsid w:val="003D0B38"/>
    <w:rsid w:val="003E06E7"/>
    <w:rsid w:val="003E16B5"/>
    <w:rsid w:val="004405F6"/>
    <w:rsid w:val="004567B4"/>
    <w:rsid w:val="00456D2F"/>
    <w:rsid w:val="0047347A"/>
    <w:rsid w:val="00487FF9"/>
    <w:rsid w:val="004944E9"/>
    <w:rsid w:val="004D0F91"/>
    <w:rsid w:val="004F03AD"/>
    <w:rsid w:val="00514C92"/>
    <w:rsid w:val="00517DCB"/>
    <w:rsid w:val="00523443"/>
    <w:rsid w:val="00557070"/>
    <w:rsid w:val="005735F2"/>
    <w:rsid w:val="0057429B"/>
    <w:rsid w:val="005A1DF5"/>
    <w:rsid w:val="005A2D81"/>
    <w:rsid w:val="005B68B7"/>
    <w:rsid w:val="005B755E"/>
    <w:rsid w:val="005D54CF"/>
    <w:rsid w:val="005D7A26"/>
    <w:rsid w:val="005F6D2F"/>
    <w:rsid w:val="0060190D"/>
    <w:rsid w:val="00610830"/>
    <w:rsid w:val="00636607"/>
    <w:rsid w:val="00643490"/>
    <w:rsid w:val="00662DB0"/>
    <w:rsid w:val="00667215"/>
    <w:rsid w:val="006A1FDC"/>
    <w:rsid w:val="006E23E7"/>
    <w:rsid w:val="006E4DF6"/>
    <w:rsid w:val="007B4EA2"/>
    <w:rsid w:val="007D3DE7"/>
    <w:rsid w:val="007F5429"/>
    <w:rsid w:val="007F6D76"/>
    <w:rsid w:val="008026B7"/>
    <w:rsid w:val="00811772"/>
    <w:rsid w:val="00855239"/>
    <w:rsid w:val="008759CB"/>
    <w:rsid w:val="008927D9"/>
    <w:rsid w:val="008C0E4F"/>
    <w:rsid w:val="008E004A"/>
    <w:rsid w:val="008F4C60"/>
    <w:rsid w:val="009051D6"/>
    <w:rsid w:val="00962CAC"/>
    <w:rsid w:val="00973BD9"/>
    <w:rsid w:val="00975A8C"/>
    <w:rsid w:val="00993047"/>
    <w:rsid w:val="009A00B4"/>
    <w:rsid w:val="009B54CA"/>
    <w:rsid w:val="009D1CEF"/>
    <w:rsid w:val="009E156D"/>
    <w:rsid w:val="009F1CF4"/>
    <w:rsid w:val="00A30E06"/>
    <w:rsid w:val="00A33693"/>
    <w:rsid w:val="00AE0D03"/>
    <w:rsid w:val="00AF167E"/>
    <w:rsid w:val="00B1136F"/>
    <w:rsid w:val="00B73272"/>
    <w:rsid w:val="00B827F2"/>
    <w:rsid w:val="00B863C8"/>
    <w:rsid w:val="00B90A4B"/>
    <w:rsid w:val="00BE61EA"/>
    <w:rsid w:val="00BE639B"/>
    <w:rsid w:val="00BF689E"/>
    <w:rsid w:val="00C148BE"/>
    <w:rsid w:val="00C17D47"/>
    <w:rsid w:val="00C27751"/>
    <w:rsid w:val="00C66B66"/>
    <w:rsid w:val="00C75173"/>
    <w:rsid w:val="00C953B8"/>
    <w:rsid w:val="00CA7E3C"/>
    <w:rsid w:val="00D038E9"/>
    <w:rsid w:val="00D20277"/>
    <w:rsid w:val="00D3791D"/>
    <w:rsid w:val="00D577ED"/>
    <w:rsid w:val="00D717C9"/>
    <w:rsid w:val="00D8178C"/>
    <w:rsid w:val="00DB0996"/>
    <w:rsid w:val="00DB2376"/>
    <w:rsid w:val="00E10742"/>
    <w:rsid w:val="00E21EBF"/>
    <w:rsid w:val="00E2768D"/>
    <w:rsid w:val="00E5329E"/>
    <w:rsid w:val="00E703ED"/>
    <w:rsid w:val="00EA57DE"/>
    <w:rsid w:val="00EB517F"/>
    <w:rsid w:val="00F04589"/>
    <w:rsid w:val="00F11E1F"/>
    <w:rsid w:val="00F37F26"/>
    <w:rsid w:val="00F63CC6"/>
    <w:rsid w:val="00FB690A"/>
    <w:rsid w:val="00FC6D86"/>
    <w:rsid w:val="00FD3B44"/>
    <w:rsid w:val="00FD3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A8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3577F"/>
  </w:style>
  <w:style w:type="paragraph" w:styleId="BodyText">
    <w:name w:val="Body Text"/>
    <w:basedOn w:val="Normal"/>
    <w:link w:val="BodyTextChar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33802"/>
    <w:rPr>
      <w:rFonts w:ascii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62DB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62DB0"/>
    <w:rPr>
      <w:rFonts w:cs="Times New Roman"/>
    </w:rPr>
  </w:style>
  <w:style w:type="table" w:styleId="TableGrid">
    <w:name w:val="Table Grid"/>
    <w:basedOn w:val="TableNormal"/>
    <w:uiPriority w:val="99"/>
    <w:locked/>
    <w:rsid w:val="001C365A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Без интервала"/>
    <w:uiPriority w:val="99"/>
    <w:rsid w:val="006108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410</TotalTime>
  <Pages>6</Pages>
  <Words>1887</Words>
  <Characters>10761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78</cp:revision>
  <cp:lastPrinted>2013-11-06T05:31:00Z</cp:lastPrinted>
  <dcterms:created xsi:type="dcterms:W3CDTF">2012-12-07T11:21:00Z</dcterms:created>
  <dcterms:modified xsi:type="dcterms:W3CDTF">2013-12-30T07:53:00Z</dcterms:modified>
</cp:coreProperties>
</file>