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F7AF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7AF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51833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1833">
        <w:rPr>
          <w:rFonts w:ascii="Times New Roman" w:hAnsi="Times New Roman"/>
          <w:sz w:val="28"/>
          <w:szCs w:val="28"/>
        </w:rPr>
        <w:t>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24199C">
        <w:rPr>
          <w:rFonts w:ascii="Times New Roman" w:hAnsi="Times New Roman"/>
          <w:sz w:val="28"/>
          <w:szCs w:val="28"/>
        </w:rPr>
        <w:t>Федеральным</w:t>
      </w:r>
      <w:r w:rsidR="0024199C" w:rsidRPr="0024199C">
        <w:rPr>
          <w:rFonts w:ascii="Times New Roman" w:hAnsi="Times New Roman"/>
          <w:sz w:val="28"/>
          <w:szCs w:val="28"/>
        </w:rPr>
        <w:t xml:space="preserve"> </w:t>
      </w:r>
      <w:r w:rsidR="0024199C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>в связи с необходимостью увеличения доходной части бюджета в части</w:t>
      </w:r>
      <w:r w:rsidR="001A4C0B">
        <w:rPr>
          <w:rFonts w:ascii="Times New Roman" w:hAnsi="Times New Roman"/>
          <w:sz w:val="28"/>
          <w:szCs w:val="28"/>
        </w:rPr>
        <w:t xml:space="preserve"> безвозмездных поступлений в сумме 4 650,0 тыс</w:t>
      </w:r>
      <w:proofErr w:type="gramStart"/>
      <w:r w:rsidR="001A4C0B">
        <w:rPr>
          <w:rFonts w:ascii="Times New Roman" w:hAnsi="Times New Roman"/>
          <w:sz w:val="28"/>
          <w:szCs w:val="28"/>
        </w:rPr>
        <w:t>.р</w:t>
      </w:r>
      <w:proofErr w:type="gramEnd"/>
      <w:r w:rsidR="001A4C0B">
        <w:rPr>
          <w:rFonts w:ascii="Times New Roman" w:hAnsi="Times New Roman"/>
          <w:sz w:val="28"/>
          <w:szCs w:val="28"/>
        </w:rPr>
        <w:t>ублей, в части</w:t>
      </w:r>
      <w:r w:rsidR="005A3852">
        <w:rPr>
          <w:rFonts w:ascii="Times New Roman" w:hAnsi="Times New Roman"/>
          <w:sz w:val="28"/>
          <w:szCs w:val="28"/>
        </w:rPr>
        <w:t xml:space="preserve"> </w:t>
      </w:r>
      <w:r w:rsidR="00F318EF">
        <w:rPr>
          <w:rFonts w:ascii="Times New Roman" w:hAnsi="Times New Roman"/>
          <w:sz w:val="28"/>
          <w:szCs w:val="28"/>
        </w:rPr>
        <w:t>налоговых и неналоговых</w:t>
      </w:r>
      <w:r w:rsidR="005A3852">
        <w:rPr>
          <w:rFonts w:ascii="Times New Roman" w:hAnsi="Times New Roman"/>
          <w:sz w:val="28"/>
          <w:szCs w:val="28"/>
        </w:rPr>
        <w:t xml:space="preserve"> поступлений в сумме </w:t>
      </w:r>
      <w:r w:rsidR="001A4C0B">
        <w:rPr>
          <w:rFonts w:ascii="Times New Roman" w:hAnsi="Times New Roman"/>
          <w:sz w:val="28"/>
          <w:szCs w:val="28"/>
        </w:rPr>
        <w:t>2 189,9</w:t>
      </w:r>
      <w:r w:rsidR="005A385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A3852">
        <w:rPr>
          <w:rFonts w:ascii="Times New Roman" w:hAnsi="Times New Roman"/>
          <w:sz w:val="28"/>
          <w:szCs w:val="28"/>
        </w:rPr>
        <w:t>.р</w:t>
      </w:r>
      <w:proofErr w:type="gramEnd"/>
      <w:r w:rsidR="005A3852">
        <w:rPr>
          <w:rFonts w:ascii="Times New Roman" w:hAnsi="Times New Roman"/>
          <w:sz w:val="28"/>
          <w:szCs w:val="28"/>
        </w:rPr>
        <w:t>ублей,</w:t>
      </w:r>
      <w:r w:rsidR="00F318EF">
        <w:rPr>
          <w:rFonts w:ascii="Times New Roman" w:hAnsi="Times New Roman"/>
          <w:sz w:val="28"/>
          <w:szCs w:val="28"/>
        </w:rPr>
        <w:t xml:space="preserve"> а также перераспределении налоговых и неналоговых доходов,</w:t>
      </w:r>
      <w:r w:rsidR="005A3852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Style w:val="10"/>
          <w:rFonts w:ascii="Times New Roman" w:hAnsi="Times New Roman"/>
          <w:sz w:val="28"/>
          <w:szCs w:val="28"/>
        </w:rPr>
        <w:t>в связи с увели</w:t>
      </w:r>
      <w:r w:rsidR="00F318EF">
        <w:rPr>
          <w:rStyle w:val="10"/>
          <w:rFonts w:ascii="Times New Roman" w:hAnsi="Times New Roman"/>
          <w:sz w:val="28"/>
          <w:szCs w:val="28"/>
        </w:rPr>
        <w:t xml:space="preserve">чением расходной части в сумму </w:t>
      </w:r>
      <w:r w:rsidR="001A4C0B">
        <w:rPr>
          <w:rStyle w:val="10"/>
          <w:rFonts w:ascii="Times New Roman" w:hAnsi="Times New Roman"/>
          <w:sz w:val="28"/>
          <w:szCs w:val="28"/>
        </w:rPr>
        <w:t>6 839,9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 тыс. рублей, 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5A3852" w:rsidRPr="002E64FD" w:rsidRDefault="005A3852" w:rsidP="005A3852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5A3852" w:rsidRPr="00773E9A" w:rsidRDefault="005A3852" w:rsidP="005A38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1A4C0B">
        <w:rPr>
          <w:rFonts w:ascii="Times New Roman" w:hAnsi="Times New Roman"/>
          <w:sz w:val="28"/>
          <w:szCs w:val="28"/>
        </w:rPr>
        <w:t xml:space="preserve">76 455,8 </w:t>
      </w:r>
      <w:r w:rsidR="00DC31ED">
        <w:rPr>
          <w:rFonts w:ascii="Times New Roman" w:hAnsi="Times New Roman"/>
          <w:sz w:val="28"/>
          <w:szCs w:val="28"/>
        </w:rPr>
        <w:t>тыс</w:t>
      </w:r>
      <w:proofErr w:type="gramStart"/>
      <w:r w:rsidR="00DC31ED">
        <w:rPr>
          <w:rFonts w:ascii="Times New Roman" w:hAnsi="Times New Roman"/>
          <w:sz w:val="28"/>
          <w:szCs w:val="28"/>
        </w:rPr>
        <w:t>.р</w:t>
      </w:r>
      <w:proofErr w:type="gramEnd"/>
      <w:r w:rsidR="00DC31ED">
        <w:rPr>
          <w:rFonts w:ascii="Times New Roman" w:hAnsi="Times New Roman"/>
          <w:sz w:val="28"/>
          <w:szCs w:val="28"/>
        </w:rPr>
        <w:t>ублей» заменить словами «</w:t>
      </w:r>
      <w:r w:rsidR="001A4C0B">
        <w:rPr>
          <w:rFonts w:ascii="Times New Roman" w:hAnsi="Times New Roman"/>
          <w:sz w:val="28"/>
          <w:szCs w:val="28"/>
        </w:rPr>
        <w:t xml:space="preserve">83 295,7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7E7EC8" w:rsidRDefault="005A3852" w:rsidP="005A3852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1A4C0B">
        <w:rPr>
          <w:rStyle w:val="10"/>
          <w:sz w:val="28"/>
        </w:rPr>
        <w:t>77 197,8</w:t>
      </w:r>
      <w:r w:rsidR="001A4C0B"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 w:rsidR="00DC31ED">
        <w:rPr>
          <w:rStyle w:val="10"/>
          <w:sz w:val="28"/>
        </w:rPr>
        <w:t>словами «</w:t>
      </w:r>
      <w:r w:rsidR="001A4C0B">
        <w:rPr>
          <w:rStyle w:val="10"/>
          <w:sz w:val="28"/>
        </w:rPr>
        <w:t>84 037,7</w:t>
      </w:r>
      <w:r w:rsidRPr="00773E9A">
        <w:rPr>
          <w:rStyle w:val="10"/>
          <w:sz w:val="28"/>
        </w:rPr>
        <w:t xml:space="preserve"> тыс. рублей»</w:t>
      </w:r>
      <w:r w:rsidR="007F1C55">
        <w:rPr>
          <w:rStyle w:val="10"/>
          <w:sz w:val="28"/>
        </w:rPr>
        <w:t>.</w:t>
      </w:r>
    </w:p>
    <w:p w:rsidR="00D52421" w:rsidRPr="00D52421" w:rsidRDefault="00D52421" w:rsidP="00D52421">
      <w:pPr>
        <w:pStyle w:val="a3"/>
        <w:ind w:firstLine="709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984CAC">
        <w:rPr>
          <w:rFonts w:ascii="Times New Roman" w:hAnsi="Times New Roman"/>
          <w:sz w:val="28"/>
          <w:szCs w:val="28"/>
        </w:rPr>
        <w:t xml:space="preserve">В пункте 13 слова «объем бюджетных ассигнований муниципального дорожного фонда Старотитаровского сельского поселения Темрюкского района на 2022 год в сумме </w:t>
      </w:r>
      <w:r>
        <w:rPr>
          <w:rFonts w:ascii="Times New Roman" w:hAnsi="Times New Roman"/>
          <w:sz w:val="28"/>
          <w:szCs w:val="28"/>
        </w:rPr>
        <w:t xml:space="preserve">12 010,7 </w:t>
      </w:r>
      <w:r w:rsidRPr="00984CAC">
        <w:rPr>
          <w:rFonts w:ascii="Times New Roman" w:hAnsi="Times New Roman"/>
          <w:sz w:val="28"/>
          <w:szCs w:val="28"/>
        </w:rPr>
        <w:t>тыс</w:t>
      </w:r>
      <w:proofErr w:type="gramStart"/>
      <w:r w:rsidRPr="00984CAC">
        <w:rPr>
          <w:rFonts w:ascii="Times New Roman" w:hAnsi="Times New Roman"/>
          <w:sz w:val="28"/>
          <w:szCs w:val="28"/>
        </w:rPr>
        <w:t>.р</w:t>
      </w:r>
      <w:proofErr w:type="gramEnd"/>
      <w:r w:rsidRPr="00984CAC">
        <w:rPr>
          <w:rFonts w:ascii="Times New Roman" w:hAnsi="Times New Roman"/>
          <w:sz w:val="28"/>
          <w:szCs w:val="28"/>
        </w:rPr>
        <w:t>ублей» заменить словами «объем бюджетных ассигнований муниципального дорожного фонда Старотитаровского сельского поселения Темрюкско</w:t>
      </w:r>
      <w:r>
        <w:rPr>
          <w:rFonts w:ascii="Times New Roman" w:hAnsi="Times New Roman"/>
          <w:sz w:val="28"/>
          <w:szCs w:val="28"/>
        </w:rPr>
        <w:t xml:space="preserve">го района на 2022 год в сумме 17 460,7 </w:t>
      </w:r>
      <w:r w:rsidRPr="00984CAC">
        <w:rPr>
          <w:rFonts w:ascii="Times New Roman" w:hAnsi="Times New Roman"/>
          <w:sz w:val="28"/>
          <w:szCs w:val="28"/>
        </w:rPr>
        <w:t>тыс.рублей».</w:t>
      </w:r>
    </w:p>
    <w:p w:rsidR="003B3A76" w:rsidRDefault="00D52421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D52421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 w:rsidR="005A3852">
        <w:rPr>
          <w:rFonts w:ascii="Times New Roman" w:hAnsi="Times New Roman"/>
          <w:sz w:val="28"/>
          <w:szCs w:val="28"/>
        </w:rPr>
        <w:t>22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ADB" w:rsidRDefault="00C42ADB" w:rsidP="00662DB0">
      <w:pPr>
        <w:spacing w:after="0" w:line="240" w:lineRule="auto"/>
      </w:pPr>
      <w:r>
        <w:separator/>
      </w:r>
    </w:p>
  </w:endnote>
  <w:endnote w:type="continuationSeparator" w:id="0">
    <w:p w:rsidR="00C42ADB" w:rsidRDefault="00C42AD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ADB" w:rsidRDefault="00C42ADB" w:rsidP="00662DB0">
      <w:pPr>
        <w:spacing w:after="0" w:line="240" w:lineRule="auto"/>
      </w:pPr>
      <w:r>
        <w:separator/>
      </w:r>
    </w:p>
  </w:footnote>
  <w:footnote w:type="continuationSeparator" w:id="0">
    <w:p w:rsidR="00C42ADB" w:rsidRDefault="00C42AD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F7AF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4199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99C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2035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AF4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39EC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2ADB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516</cp:revision>
  <cp:lastPrinted>2022-03-24T07:05:00Z</cp:lastPrinted>
  <dcterms:created xsi:type="dcterms:W3CDTF">2012-12-07T11:21:00Z</dcterms:created>
  <dcterms:modified xsi:type="dcterms:W3CDTF">2022-11-18T11:28:00Z</dcterms:modified>
</cp:coreProperties>
</file>