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D02" w:rsidRDefault="00B15D02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15D02" w:rsidRDefault="00B15D02" w:rsidP="007530C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B15D02" w:rsidRPr="00F55D47" w:rsidRDefault="00B15D02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B15D02" w:rsidRPr="00F55D47" w:rsidRDefault="00B15D02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15D02" w:rsidRPr="00F55D47" w:rsidRDefault="00B15D02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Старотитаровского сельского</w:t>
      </w:r>
      <w:r w:rsidRPr="00F55D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B15D02" w:rsidRPr="00F55D47" w:rsidRDefault="00B15D02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15D02" w:rsidRPr="00F55D47" w:rsidRDefault="00B15D02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 21.01.2021 </w:t>
      </w:r>
      <w:r w:rsidRPr="00F55D4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B15D02" w:rsidRPr="00FE4BA6" w:rsidRDefault="00B15D02" w:rsidP="007530C6">
      <w:pPr>
        <w:spacing w:after="0" w:line="240" w:lineRule="auto"/>
        <w:jc w:val="right"/>
        <w:rPr>
          <w:sz w:val="28"/>
          <w:szCs w:val="28"/>
        </w:rPr>
      </w:pPr>
    </w:p>
    <w:p w:rsidR="00B15D02" w:rsidRPr="0026117C" w:rsidRDefault="00B15D02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D02" w:rsidRDefault="00B15D02" w:rsidP="007530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000"/>
      <w:r w:rsidRPr="007530C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15D02" w:rsidRDefault="00B15D02" w:rsidP="007530C6">
      <w:pPr>
        <w:pStyle w:val="Title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  <w:r w:rsidRPr="007530C6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</w:p>
    <w:p w:rsidR="00B15D02" w:rsidRPr="007530C6" w:rsidRDefault="00B15D02" w:rsidP="007530C6">
      <w:pPr>
        <w:pStyle w:val="Title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B15D02" w:rsidRDefault="00B15D02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>1. Основные положения</w:t>
      </w:r>
    </w:p>
    <w:p w:rsidR="00B15D02" w:rsidRDefault="00B15D02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</w:p>
    <w:p w:rsidR="00B15D02" w:rsidRPr="007530C6" w:rsidRDefault="00B15D02" w:rsidP="00B40DC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  <w:t xml:space="preserve">1.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Настоящий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Порядок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устанавливает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порядок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принятия</w:t>
      </w:r>
      <w:r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решений:</w:t>
      </w:r>
    </w:p>
    <w:p w:rsidR="00B15D02" w:rsidRPr="007530C6" w:rsidRDefault="00B15D02" w:rsidP="00104473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1.1.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предоставлении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сельского поселения Темрюкского района </w:t>
      </w:r>
      <w:r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учреждениям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учреждения),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а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унитарным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предприятиям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предприятия) на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подготовку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обоснования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инвестиций и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проведение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технологического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ценового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аудита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объектов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которые находятся (будут находиться) в собственности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объекты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строительства), 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случае если</w:t>
      </w:r>
      <w:r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подготовка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такого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обоснования</w:t>
      </w:r>
      <w:r w:rsidRPr="007530C6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является</w:t>
      </w:r>
      <w:r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обязательной</w:t>
      </w:r>
      <w:r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 законодательством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Федерации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субсидии);</w:t>
      </w:r>
    </w:p>
    <w:p w:rsidR="00B15D02" w:rsidRPr="00646C5E" w:rsidRDefault="00B15D02" w:rsidP="00646C5E">
      <w:pPr>
        <w:pStyle w:val="BodyText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w w:val="105"/>
          <w:sz w:val="28"/>
          <w:szCs w:val="28"/>
        </w:rPr>
        <w:t xml:space="preserve">1.2. об осуществлении бюджетных инвестиций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646C5E">
        <w:rPr>
          <w:rFonts w:ascii="Times New Roman" w:hAnsi="Times New Roman" w:cs="Times New Roman"/>
          <w:w w:val="105"/>
          <w:sz w:val="28"/>
          <w:szCs w:val="28"/>
        </w:rPr>
        <w:t xml:space="preserve"> на подготовку обоснования инвестиций и проведение его технологического и ценового аудита в отношении объектов капитального строительства, в случае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B15D02" w:rsidRPr="00646C5E" w:rsidRDefault="00B15D02" w:rsidP="00646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2. 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программы, принимается</w:t>
      </w:r>
      <w:r w:rsidRPr="00646C5E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Pr="0071441E">
        <w:rPr>
          <w:rFonts w:ascii="Times New Roman" w:hAnsi="Times New Roman" w:cs="Times New Roman"/>
          <w:sz w:val="28"/>
          <w:szCs w:val="28"/>
        </w:rPr>
        <w:t>орядк</w:t>
      </w:r>
      <w:r w:rsidRPr="00646C5E">
        <w:rPr>
          <w:rFonts w:ascii="Times New Roman" w:hAnsi="Times New Roman" w:cs="Times New Roman"/>
          <w:sz w:val="28"/>
          <w:szCs w:val="28"/>
        </w:rPr>
        <w:t xml:space="preserve">ом </w:t>
      </w:r>
      <w:r w:rsidRPr="00646C5E">
        <w:rPr>
          <w:rFonts w:ascii="Times New Roman" w:hAnsi="Times New Roman" w:cs="Times New Roman"/>
          <w:sz w:val="28"/>
          <w:szCs w:val="28"/>
          <w:lang w:eastAsia="ar-SA"/>
        </w:rPr>
        <w:t xml:space="preserve">разработки, формирования, реализации и оценки эффективности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от 25 апреля 2018 года № 63</w:t>
      </w:r>
      <w:r w:rsidRPr="00C07DCC">
        <w:rPr>
          <w:rFonts w:ascii="Times New Roman" w:hAnsi="Times New Roman" w:cs="Times New Roman"/>
          <w:sz w:val="28"/>
          <w:szCs w:val="28"/>
        </w:rPr>
        <w:t>.</w:t>
      </w:r>
    </w:p>
    <w:p w:rsidR="00B15D02" w:rsidRDefault="00B15D02" w:rsidP="00646C5E">
      <w:pPr>
        <w:pStyle w:val="ListParagraph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ab/>
        <w:t xml:space="preserve">3. Инициатором </w:t>
      </w:r>
      <w:r w:rsidRPr="00646C5E">
        <w:rPr>
          <w:rFonts w:ascii="Times New Roman" w:hAnsi="Times New Roman" w:cs="Times New Roman"/>
          <w:w w:val="105"/>
          <w:sz w:val="28"/>
          <w:szCs w:val="28"/>
        </w:rPr>
        <w:t xml:space="preserve">подготовки проекта </w:t>
      </w:r>
      <w:r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 может выступать</w:t>
      </w:r>
      <w:r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главный распорядитель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средств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ответственный за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реализацию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рамках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которых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планируется предоставление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осуществление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бюджетных инвестиций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муниципальная программа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)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либо,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случае если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объект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не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включен в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муниципальную </w:t>
      </w:r>
      <w:r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>программу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B40DCA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Pr="00B40DCA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Pr="00B40DCA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>средств</w:t>
      </w:r>
      <w:r w:rsidRPr="00B40DCA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района,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наделенный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установленном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порядке </w:t>
      </w:r>
      <w:r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полномочиями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соответствующей</w:t>
      </w:r>
      <w:r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6"/>
          <w:w w:val="105"/>
          <w:sz w:val="28"/>
          <w:szCs w:val="28"/>
        </w:rPr>
        <w:t>сфере</w:t>
      </w:r>
      <w:r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ведения</w:t>
      </w:r>
      <w:r w:rsidRPr="00B40DCA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B40DCA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распорядитель).</w:t>
      </w:r>
    </w:p>
    <w:p w:rsidR="00B15D02" w:rsidRDefault="00B15D02" w:rsidP="00104473">
      <w:pPr>
        <w:pStyle w:val="ListParagraph"/>
        <w:tabs>
          <w:tab w:val="left" w:pos="855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</w:p>
    <w:p w:rsidR="00B15D02" w:rsidRDefault="00B15D02" w:rsidP="00B40DCA">
      <w:pPr>
        <w:pStyle w:val="ListParagraph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2. Подготовка проекта решения</w:t>
      </w:r>
    </w:p>
    <w:p w:rsidR="00B15D02" w:rsidRDefault="00B15D02" w:rsidP="00B40DCA">
      <w:pPr>
        <w:pStyle w:val="ListParagraph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15D02" w:rsidRPr="0071441E" w:rsidRDefault="00B15D02" w:rsidP="00646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4. Главный распорядитель подготавливает проект решения и в случае, если главный распорядитель не является одновременно субъектом бюджетного планирования, согласовывает этот проект с субъектом бюджетного планирования, в ведении которого он находится.</w:t>
      </w:r>
    </w:p>
    <w:p w:rsidR="00B15D02" w:rsidRPr="00646C5E" w:rsidRDefault="00B15D02" w:rsidP="00646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5. Главный распорядитель согласовывает проект решения с ответственным исполнителем муниципальной программы в случае, если главный распорядитель не является одновременно ее ответственным исполнителем.</w:t>
      </w:r>
    </w:p>
    <w:p w:rsidR="00B15D02" w:rsidRPr="007530C6" w:rsidRDefault="00B15D02" w:rsidP="00646C5E">
      <w:pPr>
        <w:pStyle w:val="ListParagraph"/>
        <w:tabs>
          <w:tab w:val="left" w:pos="72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>6</w:t>
      </w:r>
      <w:r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Проект </w:t>
      </w:r>
      <w:r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подготавливается </w:t>
      </w:r>
      <w:r w:rsidRPr="00646C5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форме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района.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может </w:t>
      </w:r>
      <w:r w:rsidRPr="007530C6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быть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включено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несколько объектов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относящихся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к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одному мероприятию 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одной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сфере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деятельности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распорядителя.</w:t>
      </w:r>
    </w:p>
    <w:p w:rsidR="00B15D02" w:rsidRDefault="00B15D02" w:rsidP="00B40DCA">
      <w:pPr>
        <w:spacing w:after="0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 xml:space="preserve">7.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содержит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следующую информацию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4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каждого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Pr="007530C6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строи</w:t>
      </w:r>
      <w:r>
        <w:rPr>
          <w:rFonts w:ascii="Times New Roman" w:hAnsi="Times New Roman" w:cs="Times New Roman"/>
          <w:w w:val="105"/>
          <w:sz w:val="28"/>
          <w:szCs w:val="28"/>
        </w:rPr>
        <w:t>тельства:</w:t>
      </w:r>
    </w:p>
    <w:p w:rsidR="00B15D02" w:rsidRPr="007530C6" w:rsidRDefault="00B15D02" w:rsidP="00DC500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7.1.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объекта капитального строительства;</w:t>
      </w:r>
    </w:p>
    <w:p w:rsidR="00B15D02" w:rsidRPr="007530C6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w w:val="105"/>
          <w:sz w:val="28"/>
          <w:szCs w:val="28"/>
        </w:rPr>
        <w:t>7.2.</w:t>
      </w:r>
      <w:r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направление</w:t>
      </w:r>
      <w:r w:rsidRPr="007530C6">
        <w:rPr>
          <w:rFonts w:ascii="Times New Roman" w:hAnsi="Times New Roman" w:cs="Times New Roman"/>
          <w:spacing w:val="-3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инвестирования</w:t>
      </w:r>
      <w:r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(строительство,</w:t>
      </w:r>
      <w:r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реконструкция,</w:t>
      </w:r>
      <w:r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числе с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элементами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реставрации,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техническое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перевооружение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строительства);</w:t>
      </w:r>
    </w:p>
    <w:p w:rsidR="00B15D02" w:rsidRPr="007530C6" w:rsidRDefault="00B15D02" w:rsidP="00DC500C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7.3.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главного распорядителя;</w:t>
      </w:r>
    </w:p>
    <w:p w:rsidR="00B15D02" w:rsidRPr="007530C6" w:rsidRDefault="00B15D02" w:rsidP="00DC500C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7.4.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w w:val="105"/>
          <w:sz w:val="28"/>
          <w:szCs w:val="28"/>
        </w:rPr>
        <w:t>муниципального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заказчика (заказчика);</w:t>
      </w:r>
    </w:p>
    <w:p w:rsidR="00B15D02" w:rsidRPr="007530C6" w:rsidRDefault="00B15D02" w:rsidP="005122C8">
      <w:pPr>
        <w:pStyle w:val="BodyText"/>
        <w:tabs>
          <w:tab w:val="left" w:pos="1134"/>
        </w:tabs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7.5.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мощность (прирост мощности) объекта капитального строительства, подлежащая вводу в эксплуатацию;</w:t>
      </w:r>
    </w:p>
    <w:p w:rsidR="00B15D02" w:rsidRPr="007530C6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7.6.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срок подготовки обоснования инвестиций и проведения его технологического и ценового аудита;</w:t>
      </w:r>
    </w:p>
    <w:p w:rsidR="00B15D02" w:rsidRPr="007530C6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7.7.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общий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(предельный) объем </w:t>
      </w:r>
      <w:r>
        <w:rPr>
          <w:rFonts w:ascii="Times New Roman" w:hAnsi="Times New Roman" w:cs="Times New Roman"/>
          <w:w w:val="105"/>
          <w:sz w:val="28"/>
          <w:szCs w:val="28"/>
        </w:rPr>
        <w:t>субсидий (объем бюджетных инвестиций)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распределение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годам</w:t>
      </w:r>
      <w:r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ценах</w:t>
      </w:r>
      <w:r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соответствующих</w:t>
      </w:r>
      <w:r w:rsidRPr="007530C6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лет</w:t>
      </w:r>
      <w:r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реализации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инвестиционного</w:t>
      </w:r>
      <w:r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проекта).</w:t>
      </w:r>
    </w:p>
    <w:p w:rsidR="00B15D02" w:rsidRPr="007530C6" w:rsidRDefault="00B15D02" w:rsidP="007952C7">
      <w:pPr>
        <w:pStyle w:val="ListParagraph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  <w:t xml:space="preserve">8.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Главный</w:t>
      </w:r>
      <w:r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одновременно</w:t>
      </w:r>
      <w:r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7530C6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проектом</w:t>
      </w:r>
      <w:r w:rsidRPr="007530C6">
        <w:rPr>
          <w:rFonts w:ascii="Times New Roman" w:hAnsi="Times New Roman" w:cs="Times New Roman"/>
          <w:spacing w:val="-2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разрабатывает</w:t>
      </w:r>
      <w:r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следующие</w:t>
      </w:r>
      <w:r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документы: </w:t>
      </w:r>
    </w:p>
    <w:p w:rsidR="00B15D02" w:rsidRPr="007530C6" w:rsidRDefault="00B15D02" w:rsidP="00DC500C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8.1.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тест-паспорт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объекта капитального строительства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по форме, утвержденной настоящим постановлением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(приложение № 2), содержащий краткую характеристику объекта капитального строительства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B15D02" w:rsidRPr="007530C6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8.2.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информацию о предварительном согласовании места размещения объекта капитального строительства;</w:t>
      </w:r>
    </w:p>
    <w:p w:rsidR="00B15D02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8.3.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обоснование невозможности подготовки обоснования инвестиций и проведения его технологического и ценового аудита без предоставления бюджетных ассигнований из бюджета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B15D02" w:rsidRDefault="00B15D02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9.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рассматривают проект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течение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15 рабочих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дней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3"/>
          <w:w w:val="105"/>
          <w:sz w:val="28"/>
          <w:szCs w:val="28"/>
        </w:rPr>
        <w:t>со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дня</w:t>
      </w:r>
      <w:r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его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поступления.</w:t>
      </w:r>
    </w:p>
    <w:p w:rsidR="00B15D02" w:rsidRDefault="00B15D02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10.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проекта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производится с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учетом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следующих</w:t>
      </w:r>
      <w:r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критериев:</w:t>
      </w:r>
    </w:p>
    <w:p w:rsidR="00B15D02" w:rsidRDefault="00B15D02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10.1.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четко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сформулированной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цели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создания объекта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с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определением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количественного показателя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(показателей) результатов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 (реконструкции);</w:t>
      </w:r>
    </w:p>
    <w:p w:rsidR="00B15D02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2C7">
        <w:rPr>
          <w:rFonts w:ascii="Times New Roman" w:hAnsi="Times New Roman" w:cs="Times New Roman"/>
          <w:spacing w:val="3"/>
          <w:w w:val="105"/>
          <w:sz w:val="28"/>
          <w:szCs w:val="28"/>
        </w:rPr>
        <w:t>10.2.</w:t>
      </w:r>
      <w:r w:rsidRPr="0071441E">
        <w:rPr>
          <w:rFonts w:ascii="Times New Roman" w:hAnsi="Times New Roman" w:cs="Times New Roman"/>
          <w:sz w:val="28"/>
          <w:szCs w:val="28"/>
        </w:rPr>
        <w:t xml:space="preserve"> соответствие цели создания объекта капитального строительства целям и задачам, определенным в муниципальных программах (если создание объекта капитального строительства планируется в рамках муниципальной программы), в программах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 xml:space="preserve">, документах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>;</w:t>
      </w:r>
    </w:p>
    <w:p w:rsidR="00B15D02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 xml:space="preserve">10.3. влияние создания объекта капитального строительства на комплексное развитие территорий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>;</w:t>
      </w:r>
    </w:p>
    <w:p w:rsidR="00B15D02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10.4. 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B15D02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 xml:space="preserve">11. После согласования проекта решения главный распорядитель, а в случае, если главный распорядитель не является одновременно субъектом бюджетного планирования, - субъект бюджетного планирования вносит в установленном порядке в администрацию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 xml:space="preserve"> проект решения.</w:t>
      </w:r>
    </w:p>
    <w:p w:rsidR="00B15D02" w:rsidRDefault="00B15D02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12. Внесение изменений в решение осуществляется в порядке, установленном настоящим Порядком для его принятия.</w:t>
      </w:r>
    </w:p>
    <w:p w:rsidR="00B15D02" w:rsidRPr="00B77A9B" w:rsidRDefault="00B15D02" w:rsidP="00B77A9B">
      <w:pPr>
        <w:pStyle w:val="BodyText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D02" w:rsidRPr="00B77A9B" w:rsidRDefault="00B15D02" w:rsidP="00B77A9B">
      <w:pPr>
        <w:pStyle w:val="BodyText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D02" w:rsidRPr="0071441E" w:rsidRDefault="00B15D02" w:rsidP="002C505F">
      <w:pPr>
        <w:pStyle w:val="BodyText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Л.В. Кубрак</w:t>
      </w:r>
    </w:p>
    <w:p w:rsidR="00B15D02" w:rsidRPr="007530C6" w:rsidRDefault="00B15D02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15D02" w:rsidRPr="007530C6" w:rsidSect="00B77A9B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5515C"/>
    <w:multiLevelType w:val="hybridMultilevel"/>
    <w:tmpl w:val="D1AE7B78"/>
    <w:lvl w:ilvl="0" w:tplc="37A66956">
      <w:start w:val="1"/>
      <w:numFmt w:val="decimal"/>
      <w:lvlText w:val="%1."/>
      <w:lvlJc w:val="left"/>
      <w:pPr>
        <w:ind w:left="677" w:hanging="252"/>
      </w:pPr>
      <w:rPr>
        <w:rFonts w:ascii="Arial" w:eastAsia="Times New Roman" w:hAnsi="Arial" w:hint="default"/>
        <w:spacing w:val="-6"/>
        <w:w w:val="102"/>
        <w:sz w:val="23"/>
        <w:szCs w:val="23"/>
      </w:rPr>
    </w:lvl>
    <w:lvl w:ilvl="1" w:tplc="85D6CCCC">
      <w:numFmt w:val="bullet"/>
      <w:lvlText w:val="•"/>
      <w:lvlJc w:val="left"/>
      <w:pPr>
        <w:ind w:left="1701" w:hanging="252"/>
      </w:pPr>
      <w:rPr>
        <w:rFonts w:hint="default"/>
      </w:rPr>
    </w:lvl>
    <w:lvl w:ilvl="2" w:tplc="4306C884">
      <w:numFmt w:val="bullet"/>
      <w:lvlText w:val="•"/>
      <w:lvlJc w:val="left"/>
      <w:pPr>
        <w:ind w:left="2725" w:hanging="252"/>
      </w:pPr>
      <w:rPr>
        <w:rFonts w:hint="default"/>
      </w:rPr>
    </w:lvl>
    <w:lvl w:ilvl="3" w:tplc="FD9A9596">
      <w:numFmt w:val="bullet"/>
      <w:lvlText w:val="•"/>
      <w:lvlJc w:val="left"/>
      <w:pPr>
        <w:ind w:left="3749" w:hanging="252"/>
      </w:pPr>
      <w:rPr>
        <w:rFonts w:hint="default"/>
      </w:rPr>
    </w:lvl>
    <w:lvl w:ilvl="4" w:tplc="0C7C3EE2">
      <w:numFmt w:val="bullet"/>
      <w:lvlText w:val="•"/>
      <w:lvlJc w:val="left"/>
      <w:pPr>
        <w:ind w:left="4773" w:hanging="252"/>
      </w:pPr>
      <w:rPr>
        <w:rFonts w:hint="default"/>
      </w:rPr>
    </w:lvl>
    <w:lvl w:ilvl="5" w:tplc="E8EC46B8">
      <w:numFmt w:val="bullet"/>
      <w:lvlText w:val="•"/>
      <w:lvlJc w:val="left"/>
      <w:pPr>
        <w:ind w:left="5797" w:hanging="252"/>
      </w:pPr>
      <w:rPr>
        <w:rFonts w:hint="default"/>
      </w:rPr>
    </w:lvl>
    <w:lvl w:ilvl="6" w:tplc="503C702A">
      <w:numFmt w:val="bullet"/>
      <w:lvlText w:val="•"/>
      <w:lvlJc w:val="left"/>
      <w:pPr>
        <w:ind w:left="6821" w:hanging="252"/>
      </w:pPr>
      <w:rPr>
        <w:rFonts w:hint="default"/>
      </w:rPr>
    </w:lvl>
    <w:lvl w:ilvl="7" w:tplc="5D1A1F30">
      <w:numFmt w:val="bullet"/>
      <w:lvlText w:val="•"/>
      <w:lvlJc w:val="left"/>
      <w:pPr>
        <w:ind w:left="7845" w:hanging="252"/>
      </w:pPr>
      <w:rPr>
        <w:rFonts w:hint="default"/>
      </w:rPr>
    </w:lvl>
    <w:lvl w:ilvl="8" w:tplc="B990655E">
      <w:numFmt w:val="bullet"/>
      <w:lvlText w:val="•"/>
      <w:lvlJc w:val="left"/>
      <w:pPr>
        <w:ind w:left="8869" w:hanging="2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0C6"/>
    <w:rsid w:val="00047C8B"/>
    <w:rsid w:val="000875DD"/>
    <w:rsid w:val="0008762B"/>
    <w:rsid w:val="000B4B42"/>
    <w:rsid w:val="00104473"/>
    <w:rsid w:val="001116FE"/>
    <w:rsid w:val="00180037"/>
    <w:rsid w:val="0026117C"/>
    <w:rsid w:val="002C505F"/>
    <w:rsid w:val="002F24CD"/>
    <w:rsid w:val="00392F54"/>
    <w:rsid w:val="003A39DF"/>
    <w:rsid w:val="003C3E55"/>
    <w:rsid w:val="00412964"/>
    <w:rsid w:val="004321A8"/>
    <w:rsid w:val="004C67CC"/>
    <w:rsid w:val="004F3B7B"/>
    <w:rsid w:val="005122C8"/>
    <w:rsid w:val="00570304"/>
    <w:rsid w:val="00604571"/>
    <w:rsid w:val="006179F8"/>
    <w:rsid w:val="00646C5E"/>
    <w:rsid w:val="006859FE"/>
    <w:rsid w:val="006B74FB"/>
    <w:rsid w:val="0071441E"/>
    <w:rsid w:val="00717155"/>
    <w:rsid w:val="007530C6"/>
    <w:rsid w:val="007952C7"/>
    <w:rsid w:val="007A3C3E"/>
    <w:rsid w:val="007F16B3"/>
    <w:rsid w:val="00825B59"/>
    <w:rsid w:val="00874679"/>
    <w:rsid w:val="008A379E"/>
    <w:rsid w:val="008E313E"/>
    <w:rsid w:val="009A2563"/>
    <w:rsid w:val="009C2561"/>
    <w:rsid w:val="00A157F8"/>
    <w:rsid w:val="00A315CE"/>
    <w:rsid w:val="00AF2659"/>
    <w:rsid w:val="00B10F5C"/>
    <w:rsid w:val="00B15D02"/>
    <w:rsid w:val="00B2267E"/>
    <w:rsid w:val="00B34763"/>
    <w:rsid w:val="00B40DCA"/>
    <w:rsid w:val="00B77A9B"/>
    <w:rsid w:val="00BA79DB"/>
    <w:rsid w:val="00C07DCC"/>
    <w:rsid w:val="00C2009E"/>
    <w:rsid w:val="00D2134F"/>
    <w:rsid w:val="00D368D3"/>
    <w:rsid w:val="00D678EF"/>
    <w:rsid w:val="00DC500C"/>
    <w:rsid w:val="00E05C7E"/>
    <w:rsid w:val="00E36535"/>
    <w:rsid w:val="00E94F8A"/>
    <w:rsid w:val="00EA065D"/>
    <w:rsid w:val="00F14666"/>
    <w:rsid w:val="00F55D47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F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30C6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3"/>
      <w:szCs w:val="23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530C6"/>
    <w:rPr>
      <w:rFonts w:ascii="Arial" w:hAnsi="Arial" w:cs="Arial"/>
      <w:sz w:val="23"/>
      <w:szCs w:val="23"/>
      <w:lang w:eastAsia="en-US"/>
    </w:rPr>
  </w:style>
  <w:style w:type="paragraph" w:styleId="ListParagraph">
    <w:name w:val="List Paragraph"/>
    <w:basedOn w:val="Normal"/>
    <w:uiPriority w:val="99"/>
    <w:qFormat/>
    <w:rsid w:val="007530C6"/>
    <w:pPr>
      <w:widowControl w:val="0"/>
      <w:autoSpaceDE w:val="0"/>
      <w:autoSpaceDN w:val="0"/>
      <w:spacing w:before="221" w:after="0" w:line="240" w:lineRule="auto"/>
      <w:ind w:left="112" w:right="2153" w:firstLine="236"/>
      <w:jc w:val="both"/>
    </w:pPr>
    <w:rPr>
      <w:rFonts w:ascii="Arial" w:hAnsi="Arial" w:cs="Arial"/>
      <w:lang w:eastAsia="en-US"/>
    </w:rPr>
  </w:style>
  <w:style w:type="paragraph" w:styleId="Title">
    <w:name w:val="Title"/>
    <w:basedOn w:val="Normal"/>
    <w:link w:val="TitleChar"/>
    <w:uiPriority w:val="99"/>
    <w:qFormat/>
    <w:rsid w:val="007530C6"/>
    <w:pPr>
      <w:widowControl w:val="0"/>
      <w:autoSpaceDE w:val="0"/>
      <w:autoSpaceDN w:val="0"/>
      <w:spacing w:after="0" w:line="240" w:lineRule="auto"/>
      <w:ind w:left="112" w:right="2401"/>
    </w:pPr>
    <w:rPr>
      <w:rFonts w:ascii="Arial" w:hAnsi="Arial" w:cs="Arial"/>
      <w:b/>
      <w:bCs/>
      <w:sz w:val="37"/>
      <w:szCs w:val="37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530C6"/>
    <w:rPr>
      <w:rFonts w:ascii="Arial" w:hAnsi="Arial" w:cs="Arial"/>
      <w:b/>
      <w:bCs/>
      <w:sz w:val="37"/>
      <w:szCs w:val="3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3</Pages>
  <Words>1025</Words>
  <Characters>5844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Наталья</cp:lastModifiedBy>
  <cp:revision>38</cp:revision>
  <dcterms:created xsi:type="dcterms:W3CDTF">2020-09-16T06:21:00Z</dcterms:created>
  <dcterms:modified xsi:type="dcterms:W3CDTF">2021-01-22T10:33:00Z</dcterms:modified>
</cp:coreProperties>
</file>