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252" w:type="dxa"/>
        <w:tblInd w:w="5495" w:type="dxa"/>
        <w:tblLook w:val="04A0"/>
      </w:tblPr>
      <w:tblGrid>
        <w:gridCol w:w="4252"/>
      </w:tblGrid>
      <w:tr w:rsidR="00FA05B9" w:rsidTr="00FA05B9">
        <w:tc>
          <w:tcPr>
            <w:tcW w:w="4252" w:type="dxa"/>
          </w:tcPr>
          <w:p w:rsidR="00FA05B9" w:rsidRDefault="00FA05B9" w:rsidP="00864AAC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ПРИЛОЖЕНИЕ № 4</w:t>
            </w:r>
          </w:p>
          <w:p w:rsidR="00FA05B9" w:rsidRDefault="00FA05B9" w:rsidP="00864AAC">
            <w:pPr>
              <w:shd w:val="clear" w:color="auto" w:fill="FFFFFF"/>
              <w:tabs>
                <w:tab w:val="left" w:pos="317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 Положению о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порядке                                размещения нестационарных торговых объектов на                 территории </w:t>
            </w:r>
            <w:proofErr w:type="spellStart"/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Старотитаровского</w:t>
            </w:r>
            <w:proofErr w:type="spellEnd"/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сельского  поселения Темрюкского района</w:t>
            </w:r>
          </w:p>
          <w:p w:rsidR="00FA05B9" w:rsidRDefault="00FA05B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FA05B9" w:rsidRDefault="00FA05B9" w:rsidP="00FA05B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A05B9" w:rsidRDefault="00FA05B9" w:rsidP="00FA05B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ДОГОВОР </w:t>
      </w:r>
    </w:p>
    <w:p w:rsidR="00FA05B9" w:rsidRDefault="00FA05B9" w:rsidP="00FA05B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НА РАЗМЕЩЕНИЕ </w:t>
      </w:r>
      <w:proofErr w:type="gramStart"/>
      <w:r>
        <w:rPr>
          <w:rFonts w:ascii="Times New Roman" w:hAnsi="Times New Roman"/>
          <w:b/>
          <w:sz w:val="28"/>
          <w:szCs w:val="28"/>
          <w:lang w:eastAsia="ru-RU"/>
        </w:rPr>
        <w:t>НЕСТАЦИОНАРНОГО</w:t>
      </w:r>
      <w:proofErr w:type="gramEnd"/>
    </w:p>
    <w:p w:rsidR="00FA05B9" w:rsidRDefault="00FA05B9" w:rsidP="00FA05B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ТОРГОВОГО ОБЪЕКТА</w:t>
      </w:r>
    </w:p>
    <w:p w:rsidR="00FA05B9" w:rsidRDefault="00FA05B9" w:rsidP="00FA05B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A05B9" w:rsidRDefault="00FA05B9" w:rsidP="00FA05B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Ст. Старотитаровская</w:t>
      </w:r>
      <w:r>
        <w:rPr>
          <w:rFonts w:ascii="Times New Roman" w:hAnsi="Times New Roman"/>
          <w:sz w:val="28"/>
          <w:szCs w:val="28"/>
          <w:lang w:eastAsia="ru-RU"/>
        </w:rPr>
        <w:tab/>
      </w:r>
      <w:r w:rsidR="00864AAC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«___»_________ 20___ г.</w:t>
      </w:r>
    </w:p>
    <w:p w:rsidR="00FA05B9" w:rsidRDefault="00FA05B9" w:rsidP="00FA05B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A05B9" w:rsidRDefault="00FA05B9" w:rsidP="00FA05B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 поселения Темрюкского района  (именуемая в дальнейшем - Администрация) в лице главы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 поселения Темрюкского района Титаренко Александра Григорьевича, действующего на основании Устава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 поселения Темрюкского района, с одной стороны, и 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(наименование юридического лица, индивидуального предпринимателя, физического лица)</w:t>
      </w:r>
    </w:p>
    <w:p w:rsidR="00FA05B9" w:rsidRDefault="00FA05B9" w:rsidP="00FA05B9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864AAC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ице_____________________________________________________________,</w:t>
      </w:r>
    </w:p>
    <w:p w:rsidR="00FA05B9" w:rsidRDefault="00FA05B9" w:rsidP="00FA05B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4"/>
          <w:szCs w:val="24"/>
        </w:rPr>
        <w:t>(должность, Ф.И.О. – указывается при необходимости)</w:t>
      </w:r>
    </w:p>
    <w:p w:rsidR="00FA05B9" w:rsidRDefault="00FA05B9" w:rsidP="00FA05B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основании ___________________________________________, </w:t>
      </w:r>
    </w:p>
    <w:p w:rsidR="00FA05B9" w:rsidRDefault="00FA05B9" w:rsidP="00FA05B9">
      <w:pPr>
        <w:pStyle w:val="ConsPlusNonformat"/>
        <w:tabs>
          <w:tab w:val="left" w:pos="2268"/>
          <w:tab w:val="left" w:pos="510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(именуемое (</w:t>
      </w:r>
      <w:proofErr w:type="spellStart"/>
      <w:r>
        <w:rPr>
          <w:rFonts w:ascii="Times New Roman" w:hAnsi="Times New Roman" w:cs="Times New Roman"/>
          <w:sz w:val="28"/>
          <w:szCs w:val="28"/>
        </w:rPr>
        <w:t>ый</w:t>
      </w:r>
      <w:proofErr w:type="spellEnd"/>
      <w:r>
        <w:rPr>
          <w:rFonts w:ascii="Times New Roman" w:hAnsi="Times New Roman" w:cs="Times New Roman"/>
          <w:sz w:val="28"/>
          <w:szCs w:val="28"/>
        </w:rPr>
        <w:t>) в дальнейшем – Победитель аукциона), с другой стороны, в дальнейшем совместно именуемые Стороны,</w:t>
      </w:r>
      <w:r w:rsidR="00864A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 результатам аукциона на право заключения договора на размещение нестационарного торгового объекта на территории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Старотитаровского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сельского </w:t>
      </w:r>
      <w:r>
        <w:rPr>
          <w:rFonts w:ascii="Times New Roman" w:hAnsi="Times New Roman" w:cs="Times New Roman"/>
          <w:sz w:val="28"/>
          <w:szCs w:val="28"/>
        </w:rPr>
        <w:t xml:space="preserve"> поселения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Темрюкского района (далее - Договор) на основании протокола об итогах аукциона 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_________ №_______</w:t>
      </w:r>
      <w:r w:rsidR="00864AA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заключили настоящий Договор о нижеследующем:</w:t>
      </w:r>
    </w:p>
    <w:p w:rsidR="00FA05B9" w:rsidRDefault="00FA05B9" w:rsidP="00FA05B9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Предмет Договора</w:t>
      </w:r>
    </w:p>
    <w:p w:rsidR="00FA05B9" w:rsidRDefault="00FA05B9" w:rsidP="00FA05B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>
        <w:rPr>
          <w:rFonts w:ascii="Times New Roman" w:hAnsi="Times New Roman" w:cs="Times New Roman"/>
          <w:color w:val="FFFFFF" w:themeColor="background1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Администрация предоставляет Победителю аукциона право на размещение</w:t>
      </w:r>
      <w:r w:rsidR="00864A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нестационарного торгового объекта___________________________</w:t>
      </w:r>
      <w:r w:rsidR="00864AAC"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FA05B9" w:rsidRDefault="00FA05B9" w:rsidP="00FA05B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A05B9" w:rsidRDefault="00FA05B9" w:rsidP="00FA05B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 нестационарного торгового объекта в соответствии с перечнем)</w:t>
      </w:r>
    </w:p>
    <w:p w:rsidR="00FA05B9" w:rsidRDefault="00FA05B9" w:rsidP="00FA05B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осуществления торговой деятельности _______________________________</w:t>
      </w:r>
      <w:r w:rsidR="00864AAC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FA05B9" w:rsidRDefault="00FA05B9" w:rsidP="00FA05B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(специализация (ассортимент) </w:t>
      </w:r>
      <w:proofErr w:type="gramEnd"/>
    </w:p>
    <w:p w:rsidR="00FA05B9" w:rsidRDefault="00FA05B9" w:rsidP="00FA05B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864AAC">
        <w:rPr>
          <w:rFonts w:ascii="Times New Roman" w:hAnsi="Times New Roman" w:cs="Times New Roman"/>
          <w:sz w:val="28"/>
          <w:szCs w:val="28"/>
        </w:rPr>
        <w:lastRenderedPageBreak/>
        <w:t>н</w:t>
      </w:r>
      <w:r>
        <w:rPr>
          <w:rFonts w:ascii="Times New Roman" w:hAnsi="Times New Roman" w:cs="Times New Roman"/>
          <w:sz w:val="24"/>
          <w:szCs w:val="24"/>
        </w:rPr>
        <w:t>естационарного торгового объекта в соответствии со Схемой размещения)</w:t>
      </w:r>
    </w:p>
    <w:p w:rsidR="00FA05B9" w:rsidRDefault="00FA05B9" w:rsidP="00FA05B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адресному ориентиру в соответствии с утвержденной Схемой размещения нестационарных торговых объектов на территории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</w:t>
      </w:r>
      <w:r>
        <w:rPr>
          <w:rFonts w:ascii="Times New Roman" w:hAnsi="Times New Roman" w:cs="Times New Roman"/>
          <w:sz w:val="28"/>
          <w:szCs w:val="28"/>
        </w:rPr>
        <w:t xml:space="preserve"> поселения </w:t>
      </w:r>
      <w:r>
        <w:rPr>
          <w:rFonts w:ascii="Times New Roman" w:eastAsia="Times New Roman" w:hAnsi="Times New Roman"/>
          <w:sz w:val="28"/>
          <w:szCs w:val="28"/>
        </w:rPr>
        <w:t>Темрюкского</w:t>
      </w:r>
      <w:r>
        <w:rPr>
          <w:rFonts w:ascii="Times New Roman" w:hAnsi="Times New Roman"/>
          <w:sz w:val="28"/>
          <w:szCs w:val="28"/>
        </w:rPr>
        <w:t xml:space="preserve"> района (далее - Схема)</w:t>
      </w:r>
      <w:r>
        <w:rPr>
          <w:rFonts w:ascii="Times New Roman" w:hAnsi="Times New Roman" w:cs="Times New Roman"/>
          <w:sz w:val="28"/>
          <w:szCs w:val="28"/>
        </w:rPr>
        <w:t>:___________________________</w:t>
      </w:r>
      <w:r w:rsidR="00864AAC"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FA05B9" w:rsidRDefault="00FA05B9" w:rsidP="00FA05B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864AAC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FA05B9" w:rsidRDefault="00FA05B9" w:rsidP="00FA05B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(место размещения нестационарного торгового объекта</w:t>
      </w:r>
      <w:r w:rsidR="00864AA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соответствии со Схемой)</w:t>
      </w:r>
    </w:p>
    <w:p w:rsidR="00FA05B9" w:rsidRDefault="00FA05B9" w:rsidP="00FA05B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срок ___ лет с _______________ по _____________20 ____ года, с периодом функционирования ___________________________________________________.</w:t>
      </w:r>
    </w:p>
    <w:p w:rsidR="00FA05B9" w:rsidRDefault="00FA05B9" w:rsidP="00FA05B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(указать круглогодично, либо указать период функционирования нестационарного торгового объекта в течение года)</w:t>
      </w:r>
    </w:p>
    <w:p w:rsidR="00FA05B9" w:rsidRDefault="00FA05B9" w:rsidP="00FA05B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1.2.Право на размещение нестационарного торгового объекта возникает у Победителя аукциона с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момента государственной регистрации </w:t>
      </w:r>
      <w:r>
        <w:rPr>
          <w:rFonts w:ascii="Times New Roman" w:hAnsi="Times New Roman" w:cs="Times New Roman"/>
          <w:sz w:val="28"/>
          <w:szCs w:val="28"/>
        </w:rPr>
        <w:t>такого права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Темрюкском отделе Управления Федеральной службы государственной регистрации, кадастра и картографии по Краснодарскому краю (для договоров, заключаемых на срок более 11 месяцев).</w:t>
      </w:r>
    </w:p>
    <w:p w:rsidR="00FA05B9" w:rsidRDefault="00FA05B9" w:rsidP="00FA05B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A05B9" w:rsidRDefault="00FA05B9" w:rsidP="00FA05B9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 Права и обязанности сторон:</w:t>
      </w:r>
    </w:p>
    <w:p w:rsidR="00FA05B9" w:rsidRDefault="00FA05B9" w:rsidP="00FA05B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A05B9" w:rsidRDefault="00FA05B9" w:rsidP="00FA05B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2.1. Администрация вправе:</w:t>
      </w:r>
    </w:p>
    <w:p w:rsidR="00FA05B9" w:rsidRDefault="00FA05B9" w:rsidP="00FA05B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2.1.1. Осуществлять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выполнением Победителем аукциона условий настоящего Договора и требований к размещению нестационарных торговых объектов.</w:t>
      </w:r>
    </w:p>
    <w:p w:rsidR="00FA05B9" w:rsidRDefault="00FA05B9" w:rsidP="00FA05B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2.1.2. Проводить обследование объекта </w:t>
      </w:r>
      <w:r>
        <w:rPr>
          <w:rFonts w:ascii="Times New Roman" w:hAnsi="Times New Roman" w:cs="Times New Roman"/>
          <w:sz w:val="28"/>
          <w:szCs w:val="28"/>
        </w:rPr>
        <w:t>в порядке, установленном соответствующим муниципальным правовым актом.</w:t>
      </w:r>
    </w:p>
    <w:p w:rsidR="00FA05B9" w:rsidRDefault="00FA05B9" w:rsidP="00FA05B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2.1.3.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В случае внесения изменений в Схему, а также по иным основаниям, обуславливающим необходимость освобождения территории для муниципальных и государственных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нуждпо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основаниям и в порядке, предусмотренном действующим законодательством, принять решение о перемещении Объекта с места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егоразмещения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на свободные компенсационные места, предусмотренные Схемой, без проведения аукциона на право заключения договора на размещение нестационарных торговых объектов в рамках действующего договора без изменения его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условий.</w:t>
      </w:r>
    </w:p>
    <w:p w:rsidR="00FA05B9" w:rsidRDefault="00FA05B9" w:rsidP="00FA05B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2.1.4. Осуществить принудительный демонтаж нестационарного торгового объекта </w:t>
      </w:r>
      <w:r>
        <w:rPr>
          <w:rFonts w:ascii="Times New Roman" w:hAnsi="Times New Roman" w:cs="Times New Roman"/>
          <w:sz w:val="28"/>
          <w:szCs w:val="28"/>
        </w:rPr>
        <w:t>в порядке, установленном соответствующим муниципальным правовым актом,</w:t>
      </w:r>
      <w:r>
        <w:rPr>
          <w:rFonts w:ascii="Times New Roman" w:hAnsi="Times New Roman"/>
          <w:sz w:val="28"/>
          <w:szCs w:val="28"/>
          <w:lang w:eastAsia="ru-RU"/>
        </w:rPr>
        <w:t xml:space="preserve"> при нарушении Победителем аукциона обязательств, предусмотренных пунктом 2.4 настоящего Договора.  </w:t>
      </w:r>
    </w:p>
    <w:p w:rsidR="00FA05B9" w:rsidRDefault="00FA05B9" w:rsidP="00FA05B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2.2.Администрация обязуется:</w:t>
      </w:r>
    </w:p>
    <w:p w:rsidR="00FA05B9" w:rsidRDefault="00FA05B9" w:rsidP="00FA05B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2.2.1. Предоставить Победителю аукциона право на размещение нестационарного торгового объекта по адресному ориентиру, указанному в пункте 1.1 настоящего Договора согласно Схеме, утвержденной постановлением Администрации 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_________ №_______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FA05B9" w:rsidRDefault="00FA05B9" w:rsidP="00FA05B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Право, предоставленное Победителю аукциона по настоящему Договору, не может быть передано Администрацией третьим лицам.</w:t>
      </w:r>
    </w:p>
    <w:p w:rsidR="00FA05B9" w:rsidRDefault="00FA05B9" w:rsidP="00FA05B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2.3. Победитель аукциона вправе:</w:t>
      </w:r>
    </w:p>
    <w:p w:rsidR="00FA05B9" w:rsidRDefault="00FA05B9" w:rsidP="00FA05B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2.3.1.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Разместить нестационарный торговый объект по адресному ориентиру, указанному в пункте 1.1 настоящего Договора согласно Схеме.</w:t>
      </w:r>
    </w:p>
    <w:p w:rsidR="00FA05B9" w:rsidRDefault="00FA05B9" w:rsidP="00FA05B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2.4. Поб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едитель аукциона обязан:</w:t>
      </w:r>
    </w:p>
    <w:p w:rsidR="00FA05B9" w:rsidRDefault="00FA05B9" w:rsidP="00FA05B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2.4.1. Зарегистрировать Договор в </w:t>
      </w:r>
      <w:r>
        <w:rPr>
          <w:rFonts w:ascii="Times New Roman" w:hAnsi="Times New Roman" w:cs="Times New Roman"/>
          <w:sz w:val="28"/>
          <w:szCs w:val="28"/>
        </w:rPr>
        <w:t>Управлении Федеральной службы государственной регистрации, кадастра и картографии по Краснодарскому краю (для Договоров, заключаемых на срок более 11 месяцев).</w:t>
      </w:r>
    </w:p>
    <w:p w:rsidR="00FA05B9" w:rsidRDefault="00FA05B9" w:rsidP="00FA05B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2.4.2. Обеспечить размещение нестационарного торгового объекта (далее - Объект) и его готовность к использованию в соответствии с эскизным проектом и требованиями к размещению и эксплуатации нестационарных торговых объектов согласно Порядку размещения нестационарных торговых объектов на территории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сельского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>
        <w:rPr>
          <w:rFonts w:ascii="Times New Roman" w:hAnsi="Times New Roman"/>
          <w:sz w:val="28"/>
          <w:szCs w:val="28"/>
          <w:lang w:eastAsia="ru-RU"/>
        </w:rPr>
        <w:t>Темрюкского района  и требованиям действующего законодательства Российской Федерации.</w:t>
      </w:r>
    </w:p>
    <w:p w:rsidR="00FA05B9" w:rsidRDefault="00FA05B9" w:rsidP="00FA05B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2.4.3. Приступить к эксплуатации Объекта после выполнения эскизного проекта, а также заключения договоров на вывоз твердых (жидких) бытовых отходов, на подключение к инженерным коммуникациям (при необходимости подключения Объекта).</w:t>
      </w:r>
    </w:p>
    <w:p w:rsidR="00FA05B9" w:rsidRDefault="00FA05B9" w:rsidP="00FA05B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2.4.4. Использовать Объект по назначению, указанному в пункте 1.1 настоящего Договора.</w:t>
      </w:r>
    </w:p>
    <w:p w:rsidR="00FA05B9" w:rsidRDefault="00FA05B9" w:rsidP="00FA05B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2.4.5. Своевременно и полностью внести плату по настоящему Договору в размере и порядке, установленном настоящим Договором.</w:t>
      </w:r>
    </w:p>
    <w:p w:rsidR="00FA05B9" w:rsidRDefault="00FA05B9" w:rsidP="00FA05B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2.4.6. Обеспечить сохранение внешнего вида, типа, местоположения и размеров Объекта в течение установленного периода размещения.</w:t>
      </w:r>
    </w:p>
    <w:p w:rsidR="00FA05B9" w:rsidRDefault="00FA05B9" w:rsidP="00FA05B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2.4.7. Обеспечить соблюдение санитарных норм и правил, вывоз мусора и иных отходов от использования объекта.</w:t>
      </w:r>
    </w:p>
    <w:p w:rsidR="00FA05B9" w:rsidRDefault="00FA05B9" w:rsidP="00FA05B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2.4.8. Не допускать загрязнение, захламление места размещения объекта.</w:t>
      </w:r>
    </w:p>
    <w:p w:rsidR="00FA05B9" w:rsidRDefault="00FA05B9" w:rsidP="00FA05B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2.4.9. Обеспечить постоянное наличие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на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объектов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соответствии с требованиями действующего законодательства Российской Федерации:</w:t>
      </w:r>
    </w:p>
    <w:p w:rsidR="00FA05B9" w:rsidRDefault="00FA05B9" w:rsidP="00FA05B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настоящего Договора;</w:t>
      </w:r>
    </w:p>
    <w:p w:rsidR="00FA05B9" w:rsidRDefault="00FA05B9" w:rsidP="00FA05B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информационной вывески объекта;</w:t>
      </w:r>
    </w:p>
    <w:p w:rsidR="00FA05B9" w:rsidRDefault="00FA05B9" w:rsidP="00FA05B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информации (уголка) для потребителя;</w:t>
      </w:r>
    </w:p>
    <w:p w:rsidR="00FA05B9" w:rsidRDefault="00FA05B9" w:rsidP="00FA05B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документов, подтверждающих источники поступления продукции, а также подтверждающие ее качество и безопасность;</w:t>
      </w:r>
    </w:p>
    <w:p w:rsidR="00FA05B9" w:rsidRDefault="00FA05B9" w:rsidP="00FA05B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ценники установленного образца;</w:t>
      </w:r>
    </w:p>
    <w:p w:rsidR="00FA05B9" w:rsidRDefault="00FA05B9" w:rsidP="00FA05B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санитарную одежду у продавца;</w:t>
      </w:r>
    </w:p>
    <w:p w:rsidR="00FA05B9" w:rsidRDefault="00FA05B9" w:rsidP="00FA05B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копии трудовых договоров с продавцом;</w:t>
      </w:r>
    </w:p>
    <w:p w:rsidR="00FA05B9" w:rsidRDefault="00FA05B9" w:rsidP="00FA05B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копии договоров на вывоз твердых (жидких) бытовых отходов, на подключение к инженерным коммуникациям (при подключении Объекта).</w:t>
      </w:r>
    </w:p>
    <w:p w:rsidR="00FA05B9" w:rsidRDefault="00FA05B9" w:rsidP="00FA05B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2.4.10. Переместить Объект с места его размещения в иное свободное компенсационное место, предоставленное Администрацией, согласно Схеме, в случае внесения изменений в Схему, а также по иным основаниям, обуславливающим необходимость освобождения занимаемой территории для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>муниципальных и государственных нужд по основаниям и в порядке, предусмотренным действующим законодательством, настоящим Договором.</w:t>
      </w:r>
    </w:p>
    <w:p w:rsidR="00FA05B9" w:rsidRDefault="00FA05B9" w:rsidP="00FA05B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2.4.11. Освободить занимаемую Объектом территорию в случае необходимости проведения аварийных и иных работ балансодержателями инженерных коммуникаций, расположенных в границах территории размещения Объекта.</w:t>
      </w:r>
    </w:p>
    <w:p w:rsidR="00FA05B9" w:rsidRDefault="00FA05B9" w:rsidP="00FA05B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>2.4.12.Демонтировать Объект с места его размещения и привести прилегающую к Объекту территорию в первоначальное состояние в течение 5 (пяти) календарных дней с момента окончания срока действия Договора, а также в случае досрочного расторжения  Договора в одностороннем порядке по инициативе Администрации в соответствии с пунктом 5.3 настоящего Договора или решения суда.</w:t>
      </w:r>
      <w:proofErr w:type="gramEnd"/>
    </w:p>
    <w:p w:rsidR="00FA05B9" w:rsidRDefault="00FA05B9" w:rsidP="00FA05B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2.4.13. Не передавать объекты место его размещения в пользование (аренду) третьим лицам.</w:t>
      </w:r>
    </w:p>
    <w:p w:rsidR="00FA05B9" w:rsidRDefault="00FA05B9" w:rsidP="00FA05B9">
      <w:pPr>
        <w:pStyle w:val="a4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sz w:val="28"/>
          <w:szCs w:val="28"/>
          <w:lang w:eastAsia="ru-RU"/>
        </w:rPr>
        <w:t>2.4.14. 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беспечить выполнение требований </w:t>
      </w:r>
      <w:proofErr w:type="gramStart"/>
      <w:r w:rsidRPr="00864AA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C43220" w:rsidRPr="00864AAC">
        <w:rPr>
          <w:b/>
        </w:rPr>
        <w:fldChar w:fldCharType="begin"/>
      </w:r>
      <w:r w:rsidRPr="00864AAC">
        <w:rPr>
          <w:b/>
        </w:rPr>
        <w:instrText xml:space="preserve"> HYPERLINK "garantF1://12008380.0" </w:instrText>
      </w:r>
      <w:r w:rsidR="00C43220" w:rsidRPr="00864AAC">
        <w:rPr>
          <w:b/>
        </w:rPr>
        <w:fldChar w:fldCharType="separate"/>
      </w:r>
      <w:r w:rsidRPr="00864AAC">
        <w:rPr>
          <w:rStyle w:val="a6"/>
          <w:rFonts w:ascii="Times New Roman" w:hAnsi="Times New Roman" w:cs="Times New Roman"/>
          <w:b w:val="0"/>
          <w:color w:val="auto"/>
          <w:sz w:val="28"/>
          <w:szCs w:val="28"/>
        </w:rPr>
        <w:t>остановления  Правительства Российской Федерации  от 31 декабря 2020 года № 2463 «Об утверждении Правил продажи по договору розничной купли-продажи, перечня товаров длительного пользования, на которые не распространяется требование потребителя о безвозмездном предоставлении ему товара, обладающего этими же основными потребительскими свойствами, на период ремонта или замены такого товара, и перечня непродовольственных товаров надлежащего качества, не подлежащих обмену, а также о внесении изменений в некоторые акты Правительства Российской Федерации».</w:t>
      </w:r>
      <w:r w:rsidR="00C43220" w:rsidRPr="00864AAC">
        <w:rPr>
          <w:b/>
        </w:rPr>
        <w:fldChar w:fldCharType="end"/>
      </w:r>
    </w:p>
    <w:p w:rsidR="00FA05B9" w:rsidRDefault="00FA05B9" w:rsidP="00FA05B9">
      <w:pPr>
        <w:pStyle w:val="a3"/>
        <w:shd w:val="clear" w:color="auto" w:fill="FFFFFF"/>
        <w:spacing w:before="0" w:beforeAutospacing="0" w:after="0" w:afterAutospacing="0" w:line="336" w:lineRule="atLeast"/>
        <w:jc w:val="center"/>
        <w:rPr>
          <w:sz w:val="28"/>
          <w:szCs w:val="28"/>
        </w:rPr>
      </w:pPr>
    </w:p>
    <w:p w:rsidR="00FA05B9" w:rsidRDefault="00FA05B9" w:rsidP="00FA05B9">
      <w:pPr>
        <w:pStyle w:val="a3"/>
        <w:shd w:val="clear" w:color="auto" w:fill="FFFFFF"/>
        <w:spacing w:before="0" w:beforeAutospacing="0" w:after="0" w:afterAutospacing="0" w:line="336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3. Цена Договора</w:t>
      </w:r>
    </w:p>
    <w:p w:rsidR="00FA05B9" w:rsidRDefault="00FA05B9" w:rsidP="00FA05B9">
      <w:pPr>
        <w:pStyle w:val="a3"/>
        <w:shd w:val="clear" w:color="auto" w:fill="FFFFFF"/>
        <w:spacing w:before="0" w:beforeAutospacing="0" w:after="0" w:afterAutospacing="0" w:line="336" w:lineRule="atLeast"/>
        <w:jc w:val="center"/>
        <w:rPr>
          <w:sz w:val="28"/>
          <w:szCs w:val="28"/>
        </w:rPr>
      </w:pPr>
    </w:p>
    <w:p w:rsidR="00FA05B9" w:rsidRPr="00864AAC" w:rsidRDefault="00FA05B9" w:rsidP="00FA05B9">
      <w:pPr>
        <w:pStyle w:val="a3"/>
        <w:shd w:val="clear" w:color="auto" w:fill="FFFFFF"/>
        <w:spacing w:before="0" w:beforeAutospacing="0" w:after="0" w:afterAutospacing="0" w:line="336" w:lineRule="atLeast"/>
        <w:jc w:val="both"/>
        <w:rPr>
          <w:rStyle w:val="a8"/>
          <w:b w:val="0"/>
          <w:bdr w:val="none" w:sz="0" w:space="0" w:color="auto" w:frame="1"/>
        </w:rPr>
      </w:pPr>
      <w:r>
        <w:rPr>
          <w:rFonts w:ascii="Trebuchet MS" w:hAnsi="Trebuchet MS"/>
          <w:color w:val="393F42"/>
          <w:sz w:val="22"/>
          <w:szCs w:val="22"/>
        </w:rPr>
        <w:t> </w:t>
      </w:r>
      <w:r>
        <w:rPr>
          <w:rFonts w:ascii="Trebuchet MS" w:hAnsi="Trebuchet MS"/>
          <w:color w:val="393F42"/>
          <w:sz w:val="22"/>
          <w:szCs w:val="22"/>
        </w:rPr>
        <w:tab/>
      </w:r>
      <w:r>
        <w:rPr>
          <w:sz w:val="28"/>
          <w:szCs w:val="28"/>
        </w:rPr>
        <w:t xml:space="preserve">3.1. Цена Договора устанавливается в соответствии с размером финансового предложения Победителя торгов, отраженного в протоколе об итогах аукциона </w:t>
      </w:r>
      <w:proofErr w:type="spellStart"/>
      <w:r>
        <w:rPr>
          <w:sz w:val="28"/>
          <w:szCs w:val="28"/>
        </w:rPr>
        <w:t>от</w:t>
      </w:r>
      <w:r>
        <w:rPr>
          <w:rStyle w:val="a8"/>
          <w:sz w:val="28"/>
          <w:szCs w:val="28"/>
          <w:bdr w:val="none" w:sz="0" w:space="0" w:color="auto" w:frame="1"/>
        </w:rPr>
        <w:t>______</w:t>
      </w:r>
      <w:r>
        <w:rPr>
          <w:sz w:val="28"/>
          <w:szCs w:val="28"/>
        </w:rPr>
        <w:t>№</w:t>
      </w:r>
      <w:proofErr w:type="spellEnd"/>
      <w:r>
        <w:rPr>
          <w:sz w:val="28"/>
          <w:szCs w:val="28"/>
        </w:rPr>
        <w:t> _____, и составляет</w:t>
      </w:r>
      <w:r>
        <w:rPr>
          <w:rStyle w:val="apple-converted-space"/>
          <w:sz w:val="28"/>
          <w:szCs w:val="28"/>
        </w:rPr>
        <w:t xml:space="preserve">  </w:t>
      </w:r>
      <w:proofErr w:type="spellStart"/>
      <w:r w:rsidRPr="00864AAC">
        <w:rPr>
          <w:rStyle w:val="apple-converted-space"/>
          <w:b/>
          <w:sz w:val="28"/>
          <w:szCs w:val="28"/>
        </w:rPr>
        <w:t>_____</w:t>
      </w:r>
      <w:r w:rsidRPr="00864AAC">
        <w:rPr>
          <w:rStyle w:val="a8"/>
          <w:b w:val="0"/>
          <w:sz w:val="28"/>
          <w:szCs w:val="28"/>
          <w:bdr w:val="none" w:sz="0" w:space="0" w:color="auto" w:frame="1"/>
        </w:rPr>
        <w:t>___________рублей</w:t>
      </w:r>
      <w:proofErr w:type="spellEnd"/>
      <w:r w:rsidRPr="00864AAC">
        <w:rPr>
          <w:rStyle w:val="a8"/>
          <w:b w:val="0"/>
          <w:sz w:val="28"/>
          <w:szCs w:val="28"/>
          <w:bdr w:val="none" w:sz="0" w:space="0" w:color="auto" w:frame="1"/>
        </w:rPr>
        <w:t>.</w:t>
      </w:r>
    </w:p>
    <w:p w:rsidR="00FA05B9" w:rsidRPr="00864AAC" w:rsidRDefault="00FA05B9" w:rsidP="00FA05B9">
      <w:pPr>
        <w:pStyle w:val="a3"/>
        <w:shd w:val="clear" w:color="auto" w:fill="FFFFFF"/>
        <w:spacing w:before="0" w:beforeAutospacing="0" w:after="0" w:afterAutospacing="0" w:line="336" w:lineRule="atLeast"/>
        <w:ind w:left="4956" w:firstLine="708"/>
        <w:jc w:val="both"/>
        <w:rPr>
          <w:b/>
        </w:rPr>
      </w:pPr>
      <w:r w:rsidRPr="00864AAC">
        <w:rPr>
          <w:rStyle w:val="a8"/>
          <w:b w:val="0"/>
          <w:bdr w:val="none" w:sz="0" w:space="0" w:color="auto" w:frame="1"/>
        </w:rPr>
        <w:t xml:space="preserve">(сумма цифрами и прописью) </w:t>
      </w:r>
    </w:p>
    <w:p w:rsidR="00FA05B9" w:rsidRDefault="00FA05B9" w:rsidP="00FA05B9">
      <w:pPr>
        <w:pStyle w:val="a3"/>
        <w:shd w:val="clear" w:color="auto" w:fill="FFFFFF"/>
        <w:spacing w:before="0" w:beforeAutospacing="0" w:after="0" w:afterAutospacing="0" w:line="336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3.2. Оплата приобретаемого на аукционе права на заключение договора на размещение нестационарного торгового объекта производится путем перечисления Победителем аукциона равными частями денежных сре</w:t>
      </w:r>
      <w:proofErr w:type="gramStart"/>
      <w:r>
        <w:rPr>
          <w:sz w:val="28"/>
          <w:szCs w:val="28"/>
        </w:rPr>
        <w:t>дств  в б</w:t>
      </w:r>
      <w:proofErr w:type="gramEnd"/>
      <w:r>
        <w:rPr>
          <w:sz w:val="28"/>
          <w:szCs w:val="28"/>
        </w:rPr>
        <w:t xml:space="preserve">юджет </w:t>
      </w:r>
      <w:proofErr w:type="spellStart"/>
      <w:r>
        <w:rPr>
          <w:sz w:val="28"/>
          <w:szCs w:val="28"/>
        </w:rPr>
        <w:t>Старотитаровского</w:t>
      </w:r>
      <w:proofErr w:type="spellEnd"/>
      <w:r>
        <w:rPr>
          <w:sz w:val="28"/>
          <w:szCs w:val="28"/>
        </w:rPr>
        <w:t xml:space="preserve"> сельского  поселения Темрюкского района.</w:t>
      </w:r>
    </w:p>
    <w:p w:rsidR="00FA05B9" w:rsidRDefault="00FA05B9" w:rsidP="00FA05B9">
      <w:pPr>
        <w:pStyle w:val="a3"/>
        <w:shd w:val="clear" w:color="auto" w:fill="FFFFFF"/>
        <w:spacing w:before="0" w:beforeAutospacing="0" w:after="0" w:afterAutospacing="0" w:line="336" w:lineRule="atLeast"/>
        <w:jc w:val="both"/>
        <w:rPr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__________________________________________________________________</w:t>
      </w:r>
      <w:r>
        <w:rPr>
          <w:sz w:val="28"/>
          <w:szCs w:val="28"/>
        </w:rPr>
        <w:t>.</w:t>
      </w:r>
    </w:p>
    <w:p w:rsidR="00FA05B9" w:rsidRDefault="00FA05B9" w:rsidP="00FA05B9">
      <w:pPr>
        <w:pStyle w:val="a3"/>
        <w:shd w:val="clear" w:color="auto" w:fill="FFFFFF"/>
        <w:spacing w:before="0" w:beforeAutospacing="0" w:after="0" w:afterAutospacing="0"/>
        <w:ind w:firstLine="709"/>
        <w:jc w:val="center"/>
      </w:pPr>
      <w:r>
        <w:t xml:space="preserve">(ежеквартально в срок до 1 числа первого месяца квартала; ежегодно в срок до даты начала функционирования, выбрать </w:t>
      </w:r>
      <w:proofErr w:type="gramStart"/>
      <w:r>
        <w:t>нужное</w:t>
      </w:r>
      <w:proofErr w:type="gramEnd"/>
      <w:r>
        <w:t>)</w:t>
      </w:r>
    </w:p>
    <w:p w:rsidR="00FA05B9" w:rsidRDefault="00FA05B9" w:rsidP="00FA05B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Подтверждением оплаты является платежный документ с отметкой банка плательщика, а также факт поступления денежных средств на расчетный счет Администрации.</w:t>
      </w:r>
    </w:p>
    <w:p w:rsidR="00FA05B9" w:rsidRDefault="00FA05B9" w:rsidP="00FA05B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3.3.</w:t>
      </w:r>
      <w:r>
        <w:rPr>
          <w:rFonts w:ascii="Times New Roman" w:hAnsi="Times New Roman"/>
          <w:sz w:val="28"/>
          <w:szCs w:val="28"/>
          <w:lang w:eastAsia="ru-RU"/>
        </w:rPr>
        <w:t>Внесенный Победителем аукциона задаток засчитывается в счет оплаты права на заключение Договора.</w:t>
      </w:r>
    </w:p>
    <w:p w:rsidR="00FA05B9" w:rsidRDefault="00FA05B9" w:rsidP="00FA05B9">
      <w:pPr>
        <w:pStyle w:val="a3"/>
        <w:shd w:val="clear" w:color="auto" w:fill="FFFFFF"/>
        <w:spacing w:before="0" w:beforeAutospacing="0" w:after="0" w:afterAutospacing="0" w:line="336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3.4. Цена Договора является твердой, определяется на весь срок его исполнения и изменению не подлежит.</w:t>
      </w:r>
    </w:p>
    <w:p w:rsidR="00FA05B9" w:rsidRDefault="00FA05B9" w:rsidP="00FA05B9">
      <w:pPr>
        <w:pStyle w:val="a3"/>
        <w:shd w:val="clear" w:color="auto" w:fill="FFFFFF"/>
        <w:spacing w:before="0" w:beforeAutospacing="0" w:after="0" w:afterAutospacing="0" w:line="336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4. Срок действия договора</w:t>
      </w:r>
    </w:p>
    <w:p w:rsidR="00FA05B9" w:rsidRDefault="00FA05B9" w:rsidP="00FA05B9">
      <w:pPr>
        <w:pStyle w:val="a3"/>
        <w:shd w:val="clear" w:color="auto" w:fill="FFFFFF"/>
        <w:spacing w:before="0" w:beforeAutospacing="0" w:after="0" w:afterAutospacing="0" w:line="336" w:lineRule="atLeast"/>
        <w:ind w:firstLine="708"/>
        <w:jc w:val="both"/>
        <w:rPr>
          <w:sz w:val="28"/>
          <w:szCs w:val="28"/>
        </w:rPr>
      </w:pPr>
    </w:p>
    <w:p w:rsidR="00FA05B9" w:rsidRDefault="00FA05B9" w:rsidP="00FA05B9">
      <w:pPr>
        <w:pStyle w:val="a3"/>
        <w:shd w:val="clear" w:color="auto" w:fill="FFFFFF"/>
        <w:spacing w:before="0" w:beforeAutospacing="0" w:after="0" w:afterAutospacing="0" w:line="336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4.1. Договор действует в течение ____ лет с «___»______20__года  по               «___» ______20__года.</w:t>
      </w:r>
    </w:p>
    <w:p w:rsidR="00FA05B9" w:rsidRDefault="00FA05B9" w:rsidP="00FA05B9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A05B9" w:rsidRDefault="00FA05B9" w:rsidP="00FA05B9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 Ответственность сторон</w:t>
      </w:r>
    </w:p>
    <w:p w:rsidR="00FA05B9" w:rsidRDefault="00FA05B9" w:rsidP="00FA05B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A05B9" w:rsidRDefault="00FA05B9" w:rsidP="00FA05B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5.1. В случае неисполнения или ненадлежащего исполнения обязательств по настоящему Договору Стороны несут ответственность в соответствии с действующим законодательством, Положением о порядке проведения аукциона на право заключения договора на размещение нестационарных торговых объектов на территории 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сельского  поселения Темрюкского района, утвержденным постановлением Администрации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от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__________ №___________, настоящим Договором.</w:t>
      </w:r>
    </w:p>
    <w:p w:rsidR="00FA05B9" w:rsidRDefault="00FA05B9" w:rsidP="00FA05B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5.2. В случае необоснованного уклонения Победителя аукциона от исполнения настоящего Договора, оплата за право заключения Договора, поступившая на счет Администрации, Победителю аукциона не возвращается.</w:t>
      </w:r>
    </w:p>
    <w:p w:rsidR="00FA05B9" w:rsidRDefault="00FA05B9" w:rsidP="00FA05B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5.3. Стороны освобождаются от ответственности за частичное или полное неисполнение своих обязательств по Договору, если их исполнению препятствует чрезвычайное и непреодолимое при данных условиях обстоятельство (непреодолимая сила): стихийные бедствия, наводнения, землетрясения, пожары, военные действия, забастовки и т.п.</w:t>
      </w:r>
    </w:p>
    <w:p w:rsidR="00FA05B9" w:rsidRDefault="00FA05B9" w:rsidP="00FA05B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5.4. При возникновении обстоятельств непреодолимой силы, препятствующих исполнению обязательств по Договору одной из Сторон, она обязана оповестить другую Сторону не позднее 3 (трех) дней с момента возникновения таких обстоятельств.</w:t>
      </w:r>
    </w:p>
    <w:p w:rsidR="00FA05B9" w:rsidRDefault="00FA05B9" w:rsidP="00FA05B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5.5. При рассмотрении споров, возникших в связи с неисполнением обязательств по Договору, вследствие наступления обстоятельств непреодолимой силы, Сторона, ссылающаяся на такие обстоятельства, обязана представить документальное подтверждение их наступления (выданное лицом, уполномоченным выдавать такие документы).</w:t>
      </w:r>
    </w:p>
    <w:p w:rsidR="00FA05B9" w:rsidRDefault="00FA05B9" w:rsidP="00FA05B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5.6.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При выявлении факта реализации в Объекте алкогольной и спиртосодержащей продукции, в том числе пива, зафиксированного в установленном законом порядке, Администрацией в одностороннем порядке с Победителем аукциона расторгается договор на размещение нестационарного торгового объекта, с последующие запретом Победителю аукциона принимать участие в аукционе на право заключения договоров на размещение нестационарных торговых объектов на территории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Темрюкского района  в течение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3-х лет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с даты выявления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факта нарушения.</w:t>
      </w:r>
    </w:p>
    <w:p w:rsidR="00FA05B9" w:rsidRDefault="00FA05B9" w:rsidP="00FA05B9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64AAC" w:rsidRDefault="00864AAC" w:rsidP="00FA05B9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64AAC" w:rsidRDefault="00864AAC" w:rsidP="00FA05B9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64AAC" w:rsidRDefault="00864AAC" w:rsidP="00FA05B9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A05B9" w:rsidRDefault="00FA05B9" w:rsidP="00FA05B9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6. Изменение и расторжение Договора</w:t>
      </w:r>
    </w:p>
    <w:p w:rsidR="00FA05B9" w:rsidRDefault="00FA05B9" w:rsidP="00FA05B9">
      <w:pPr>
        <w:pStyle w:val="a3"/>
        <w:shd w:val="clear" w:color="auto" w:fill="FFFFFF"/>
        <w:spacing w:before="0" w:beforeAutospacing="0" w:after="0" w:afterAutospacing="0" w:line="336" w:lineRule="atLeast"/>
        <w:ind w:firstLine="708"/>
        <w:jc w:val="both"/>
        <w:rPr>
          <w:sz w:val="28"/>
          <w:szCs w:val="28"/>
        </w:rPr>
      </w:pPr>
    </w:p>
    <w:p w:rsidR="00FA05B9" w:rsidRDefault="00FA05B9" w:rsidP="00FA05B9">
      <w:pPr>
        <w:pStyle w:val="a3"/>
        <w:shd w:val="clear" w:color="auto" w:fill="FFFFFF"/>
        <w:spacing w:before="0" w:beforeAutospacing="0" w:after="0" w:afterAutospacing="0" w:line="336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6.1. Любые изменения и дополнения к Договору имеют силу только в том случае, если они оформлены в письменном виде и подписаны обеими Сторонами.</w:t>
      </w:r>
    </w:p>
    <w:p w:rsidR="00FA05B9" w:rsidRDefault="00FA05B9" w:rsidP="00FA05B9">
      <w:pPr>
        <w:pStyle w:val="a3"/>
        <w:shd w:val="clear" w:color="auto" w:fill="FFFFFF"/>
        <w:spacing w:before="0" w:beforeAutospacing="0" w:after="0" w:afterAutospacing="0" w:line="336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6.2. </w:t>
      </w:r>
      <w:proofErr w:type="gramStart"/>
      <w:r>
        <w:rPr>
          <w:sz w:val="28"/>
          <w:szCs w:val="28"/>
        </w:rPr>
        <w:t>Договор</w:t>
      </w:r>
      <w:proofErr w:type="gramEnd"/>
      <w:r>
        <w:rPr>
          <w:sz w:val="28"/>
          <w:szCs w:val="28"/>
        </w:rPr>
        <w:t xml:space="preserve"> может быть расторгнут в случае:</w:t>
      </w:r>
    </w:p>
    <w:p w:rsidR="00FA05B9" w:rsidRDefault="00FA05B9" w:rsidP="00FA05B9">
      <w:pPr>
        <w:pStyle w:val="a3"/>
        <w:shd w:val="clear" w:color="auto" w:fill="FFFFFF"/>
        <w:spacing w:before="0" w:beforeAutospacing="0" w:after="0" w:afterAutospacing="0" w:line="336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6.2.1прекращения осуществления Победителем аукциона деятельности, обусловленной Договором;</w:t>
      </w:r>
    </w:p>
    <w:p w:rsidR="00FA05B9" w:rsidRDefault="00FA05B9" w:rsidP="00FA05B9">
      <w:pPr>
        <w:pStyle w:val="a3"/>
        <w:shd w:val="clear" w:color="auto" w:fill="FFFFFF"/>
        <w:tabs>
          <w:tab w:val="left" w:pos="284"/>
          <w:tab w:val="left" w:pos="426"/>
          <w:tab w:val="left" w:pos="709"/>
          <w:tab w:val="left" w:pos="851"/>
          <w:tab w:val="left" w:pos="993"/>
          <w:tab w:val="left" w:pos="1276"/>
        </w:tabs>
        <w:spacing w:before="0" w:beforeAutospacing="0" w:after="0" w:afterAutospacing="0" w:line="336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6.2.2 ликвидации</w:t>
      </w:r>
      <w:r>
        <w:rPr>
          <w:rStyle w:val="apple-converted-space"/>
          <w:sz w:val="28"/>
          <w:szCs w:val="28"/>
          <w:bdr w:val="none" w:sz="0" w:space="0" w:color="auto" w:frame="1"/>
        </w:rPr>
        <w:t> </w:t>
      </w:r>
      <w:r>
        <w:rPr>
          <w:sz w:val="28"/>
          <w:szCs w:val="28"/>
        </w:rPr>
        <w:t>Победителя аукциона – юридического   лица в соответствии с гражданским законодательством Российской Федерации;</w:t>
      </w:r>
    </w:p>
    <w:p w:rsidR="00FA05B9" w:rsidRDefault="00FA05B9" w:rsidP="00FA05B9">
      <w:pPr>
        <w:widowControl w:val="0"/>
        <w:tabs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6.2.3 прекращения деятельности</w:t>
      </w:r>
      <w:r>
        <w:rPr>
          <w:rStyle w:val="apple-converted-space"/>
          <w:rFonts w:ascii="Times New Roman" w:hAnsi="Times New Roman" w:cs="Times New Roman"/>
          <w:sz w:val="28"/>
          <w:szCs w:val="28"/>
          <w:bdr w:val="none" w:sz="0" w:space="0" w:color="auto" w:frame="1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Победителя аукциона </w:t>
      </w:r>
      <w:proofErr w:type="gramStart"/>
      <w:r>
        <w:rPr>
          <w:rFonts w:ascii="Times New Roman" w:hAnsi="Times New Roman" w:cs="Times New Roman"/>
          <w:sz w:val="28"/>
          <w:szCs w:val="28"/>
        </w:rPr>
        <w:t>–ф</w:t>
      </w:r>
      <w:proofErr w:type="gramEnd"/>
      <w:r>
        <w:rPr>
          <w:rFonts w:ascii="Times New Roman" w:hAnsi="Times New Roman" w:cs="Times New Roman"/>
          <w:sz w:val="28"/>
          <w:szCs w:val="28"/>
        </w:rPr>
        <w:t>изического   лица в качестве индивидуального предпринимателя;</w:t>
      </w:r>
    </w:p>
    <w:p w:rsidR="00FA05B9" w:rsidRDefault="00FA05B9" w:rsidP="00FA05B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6.2.4 по соглашению Сторон.</w:t>
      </w:r>
    </w:p>
    <w:p w:rsidR="00FA05B9" w:rsidRDefault="00FA05B9" w:rsidP="00FA05B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6.3. Администрация в одностороннем порядке может расторгнуть Договор в следующих случаях:</w:t>
      </w:r>
    </w:p>
    <w:p w:rsidR="00FA05B9" w:rsidRDefault="00FA05B9" w:rsidP="00FA05B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6.3.1 не внесения Победителем Аукциона в установленный настоящим Договором срок денежных средств на счет Администрации; </w:t>
      </w:r>
    </w:p>
    <w:p w:rsidR="00FA05B9" w:rsidRDefault="00FA05B9" w:rsidP="00FA05B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6.3.2 </w:t>
      </w:r>
      <w:r>
        <w:rPr>
          <w:rFonts w:ascii="Times New Roman" w:hAnsi="Times New Roman"/>
          <w:sz w:val="28"/>
          <w:szCs w:val="28"/>
          <w:lang w:eastAsia="ru-RU"/>
        </w:rPr>
        <w:t>нарушения Победителем аукциона более двух раз требований порядка размещения нестационарных торговых объектов, требований действующего законодательства, подтвержденных соответствующими актами уполномоченного органа Администрации, а также актами правоохранительных, контролирующих, надзорных и судебных органов;</w:t>
      </w:r>
    </w:p>
    <w:p w:rsidR="00FA05B9" w:rsidRDefault="00FA05B9" w:rsidP="00FA05B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6.3.3не устранения Победителем аукциона в установленный срок нарушений требований действующего законодательства Российской Федерации, Положения о порядке размещения нестационарных торговых объектов на территории Темрюкского городского поселения Темрюкского района, утвержденного постановлением Администрации от _____________№____________,  условий настоящего Договора, выявленных  в ходе мониторинга исполнения настоящего Договора  Администрацией на подведомственной территории;</w:t>
      </w:r>
    </w:p>
    <w:p w:rsidR="00FA05B9" w:rsidRDefault="00FA05B9" w:rsidP="00FA05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6.3.4</w:t>
      </w:r>
      <w:r>
        <w:rPr>
          <w:rFonts w:ascii="Times New Roman" w:hAnsi="Times New Roman"/>
          <w:sz w:val="28"/>
          <w:szCs w:val="28"/>
          <w:lang w:eastAsia="ru-RU"/>
        </w:rPr>
        <w:t xml:space="preserve">выявления факта реализации в объекте алкогольной и спиртосодержащей продукции, в том числе пива, зафиксированного в установленном законом порядке с последующие запретом Победителю аукциона принимать участие в аукционе на право заключения договоров на размещение нестационарных торговых объектов на территории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сельского  поселения Темрюкского района в течение 3-х лет с даты выявления факта нарушения.</w:t>
      </w:r>
      <w:proofErr w:type="gramEnd"/>
    </w:p>
    <w:p w:rsidR="00FA05B9" w:rsidRDefault="00FA05B9" w:rsidP="00FA05B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При расторжении Администрацией настоящего Договора в одностороннем порядке Победителю аукциона направляется письменное уведомление о расторжении Договора. </w:t>
      </w:r>
    </w:p>
    <w:p w:rsidR="00FA05B9" w:rsidRDefault="00FA05B9" w:rsidP="00FA05B9">
      <w:pPr>
        <w:pStyle w:val="a3"/>
        <w:shd w:val="clear" w:color="auto" w:fill="FFFFFF"/>
        <w:spacing w:before="0" w:beforeAutospacing="0" w:after="0" w:afterAutospacing="0" w:line="336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6.4. Договор считается расторгнутым по истечении 3 (трех) дней с момента получения Победителем аукциона уведомления о расторжении Договора по адресу, указанному в Договоре.</w:t>
      </w:r>
    </w:p>
    <w:p w:rsidR="00FA05B9" w:rsidRDefault="00FA05B9" w:rsidP="00FA05B9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A05B9" w:rsidRDefault="00FA05B9" w:rsidP="00FA05B9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7. Прочие условия</w:t>
      </w:r>
    </w:p>
    <w:p w:rsidR="00FA05B9" w:rsidRDefault="00FA05B9" w:rsidP="00FA05B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A05B9" w:rsidRDefault="00FA05B9" w:rsidP="00FA05B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7.1. Все споры и (или) разногласия, возникающие между Сторонами по Договору или в связи с ним, разрешаются в досудебном порядке: путем переговоров, обмена письмами, составлением необходимых дополнений и другое.</w:t>
      </w:r>
    </w:p>
    <w:p w:rsidR="00FA05B9" w:rsidRDefault="00FA05B9" w:rsidP="00FA05B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7.2. В случае невозможности разрешения споров и (или) разногласий путем переговоров они подлежат рассмотрению в Арбитражном суде Краснодарского края.</w:t>
      </w:r>
    </w:p>
    <w:p w:rsidR="00FA05B9" w:rsidRDefault="00FA05B9" w:rsidP="00FA05B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7.3. Договор подписан в двух экземплярах, имеющих одинаковую юридическую силу, по одному для каждой из Сторон.</w:t>
      </w:r>
    </w:p>
    <w:p w:rsidR="00FA05B9" w:rsidRDefault="00FA05B9" w:rsidP="00FA05B9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A05B9" w:rsidRDefault="00FA05B9" w:rsidP="00FA05B9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8. Юридические адреса, банковские реквизиты и подписи сторон</w:t>
      </w:r>
    </w:p>
    <w:tbl>
      <w:tblPr>
        <w:tblStyle w:val="a7"/>
        <w:tblW w:w="9853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77"/>
        <w:gridCol w:w="4976"/>
      </w:tblGrid>
      <w:tr w:rsidR="00FA05B9" w:rsidTr="00FA05B9">
        <w:tc>
          <w:tcPr>
            <w:tcW w:w="4877" w:type="dxa"/>
          </w:tcPr>
          <w:p w:rsidR="00FA05B9" w:rsidRDefault="00FA0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color w:val="000000" w:themeColor="text1"/>
                <w:sz w:val="28"/>
                <w:szCs w:val="28"/>
              </w:rPr>
            </w:pPr>
          </w:p>
          <w:p w:rsidR="00FA05B9" w:rsidRDefault="00FA0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Администрация  </w:t>
            </w:r>
            <w:proofErr w:type="spellStart"/>
            <w:r>
              <w:rPr>
                <w:color w:val="000000" w:themeColor="text1"/>
                <w:sz w:val="28"/>
                <w:szCs w:val="28"/>
              </w:rPr>
              <w:t>Старотитаровского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4976" w:type="dxa"/>
          </w:tcPr>
          <w:p w:rsidR="00FA05B9" w:rsidRDefault="00FA0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sz w:val="28"/>
                <w:szCs w:val="28"/>
              </w:rPr>
            </w:pPr>
          </w:p>
          <w:p w:rsidR="00FA05B9" w:rsidRDefault="00FA0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Победитель аукциона</w:t>
            </w:r>
          </w:p>
        </w:tc>
      </w:tr>
      <w:tr w:rsidR="00FA05B9" w:rsidTr="00FA05B9">
        <w:trPr>
          <w:trHeight w:val="664"/>
        </w:trPr>
        <w:tc>
          <w:tcPr>
            <w:tcW w:w="4877" w:type="dxa"/>
            <w:hideMark/>
          </w:tcPr>
          <w:p w:rsidR="00FA05B9" w:rsidRDefault="00FA0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Темрюкского района</w:t>
            </w:r>
          </w:p>
        </w:tc>
        <w:tc>
          <w:tcPr>
            <w:tcW w:w="4976" w:type="dxa"/>
            <w:hideMark/>
          </w:tcPr>
          <w:p w:rsidR="00FA05B9" w:rsidRDefault="00FA0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</w:t>
            </w:r>
          </w:p>
          <w:p w:rsidR="00FA05B9" w:rsidRDefault="00FA0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(наименование юридического лица,</w:t>
            </w:r>
            <w:r w:rsidR="00864AA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ФИО индивидуального предпринимателя, физического лица)</w:t>
            </w:r>
          </w:p>
        </w:tc>
      </w:tr>
      <w:tr w:rsidR="00FA05B9" w:rsidTr="00FA05B9">
        <w:tc>
          <w:tcPr>
            <w:tcW w:w="4877" w:type="dxa"/>
            <w:hideMark/>
          </w:tcPr>
          <w:p w:rsidR="00FA05B9" w:rsidRDefault="00FA0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eastAsia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8"/>
                <w:szCs w:val="28"/>
                <w:lang w:eastAsia="ru-RU"/>
              </w:rPr>
              <w:t>353530, Краснодарский край Темрюкский район,  ст. Старотитаровская</w:t>
            </w:r>
          </w:p>
          <w:p w:rsidR="00FA05B9" w:rsidRDefault="00FA0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eastAsia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8"/>
                <w:szCs w:val="28"/>
                <w:lang w:eastAsia="ru-RU"/>
              </w:rPr>
              <w:t xml:space="preserve">пер. Красноармейский, 9 </w:t>
            </w:r>
          </w:p>
        </w:tc>
        <w:tc>
          <w:tcPr>
            <w:tcW w:w="4976" w:type="dxa"/>
          </w:tcPr>
          <w:p w:rsidR="00FA05B9" w:rsidRDefault="00FA0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_________________________________</w:t>
            </w:r>
          </w:p>
          <w:p w:rsidR="00FA05B9" w:rsidRDefault="00FA0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sz w:val="24"/>
                <w:szCs w:val="24"/>
              </w:rPr>
              <w:t>(юридический адрес, документ удостоверяющий личность)</w:t>
            </w:r>
          </w:p>
          <w:p w:rsidR="00FA05B9" w:rsidRDefault="00FA0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sz w:val="28"/>
                <w:szCs w:val="28"/>
              </w:rPr>
            </w:pPr>
          </w:p>
        </w:tc>
      </w:tr>
      <w:tr w:rsidR="00FA05B9" w:rsidTr="00FA05B9">
        <w:tc>
          <w:tcPr>
            <w:tcW w:w="4877" w:type="dxa"/>
            <w:hideMark/>
          </w:tcPr>
          <w:p w:rsidR="00FA05B9" w:rsidRDefault="00FA0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b/>
                <w:sz w:val="28"/>
                <w:szCs w:val="28"/>
              </w:rPr>
            </w:pP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>_________________________________</w:t>
            </w:r>
          </w:p>
        </w:tc>
        <w:tc>
          <w:tcPr>
            <w:tcW w:w="4976" w:type="dxa"/>
            <w:hideMark/>
          </w:tcPr>
          <w:p w:rsidR="00FA05B9" w:rsidRDefault="00FA0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_________________________________</w:t>
            </w:r>
          </w:p>
        </w:tc>
      </w:tr>
      <w:tr w:rsidR="00FA05B9" w:rsidTr="00FA05B9">
        <w:tc>
          <w:tcPr>
            <w:tcW w:w="4877" w:type="dxa"/>
            <w:hideMark/>
          </w:tcPr>
          <w:p w:rsidR="00FA05B9" w:rsidRDefault="00FA0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(реквизиты администрации)</w:t>
            </w:r>
          </w:p>
        </w:tc>
        <w:tc>
          <w:tcPr>
            <w:tcW w:w="4976" w:type="dxa"/>
            <w:hideMark/>
          </w:tcPr>
          <w:p w:rsidR="00FA05B9" w:rsidRDefault="00FA0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(реквизиты хозяйствующего субъекта)</w:t>
            </w:r>
          </w:p>
        </w:tc>
      </w:tr>
      <w:tr w:rsidR="00FA05B9" w:rsidTr="00FA05B9">
        <w:tc>
          <w:tcPr>
            <w:tcW w:w="4877" w:type="dxa"/>
          </w:tcPr>
          <w:p w:rsidR="00FA05B9" w:rsidRDefault="00FA0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976" w:type="dxa"/>
          </w:tcPr>
          <w:p w:rsidR="00FA05B9" w:rsidRDefault="00FA0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sz w:val="28"/>
                <w:szCs w:val="28"/>
              </w:rPr>
            </w:pPr>
          </w:p>
        </w:tc>
      </w:tr>
      <w:tr w:rsidR="00FA05B9" w:rsidTr="00FA05B9">
        <w:tc>
          <w:tcPr>
            <w:tcW w:w="4877" w:type="dxa"/>
          </w:tcPr>
          <w:p w:rsidR="00FA05B9" w:rsidRDefault="00FA0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FA05B9" w:rsidRDefault="00FA0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8"/>
                <w:szCs w:val="28"/>
                <w:lang w:eastAsia="ru-RU"/>
              </w:rPr>
              <w:t xml:space="preserve">Глава </w:t>
            </w:r>
            <w:proofErr w:type="spellStart"/>
            <w:r>
              <w:rPr>
                <w:rFonts w:eastAsia="Times New Roman"/>
                <w:color w:val="000000" w:themeColor="text1"/>
                <w:sz w:val="28"/>
                <w:szCs w:val="28"/>
                <w:lang w:eastAsia="ru-RU"/>
              </w:rPr>
              <w:t>Старотитаровского</w:t>
            </w:r>
            <w:proofErr w:type="spellEnd"/>
            <w:r>
              <w:rPr>
                <w:rFonts w:eastAsia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proofErr w:type="gramStart"/>
            <w:r>
              <w:rPr>
                <w:rFonts w:eastAsia="Times New Roman"/>
                <w:color w:val="000000" w:themeColor="text1"/>
                <w:sz w:val="28"/>
                <w:szCs w:val="28"/>
                <w:lang w:eastAsia="ru-RU"/>
              </w:rPr>
              <w:t>сельского</w:t>
            </w:r>
            <w:proofErr w:type="gramEnd"/>
            <w:r>
              <w:rPr>
                <w:rFonts w:eastAsia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</w:p>
          <w:p w:rsidR="00FA05B9" w:rsidRDefault="00FA0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8"/>
                <w:szCs w:val="28"/>
                <w:lang w:eastAsia="ru-RU"/>
              </w:rPr>
              <w:t>поселения Темрюкского района</w:t>
            </w:r>
          </w:p>
          <w:p w:rsidR="00FA05B9" w:rsidRDefault="00FA0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976" w:type="dxa"/>
          </w:tcPr>
          <w:p w:rsidR="00FA05B9" w:rsidRDefault="00FA0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sz w:val="28"/>
                <w:szCs w:val="28"/>
              </w:rPr>
            </w:pPr>
          </w:p>
          <w:p w:rsidR="00FA05B9" w:rsidRDefault="00FA0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</w:t>
            </w:r>
          </w:p>
          <w:p w:rsidR="00FA05B9" w:rsidRDefault="00FA0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FA05B9" w:rsidTr="00FA05B9">
        <w:tc>
          <w:tcPr>
            <w:tcW w:w="4877" w:type="dxa"/>
            <w:hideMark/>
          </w:tcPr>
          <w:p w:rsidR="00FA05B9" w:rsidRDefault="00FA0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color w:val="000000" w:themeColor="text1"/>
                <w:sz w:val="28"/>
                <w:szCs w:val="28"/>
              </w:rPr>
            </w:pPr>
            <w:r>
              <w:rPr>
                <w:rFonts w:eastAsia="Times New Roman"/>
                <w:color w:val="000000" w:themeColor="text1"/>
                <w:sz w:val="28"/>
                <w:szCs w:val="28"/>
                <w:lang w:eastAsia="ru-RU"/>
              </w:rPr>
              <w:t xml:space="preserve">__________________ /___________/            </w:t>
            </w:r>
          </w:p>
        </w:tc>
        <w:tc>
          <w:tcPr>
            <w:tcW w:w="4976" w:type="dxa"/>
            <w:hideMark/>
          </w:tcPr>
          <w:p w:rsidR="00FA05B9" w:rsidRDefault="00FA0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___________________/___________/</w:t>
            </w:r>
          </w:p>
        </w:tc>
      </w:tr>
      <w:tr w:rsidR="00FA05B9" w:rsidTr="00FA05B9">
        <w:tc>
          <w:tcPr>
            <w:tcW w:w="4877" w:type="dxa"/>
            <w:hideMark/>
          </w:tcPr>
          <w:p w:rsidR="00FA05B9" w:rsidRDefault="00FA0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            (подпись)                        </w:t>
            </w:r>
            <w:proofErr w:type="gramStart"/>
            <w:r>
              <w:rPr>
                <w:color w:val="000000" w:themeColor="text1"/>
                <w:sz w:val="24"/>
                <w:szCs w:val="24"/>
              </w:rPr>
              <w:t xml:space="preserve">( </w:t>
            </w:r>
            <w:proofErr w:type="gramEnd"/>
            <w:r>
              <w:rPr>
                <w:color w:val="000000" w:themeColor="text1"/>
                <w:sz w:val="24"/>
                <w:szCs w:val="24"/>
              </w:rPr>
              <w:t>ФИО)</w:t>
            </w:r>
          </w:p>
          <w:p w:rsidR="00FA05B9" w:rsidRDefault="00FA0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</w:rPr>
              <w:t>мп</w:t>
            </w:r>
            <w:proofErr w:type="spellEnd"/>
          </w:p>
        </w:tc>
        <w:tc>
          <w:tcPr>
            <w:tcW w:w="4976" w:type="dxa"/>
            <w:hideMark/>
          </w:tcPr>
          <w:p w:rsidR="00FA05B9" w:rsidRDefault="00FA0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             (подпись)                         (ФИО)</w:t>
            </w:r>
          </w:p>
          <w:p w:rsidR="00FA05B9" w:rsidRDefault="00FA0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</w:rPr>
              <w:t>мп</w:t>
            </w:r>
            <w:proofErr w:type="spellEnd"/>
          </w:p>
        </w:tc>
      </w:tr>
    </w:tbl>
    <w:p w:rsidR="00FA05B9" w:rsidRDefault="00FA05B9" w:rsidP="00FA05B9">
      <w:pPr>
        <w:pStyle w:val="Default"/>
        <w:jc w:val="right"/>
        <w:rPr>
          <w:rFonts w:eastAsia="Times New Roman"/>
          <w:color w:val="auto"/>
          <w:sz w:val="28"/>
          <w:szCs w:val="28"/>
          <w:lang w:eastAsia="ru-RU"/>
        </w:rPr>
      </w:pPr>
    </w:p>
    <w:p w:rsidR="00FA05B9" w:rsidRDefault="00FA05B9" w:rsidP="00FA05B9">
      <w:pPr>
        <w:pStyle w:val="Default"/>
        <w:jc w:val="right"/>
        <w:rPr>
          <w:rFonts w:eastAsia="Times New Roman"/>
          <w:color w:val="auto"/>
          <w:sz w:val="28"/>
          <w:szCs w:val="28"/>
          <w:lang w:eastAsia="ru-RU"/>
        </w:rPr>
      </w:pPr>
    </w:p>
    <w:p w:rsidR="00FA05B9" w:rsidRDefault="00FA05B9" w:rsidP="00FA05B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</w:p>
    <w:p w:rsidR="00FA05B9" w:rsidRDefault="00FA05B9" w:rsidP="00FA05B9">
      <w:pPr>
        <w:pStyle w:val="Default"/>
        <w:rPr>
          <w:sz w:val="28"/>
          <w:szCs w:val="28"/>
        </w:rPr>
      </w:pPr>
      <w:proofErr w:type="spellStart"/>
      <w:r>
        <w:rPr>
          <w:sz w:val="28"/>
          <w:szCs w:val="28"/>
        </w:rPr>
        <w:t>Старотитаровского</w:t>
      </w:r>
      <w:proofErr w:type="spellEnd"/>
      <w:r>
        <w:rPr>
          <w:sz w:val="28"/>
          <w:szCs w:val="28"/>
        </w:rPr>
        <w:t xml:space="preserve"> сельского</w:t>
      </w:r>
    </w:p>
    <w:p w:rsidR="00FA05B9" w:rsidRDefault="00FA05B9" w:rsidP="00FA05B9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поселения Темрюкского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Т.И. Опарина</w:t>
      </w:r>
    </w:p>
    <w:p w:rsidR="00FA05B9" w:rsidRDefault="00FA05B9" w:rsidP="00FA05B9">
      <w:pPr>
        <w:tabs>
          <w:tab w:val="left" w:pos="1560"/>
          <w:tab w:val="left" w:pos="1843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F1626E" w:rsidRDefault="00F1626E"/>
    <w:sectPr w:rsidR="00F1626E" w:rsidSect="00F162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633028"/>
    <w:multiLevelType w:val="hybridMultilevel"/>
    <w:tmpl w:val="BB9000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A05B9"/>
    <w:rsid w:val="00864AAC"/>
    <w:rsid w:val="00C43220"/>
    <w:rsid w:val="00F1626E"/>
    <w:rsid w:val="00FA05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5B9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A05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FA05B9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FA05B9"/>
    <w:pPr>
      <w:ind w:left="720"/>
      <w:contextualSpacing/>
    </w:pPr>
  </w:style>
  <w:style w:type="paragraph" w:customStyle="1" w:styleId="Default">
    <w:name w:val="Default"/>
    <w:uiPriority w:val="99"/>
    <w:rsid w:val="00FA05B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onsPlusNonformat">
    <w:name w:val="ConsPlusNonformat"/>
    <w:uiPriority w:val="99"/>
    <w:rsid w:val="00FA05B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FA05B9"/>
  </w:style>
  <w:style w:type="character" w:customStyle="1" w:styleId="a6">
    <w:name w:val="Гипертекстовая ссылка"/>
    <w:basedOn w:val="a0"/>
    <w:uiPriority w:val="99"/>
    <w:rsid w:val="00FA05B9"/>
    <w:rPr>
      <w:b/>
      <w:bCs/>
      <w:color w:val="106BBE"/>
    </w:rPr>
  </w:style>
  <w:style w:type="table" w:styleId="a7">
    <w:name w:val="Table Grid"/>
    <w:basedOn w:val="a1"/>
    <w:uiPriority w:val="59"/>
    <w:rsid w:val="00FA05B9"/>
    <w:pPr>
      <w:spacing w:after="0" w:line="240" w:lineRule="auto"/>
    </w:pPr>
    <w:rPr>
      <w:rFonts w:ascii="Times New Roman" w:hAnsi="Times New Roman" w:cs="Times New Roman"/>
      <w:color w:val="00000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uiPriority w:val="22"/>
    <w:qFormat/>
    <w:rsid w:val="00FA05B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08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2313</Words>
  <Characters>13188</Characters>
  <Application>Microsoft Office Word</Application>
  <DocSecurity>0</DocSecurity>
  <Lines>109</Lines>
  <Paragraphs>30</Paragraphs>
  <ScaleCrop>false</ScaleCrop>
  <Company/>
  <LinksUpToDate>false</LinksUpToDate>
  <CharactersWithSpaces>15471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ивановна тамара</dc:creator>
  <cp:lastModifiedBy>анатольевна инга</cp:lastModifiedBy>
  <cp:revision>3</cp:revision>
  <dcterms:created xsi:type="dcterms:W3CDTF">2022-11-14T05:36:00Z</dcterms:created>
  <dcterms:modified xsi:type="dcterms:W3CDTF">2022-11-14T08:17:00Z</dcterms:modified>
</cp:coreProperties>
</file>