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B816ED" w14:textId="77777777" w:rsidR="00541B69" w:rsidRPr="00CA34CF" w:rsidRDefault="00541B69" w:rsidP="00CA34CF">
      <w:pPr>
        <w:pStyle w:val="a4"/>
        <w:ind w:firstLine="284"/>
        <w:jc w:val="center"/>
        <w:rPr>
          <w:rFonts w:ascii="Times New Roman" w:hAnsi="Times New Roman" w:cs="Times New Roman"/>
          <w:sz w:val="28"/>
          <w:szCs w:val="28"/>
        </w:rPr>
      </w:pPr>
      <w:r w:rsidRPr="00CA34CF">
        <w:rPr>
          <w:rFonts w:ascii="Times New Roman" w:hAnsi="Times New Roman" w:cs="Times New Roman"/>
          <w:sz w:val="28"/>
          <w:szCs w:val="28"/>
        </w:rPr>
        <w:t>Отчет</w:t>
      </w:r>
    </w:p>
    <w:p w14:paraId="70545950" w14:textId="6577EB54" w:rsidR="007214ED" w:rsidRPr="00CA34CF" w:rsidRDefault="00541B69" w:rsidP="00CA34CF">
      <w:pPr>
        <w:pStyle w:val="a4"/>
        <w:ind w:firstLine="284"/>
        <w:jc w:val="center"/>
        <w:rPr>
          <w:rFonts w:ascii="Times New Roman" w:hAnsi="Times New Roman" w:cs="Times New Roman"/>
          <w:sz w:val="28"/>
          <w:szCs w:val="28"/>
        </w:rPr>
      </w:pPr>
      <w:r w:rsidRPr="00CA34CF">
        <w:rPr>
          <w:rFonts w:ascii="Times New Roman" w:hAnsi="Times New Roman" w:cs="Times New Roman"/>
          <w:sz w:val="28"/>
          <w:szCs w:val="28"/>
        </w:rPr>
        <w:t xml:space="preserve">главы </w:t>
      </w:r>
      <w:proofErr w:type="spellStart"/>
      <w:r w:rsidRPr="00CA34CF">
        <w:rPr>
          <w:rFonts w:ascii="Times New Roman" w:hAnsi="Times New Roman" w:cs="Times New Roman"/>
          <w:sz w:val="28"/>
          <w:szCs w:val="28"/>
        </w:rPr>
        <w:t>Старотитаровского</w:t>
      </w:r>
      <w:proofErr w:type="spellEnd"/>
      <w:r w:rsidRPr="00CA34CF">
        <w:rPr>
          <w:rFonts w:ascii="Times New Roman" w:hAnsi="Times New Roman" w:cs="Times New Roman"/>
          <w:sz w:val="28"/>
          <w:szCs w:val="28"/>
        </w:rPr>
        <w:t xml:space="preserve"> сельского поселения</w:t>
      </w:r>
    </w:p>
    <w:p w14:paraId="04607238" w14:textId="47810F79" w:rsidR="00541B69" w:rsidRPr="00CA34CF" w:rsidRDefault="00541B69" w:rsidP="00CA34CF">
      <w:pPr>
        <w:pStyle w:val="a4"/>
        <w:ind w:firstLine="284"/>
        <w:jc w:val="center"/>
        <w:rPr>
          <w:rFonts w:ascii="Times New Roman" w:hAnsi="Times New Roman" w:cs="Times New Roman"/>
          <w:sz w:val="28"/>
          <w:szCs w:val="28"/>
        </w:rPr>
      </w:pPr>
      <w:r w:rsidRPr="00CA34CF">
        <w:rPr>
          <w:rFonts w:ascii="Times New Roman" w:hAnsi="Times New Roman" w:cs="Times New Roman"/>
          <w:sz w:val="28"/>
          <w:szCs w:val="28"/>
        </w:rPr>
        <w:t>Темрюкского района</w:t>
      </w:r>
      <w:r w:rsidR="00CA34CF">
        <w:rPr>
          <w:rFonts w:ascii="Times New Roman" w:hAnsi="Times New Roman" w:cs="Times New Roman"/>
          <w:sz w:val="28"/>
          <w:szCs w:val="28"/>
        </w:rPr>
        <w:t xml:space="preserve"> </w:t>
      </w:r>
      <w:r w:rsidRPr="00CA34CF">
        <w:rPr>
          <w:rFonts w:ascii="Times New Roman" w:hAnsi="Times New Roman" w:cs="Times New Roman"/>
          <w:sz w:val="28"/>
          <w:szCs w:val="28"/>
        </w:rPr>
        <w:t xml:space="preserve">А.Г. </w:t>
      </w:r>
      <w:r w:rsidR="002576B5" w:rsidRPr="00CA34CF">
        <w:rPr>
          <w:rFonts w:ascii="Times New Roman" w:hAnsi="Times New Roman" w:cs="Times New Roman"/>
          <w:sz w:val="28"/>
          <w:szCs w:val="28"/>
        </w:rPr>
        <w:t>Титаренко на</w:t>
      </w:r>
      <w:r w:rsidRPr="00CA34CF">
        <w:rPr>
          <w:rFonts w:ascii="Times New Roman" w:hAnsi="Times New Roman" w:cs="Times New Roman"/>
          <w:sz w:val="28"/>
          <w:szCs w:val="28"/>
        </w:rPr>
        <w:t xml:space="preserve"> сессии Совета Старотитаровского сельского </w:t>
      </w:r>
      <w:r w:rsidR="002576B5" w:rsidRPr="00CA34CF">
        <w:rPr>
          <w:rFonts w:ascii="Times New Roman" w:hAnsi="Times New Roman" w:cs="Times New Roman"/>
          <w:sz w:val="28"/>
          <w:szCs w:val="28"/>
        </w:rPr>
        <w:t>поселения Темрюкского</w:t>
      </w:r>
      <w:r w:rsidRPr="00CA34CF">
        <w:rPr>
          <w:rFonts w:ascii="Times New Roman" w:hAnsi="Times New Roman" w:cs="Times New Roman"/>
          <w:sz w:val="28"/>
          <w:szCs w:val="28"/>
        </w:rPr>
        <w:t xml:space="preserve"> района </w:t>
      </w:r>
      <w:r w:rsidR="00C3128D" w:rsidRPr="00CA34CF">
        <w:rPr>
          <w:rFonts w:ascii="Times New Roman" w:hAnsi="Times New Roman" w:cs="Times New Roman"/>
          <w:sz w:val="28"/>
          <w:szCs w:val="28"/>
        </w:rPr>
        <w:t>23 января</w:t>
      </w:r>
      <w:r w:rsidRPr="00CA34CF">
        <w:rPr>
          <w:rFonts w:ascii="Times New Roman" w:hAnsi="Times New Roman" w:cs="Times New Roman"/>
          <w:sz w:val="28"/>
          <w:szCs w:val="28"/>
        </w:rPr>
        <w:t xml:space="preserve"> 202</w:t>
      </w:r>
      <w:r w:rsidR="00C3128D" w:rsidRPr="00CA34CF">
        <w:rPr>
          <w:rFonts w:ascii="Times New Roman" w:hAnsi="Times New Roman" w:cs="Times New Roman"/>
          <w:sz w:val="28"/>
          <w:szCs w:val="28"/>
        </w:rPr>
        <w:t>5</w:t>
      </w:r>
      <w:r w:rsidRPr="00CA34CF">
        <w:rPr>
          <w:rFonts w:ascii="Times New Roman" w:hAnsi="Times New Roman" w:cs="Times New Roman"/>
          <w:sz w:val="28"/>
          <w:szCs w:val="28"/>
        </w:rPr>
        <w:t xml:space="preserve"> года</w:t>
      </w:r>
    </w:p>
    <w:p w14:paraId="030A7024" w14:textId="77777777" w:rsidR="00541B69" w:rsidRPr="00CA34CF" w:rsidRDefault="00541B69" w:rsidP="00CA34CF">
      <w:pPr>
        <w:pStyle w:val="a4"/>
        <w:ind w:firstLine="284"/>
        <w:jc w:val="both"/>
        <w:rPr>
          <w:rFonts w:ascii="Times New Roman" w:hAnsi="Times New Roman" w:cs="Times New Roman"/>
          <w:sz w:val="28"/>
          <w:szCs w:val="28"/>
        </w:rPr>
      </w:pPr>
    </w:p>
    <w:p w14:paraId="47B0E690" w14:textId="7644DFBD" w:rsidR="00541B69" w:rsidRPr="00CA34CF" w:rsidRDefault="00541B69"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 xml:space="preserve">Уважаемые </w:t>
      </w:r>
      <w:r w:rsidR="002576B5" w:rsidRPr="00CA34CF">
        <w:rPr>
          <w:rFonts w:ascii="Times New Roman" w:hAnsi="Times New Roman" w:cs="Times New Roman"/>
          <w:color w:val="000000"/>
          <w:sz w:val="28"/>
          <w:szCs w:val="28"/>
        </w:rPr>
        <w:t>жители станицы</w:t>
      </w:r>
      <w:r w:rsidRPr="00CA34CF">
        <w:rPr>
          <w:rFonts w:ascii="Times New Roman" w:hAnsi="Times New Roman" w:cs="Times New Roman"/>
          <w:color w:val="000000"/>
          <w:sz w:val="28"/>
          <w:szCs w:val="28"/>
        </w:rPr>
        <w:t xml:space="preserve"> </w:t>
      </w:r>
      <w:r w:rsidR="002576B5" w:rsidRPr="00CA34CF">
        <w:rPr>
          <w:rFonts w:ascii="Times New Roman" w:hAnsi="Times New Roman" w:cs="Times New Roman"/>
          <w:color w:val="000000"/>
          <w:sz w:val="28"/>
          <w:szCs w:val="28"/>
        </w:rPr>
        <w:t>Старотитаровской, депутаты</w:t>
      </w:r>
      <w:r w:rsidRPr="00CA34CF">
        <w:rPr>
          <w:rFonts w:ascii="Times New Roman" w:hAnsi="Times New Roman" w:cs="Times New Roman"/>
          <w:color w:val="000000"/>
          <w:sz w:val="28"/>
          <w:szCs w:val="28"/>
        </w:rPr>
        <w:t xml:space="preserve"> Совета </w:t>
      </w:r>
      <w:proofErr w:type="spellStart"/>
      <w:r w:rsidRPr="00CA34CF">
        <w:rPr>
          <w:rFonts w:ascii="Times New Roman" w:hAnsi="Times New Roman" w:cs="Times New Roman"/>
          <w:color w:val="000000"/>
          <w:sz w:val="28"/>
          <w:szCs w:val="28"/>
        </w:rPr>
        <w:t>Старотитаровского</w:t>
      </w:r>
      <w:proofErr w:type="spellEnd"/>
      <w:r w:rsidRPr="00CA34CF">
        <w:rPr>
          <w:rFonts w:ascii="Times New Roman" w:hAnsi="Times New Roman" w:cs="Times New Roman"/>
          <w:color w:val="000000"/>
          <w:sz w:val="28"/>
          <w:szCs w:val="28"/>
        </w:rPr>
        <w:t xml:space="preserve"> сельского поселения,</w:t>
      </w:r>
      <w:r w:rsidR="00870D78">
        <w:rPr>
          <w:rFonts w:ascii="Times New Roman" w:hAnsi="Times New Roman" w:cs="Times New Roman"/>
          <w:color w:val="000000"/>
          <w:sz w:val="28"/>
          <w:szCs w:val="28"/>
        </w:rPr>
        <w:t xml:space="preserve"> </w:t>
      </w:r>
      <w:r w:rsidRPr="00CA34CF">
        <w:rPr>
          <w:rFonts w:ascii="Times New Roman" w:hAnsi="Times New Roman" w:cs="Times New Roman"/>
          <w:color w:val="000000"/>
          <w:sz w:val="28"/>
          <w:szCs w:val="28"/>
        </w:rPr>
        <w:t>все присутствующие в этом зале!</w:t>
      </w:r>
    </w:p>
    <w:p w14:paraId="6889FBDA" w14:textId="77777777" w:rsidR="00541B69" w:rsidRPr="00CA34CF" w:rsidRDefault="00541B69" w:rsidP="00CA34CF">
      <w:pPr>
        <w:pStyle w:val="a4"/>
        <w:ind w:firstLine="284"/>
        <w:jc w:val="both"/>
        <w:rPr>
          <w:rFonts w:ascii="Times New Roman" w:hAnsi="Times New Roman" w:cs="Times New Roman"/>
          <w:sz w:val="28"/>
          <w:szCs w:val="28"/>
        </w:rPr>
      </w:pPr>
    </w:p>
    <w:p w14:paraId="108FB65C" w14:textId="568AB9D6" w:rsidR="00541B69" w:rsidRPr="00CA34CF" w:rsidRDefault="00541B69" w:rsidP="00CA34CF">
      <w:pPr>
        <w:pStyle w:val="a4"/>
        <w:ind w:firstLine="284"/>
        <w:jc w:val="both"/>
        <w:rPr>
          <w:rFonts w:ascii="Times New Roman" w:hAnsi="Times New Roman" w:cs="Times New Roman"/>
          <w:sz w:val="28"/>
          <w:szCs w:val="28"/>
        </w:rPr>
      </w:pPr>
      <w:bookmarkStart w:id="0" w:name="_GoBack"/>
      <w:bookmarkEnd w:id="0"/>
      <w:r w:rsidRPr="00CA34CF">
        <w:rPr>
          <w:rFonts w:ascii="Times New Roman" w:hAnsi="Times New Roman" w:cs="Times New Roman"/>
          <w:sz w:val="28"/>
          <w:szCs w:val="28"/>
        </w:rPr>
        <w:t xml:space="preserve">Ежегодный отчет главы Старотитаровского сельского поселения предусмотрен п. 11.1 ст. 35 Федерального закона № 131-ФЗ «Об общих принципах организации местного самоуправления </w:t>
      </w:r>
      <w:r w:rsidR="00097104" w:rsidRPr="00CA34CF">
        <w:rPr>
          <w:rFonts w:ascii="Times New Roman" w:hAnsi="Times New Roman" w:cs="Times New Roman"/>
          <w:sz w:val="28"/>
          <w:szCs w:val="28"/>
        </w:rPr>
        <w:t>в Российской</w:t>
      </w:r>
      <w:r w:rsidRPr="00CA34CF">
        <w:rPr>
          <w:rFonts w:ascii="Times New Roman" w:hAnsi="Times New Roman" w:cs="Times New Roman"/>
          <w:sz w:val="28"/>
          <w:szCs w:val="28"/>
        </w:rPr>
        <w:t xml:space="preserve"> Федерации», п.3 ст. 26 Устава поселения. </w:t>
      </w:r>
    </w:p>
    <w:p w14:paraId="7453AAEE" w14:textId="7CB02BDA"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202</w:t>
      </w:r>
      <w:r w:rsidR="00C80DD0"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году работа администрации Старотитаровского сельского поселения была направлена на развитие </w:t>
      </w:r>
      <w:r w:rsidR="00097104" w:rsidRPr="00CA34CF">
        <w:rPr>
          <w:rFonts w:ascii="Times New Roman" w:hAnsi="Times New Roman" w:cs="Times New Roman"/>
          <w:sz w:val="28"/>
          <w:szCs w:val="28"/>
        </w:rPr>
        <w:t>поселения, на</w:t>
      </w:r>
      <w:r w:rsidRPr="00CA34CF">
        <w:rPr>
          <w:rFonts w:ascii="Times New Roman" w:hAnsi="Times New Roman" w:cs="Times New Roman"/>
          <w:sz w:val="28"/>
          <w:szCs w:val="28"/>
        </w:rPr>
        <w:t xml:space="preserve"> решение вопросов наполнения и сбалансированности </w:t>
      </w:r>
      <w:r w:rsidR="00097104" w:rsidRPr="00CA34CF">
        <w:rPr>
          <w:rFonts w:ascii="Times New Roman" w:hAnsi="Times New Roman" w:cs="Times New Roman"/>
          <w:sz w:val="28"/>
          <w:szCs w:val="28"/>
        </w:rPr>
        <w:t>бюджета, способного</w:t>
      </w:r>
      <w:r w:rsidRPr="00CA34CF">
        <w:rPr>
          <w:rFonts w:ascii="Times New Roman" w:hAnsi="Times New Roman" w:cs="Times New Roman"/>
          <w:sz w:val="28"/>
          <w:szCs w:val="28"/>
        </w:rPr>
        <w:t xml:space="preserve"> удовлетворить все потребности </w:t>
      </w:r>
      <w:r w:rsidR="00097104" w:rsidRPr="00CA34CF">
        <w:rPr>
          <w:rFonts w:ascii="Times New Roman" w:hAnsi="Times New Roman" w:cs="Times New Roman"/>
          <w:sz w:val="28"/>
          <w:szCs w:val="28"/>
        </w:rPr>
        <w:t>поселения, в</w:t>
      </w:r>
      <w:r w:rsidRPr="00CA34CF">
        <w:rPr>
          <w:rFonts w:ascii="Times New Roman" w:hAnsi="Times New Roman" w:cs="Times New Roman"/>
          <w:sz w:val="28"/>
          <w:szCs w:val="28"/>
        </w:rPr>
        <w:t xml:space="preserve"> рамках предоставленных полномочий. </w:t>
      </w:r>
    </w:p>
    <w:p w14:paraId="48D15F8D" w14:textId="6F5A7BF5"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Удалось решить </w:t>
      </w:r>
      <w:r w:rsidR="00097104" w:rsidRPr="00CA34CF">
        <w:rPr>
          <w:rFonts w:ascii="Times New Roman" w:hAnsi="Times New Roman" w:cs="Times New Roman"/>
          <w:sz w:val="28"/>
          <w:szCs w:val="28"/>
        </w:rPr>
        <w:t>ряд социально</w:t>
      </w:r>
      <w:r w:rsidRPr="00CA34CF">
        <w:rPr>
          <w:rFonts w:ascii="Times New Roman" w:hAnsi="Times New Roman" w:cs="Times New Roman"/>
          <w:sz w:val="28"/>
          <w:szCs w:val="28"/>
        </w:rPr>
        <w:t xml:space="preserve"> значимых для поселения вопросов, но впереди у администрации еще </w:t>
      </w:r>
      <w:r w:rsidR="00097104" w:rsidRPr="00CA34CF">
        <w:rPr>
          <w:rFonts w:ascii="Times New Roman" w:hAnsi="Times New Roman" w:cs="Times New Roman"/>
          <w:sz w:val="28"/>
          <w:szCs w:val="28"/>
        </w:rPr>
        <w:t>много намеченных</w:t>
      </w:r>
      <w:r w:rsidRPr="00CA34CF">
        <w:rPr>
          <w:rFonts w:ascii="Times New Roman" w:hAnsi="Times New Roman" w:cs="Times New Roman"/>
          <w:sz w:val="28"/>
          <w:szCs w:val="28"/>
        </w:rPr>
        <w:t xml:space="preserve"> планов и </w:t>
      </w:r>
      <w:r w:rsidR="00097104" w:rsidRPr="00CA34CF">
        <w:rPr>
          <w:rFonts w:ascii="Times New Roman" w:hAnsi="Times New Roman" w:cs="Times New Roman"/>
          <w:sz w:val="28"/>
          <w:szCs w:val="28"/>
        </w:rPr>
        <w:t>проектов, которые</w:t>
      </w:r>
      <w:r w:rsidRPr="00CA34CF">
        <w:rPr>
          <w:rFonts w:ascii="Times New Roman" w:hAnsi="Times New Roman" w:cs="Times New Roman"/>
          <w:sz w:val="28"/>
          <w:szCs w:val="28"/>
        </w:rPr>
        <w:t xml:space="preserve"> необходимо реализовать. </w:t>
      </w:r>
    </w:p>
    <w:p w14:paraId="222FFD7D" w14:textId="2E33F5B4" w:rsidR="00AE0237"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Администрация поселения плодотворно сотрудничает </w:t>
      </w:r>
      <w:r w:rsidR="00097104" w:rsidRPr="00CA34CF">
        <w:rPr>
          <w:rFonts w:ascii="Times New Roman" w:hAnsi="Times New Roman" w:cs="Times New Roman"/>
          <w:sz w:val="28"/>
          <w:szCs w:val="28"/>
        </w:rPr>
        <w:t>с общественными</w:t>
      </w:r>
      <w:r w:rsidR="007214ED" w:rsidRPr="00CA34CF">
        <w:rPr>
          <w:rFonts w:ascii="Times New Roman" w:hAnsi="Times New Roman" w:cs="Times New Roman"/>
          <w:sz w:val="28"/>
          <w:szCs w:val="28"/>
        </w:rPr>
        <w:t xml:space="preserve">    </w:t>
      </w:r>
      <w:r w:rsidRPr="00CA34CF">
        <w:rPr>
          <w:rFonts w:ascii="Times New Roman" w:hAnsi="Times New Roman" w:cs="Times New Roman"/>
          <w:sz w:val="28"/>
          <w:szCs w:val="28"/>
        </w:rPr>
        <w:t xml:space="preserve"> организациями </w:t>
      </w:r>
      <w:r w:rsidR="007214ED" w:rsidRPr="00CA34CF">
        <w:rPr>
          <w:rFonts w:ascii="Times New Roman" w:hAnsi="Times New Roman" w:cs="Times New Roman"/>
          <w:sz w:val="28"/>
          <w:szCs w:val="28"/>
        </w:rPr>
        <w:t xml:space="preserve">    </w:t>
      </w:r>
      <w:r w:rsidRPr="00CA34CF">
        <w:rPr>
          <w:rFonts w:ascii="Times New Roman" w:hAnsi="Times New Roman" w:cs="Times New Roman"/>
          <w:sz w:val="28"/>
          <w:szCs w:val="28"/>
        </w:rPr>
        <w:t xml:space="preserve">для </w:t>
      </w:r>
      <w:r w:rsidR="007214ED" w:rsidRPr="00CA34CF">
        <w:rPr>
          <w:rFonts w:ascii="Times New Roman" w:hAnsi="Times New Roman" w:cs="Times New Roman"/>
          <w:sz w:val="28"/>
          <w:szCs w:val="28"/>
        </w:rPr>
        <w:t xml:space="preserve">    </w:t>
      </w:r>
      <w:r w:rsidRPr="00CA34CF">
        <w:rPr>
          <w:rFonts w:ascii="Times New Roman" w:hAnsi="Times New Roman" w:cs="Times New Roman"/>
          <w:sz w:val="28"/>
          <w:szCs w:val="28"/>
        </w:rPr>
        <w:t xml:space="preserve">выработки и реализации </w:t>
      </w:r>
    </w:p>
    <w:p w14:paraId="285331EA" w14:textId="4B40F14E" w:rsidR="00BB052A"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общественно-значимых инициатив граждан, </w:t>
      </w:r>
      <w:r w:rsidR="002576B5" w:rsidRPr="00CA34CF">
        <w:rPr>
          <w:rFonts w:ascii="Times New Roman" w:hAnsi="Times New Roman" w:cs="Times New Roman"/>
          <w:sz w:val="28"/>
          <w:szCs w:val="28"/>
        </w:rPr>
        <w:t>способствует привлечению</w:t>
      </w:r>
      <w:r w:rsidRPr="00CA34CF">
        <w:rPr>
          <w:rFonts w:ascii="Times New Roman" w:hAnsi="Times New Roman" w:cs="Times New Roman"/>
          <w:sz w:val="28"/>
          <w:szCs w:val="28"/>
        </w:rPr>
        <w:t xml:space="preserve"> большего количества </w:t>
      </w:r>
      <w:r w:rsidR="002576B5" w:rsidRPr="00CA34CF">
        <w:rPr>
          <w:rFonts w:ascii="Times New Roman" w:hAnsi="Times New Roman" w:cs="Times New Roman"/>
          <w:sz w:val="28"/>
          <w:szCs w:val="28"/>
        </w:rPr>
        <w:t>жителей в</w:t>
      </w:r>
      <w:r w:rsidRPr="00CA34CF">
        <w:rPr>
          <w:rFonts w:ascii="Times New Roman" w:hAnsi="Times New Roman" w:cs="Times New Roman"/>
          <w:sz w:val="28"/>
          <w:szCs w:val="28"/>
        </w:rPr>
        <w:t xml:space="preserve"> </w:t>
      </w:r>
      <w:r w:rsidR="00BB052A" w:rsidRPr="00CA34CF">
        <w:rPr>
          <w:rFonts w:ascii="Times New Roman" w:hAnsi="Times New Roman" w:cs="Times New Roman"/>
          <w:sz w:val="28"/>
          <w:szCs w:val="28"/>
        </w:rPr>
        <w:t xml:space="preserve">     </w:t>
      </w:r>
      <w:r w:rsidRPr="00CA34CF">
        <w:rPr>
          <w:rFonts w:ascii="Times New Roman" w:hAnsi="Times New Roman" w:cs="Times New Roman"/>
          <w:sz w:val="28"/>
          <w:szCs w:val="28"/>
        </w:rPr>
        <w:t xml:space="preserve">непосредственное </w:t>
      </w:r>
    </w:p>
    <w:p w14:paraId="1AAEA9C3" w14:textId="68D1F93A"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управление поселением, как через депутатский корпус, так и через иные формы общественных организаций и органов территориального самоуправления. </w:t>
      </w:r>
      <w:r w:rsidR="00C3128D" w:rsidRPr="00CA34CF">
        <w:rPr>
          <w:rFonts w:ascii="Times New Roman" w:hAnsi="Times New Roman" w:cs="Times New Roman"/>
          <w:sz w:val="28"/>
          <w:szCs w:val="28"/>
        </w:rPr>
        <w:t>Эффективная реализация полномочий, возложенных</w:t>
      </w:r>
      <w:r w:rsidRPr="00CA34CF">
        <w:rPr>
          <w:rFonts w:ascii="Times New Roman" w:hAnsi="Times New Roman" w:cs="Times New Roman"/>
          <w:sz w:val="28"/>
          <w:szCs w:val="28"/>
        </w:rPr>
        <w:t xml:space="preserve">    </w:t>
      </w:r>
      <w:r w:rsidR="00C3128D" w:rsidRPr="00CA34CF">
        <w:rPr>
          <w:rFonts w:ascii="Times New Roman" w:hAnsi="Times New Roman" w:cs="Times New Roman"/>
          <w:sz w:val="28"/>
          <w:szCs w:val="28"/>
        </w:rPr>
        <w:t>на поселение,</w:t>
      </w:r>
      <w:r w:rsidRPr="00CA34CF">
        <w:rPr>
          <w:rFonts w:ascii="Times New Roman" w:hAnsi="Times New Roman" w:cs="Times New Roman"/>
          <w:sz w:val="28"/>
          <w:szCs w:val="28"/>
        </w:rPr>
        <w:t xml:space="preserve"> является основой повышения качество жизни станичников, от которого напрямую зависит оценка эффективности работы администрации. </w:t>
      </w:r>
    </w:p>
    <w:p w14:paraId="39B369D1" w14:textId="3EAC6078"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Итоги социально-экономического развития поселения за 202</w:t>
      </w:r>
      <w:r w:rsidR="0026066D"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 можно охарактеризовать следующим образом. </w:t>
      </w:r>
    </w:p>
    <w:p w14:paraId="32EF57CF" w14:textId="77777777" w:rsidR="00541B69" w:rsidRPr="00CA34CF" w:rsidRDefault="00541B69" w:rsidP="00CA34CF">
      <w:pPr>
        <w:pStyle w:val="a4"/>
        <w:ind w:firstLine="284"/>
        <w:jc w:val="both"/>
        <w:rPr>
          <w:rFonts w:ascii="Times New Roman" w:hAnsi="Times New Roman" w:cs="Times New Roman"/>
          <w:sz w:val="28"/>
          <w:szCs w:val="28"/>
        </w:rPr>
      </w:pPr>
    </w:p>
    <w:p w14:paraId="230874B8" w14:textId="77777777"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БЮДЖЕТ</w:t>
      </w:r>
    </w:p>
    <w:p w14:paraId="0955FE90" w14:textId="78829B52"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color w:val="00B050"/>
          <w:sz w:val="28"/>
          <w:szCs w:val="28"/>
          <w:lang w:eastAsia="ar-SA"/>
        </w:rPr>
        <w:t xml:space="preserve">  </w:t>
      </w:r>
      <w:r w:rsidRPr="00CA34CF">
        <w:rPr>
          <w:rFonts w:ascii="Times New Roman" w:hAnsi="Times New Roman" w:cs="Times New Roman"/>
          <w:color w:val="000000"/>
          <w:sz w:val="28"/>
          <w:szCs w:val="28"/>
          <w:lang w:eastAsia="ar-SA"/>
        </w:rPr>
        <w:t xml:space="preserve">За 2024 год в бюджет Старотитаровского сельского поселения Темрюкского района поступило доходов в </w:t>
      </w:r>
      <w:r w:rsidRPr="00CA34CF">
        <w:rPr>
          <w:rFonts w:ascii="Times New Roman" w:hAnsi="Times New Roman" w:cs="Times New Roman"/>
          <w:sz w:val="28"/>
          <w:szCs w:val="28"/>
          <w:lang w:eastAsia="ar-SA"/>
        </w:rPr>
        <w:t>сумме 128</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миллионов 434,3 тысяч рублей, исполнение плановых показателей оставило 106,3 %, поступления по налоговым и неналоговым доходам составили 84 миллионов 093,8 тысяч рублей. В сравнении с 2023 годом исполнение составило 96,4</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w:t>
      </w:r>
    </w:p>
    <w:p w14:paraId="43138A0B" w14:textId="77777777"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t>Основными источниками поступления налоговых доходов в бюджет поселения являются отчисления от уплаты налога на доходы физических лиц, земельный налог, налог на имущество физических лиц и доходы от уплаты акцизов.</w:t>
      </w:r>
    </w:p>
    <w:p w14:paraId="5FA39685" w14:textId="77777777" w:rsidR="002B70CF" w:rsidRPr="00CA34CF" w:rsidRDefault="002B70CF" w:rsidP="00CA34CF">
      <w:pPr>
        <w:pStyle w:val="a4"/>
        <w:ind w:firstLine="284"/>
        <w:jc w:val="both"/>
        <w:rPr>
          <w:rFonts w:ascii="Times New Roman" w:hAnsi="Times New Roman" w:cs="Times New Roman"/>
          <w:color w:val="000000"/>
          <w:sz w:val="28"/>
          <w:szCs w:val="28"/>
          <w:lang w:eastAsia="ar-SA"/>
        </w:rPr>
      </w:pPr>
    </w:p>
    <w:p w14:paraId="21D253F2" w14:textId="77777777"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t>НДФЛ</w:t>
      </w:r>
    </w:p>
    <w:p w14:paraId="042D462B" w14:textId="10A5A093"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t xml:space="preserve">  </w:t>
      </w:r>
      <w:r w:rsidR="00C3128D" w:rsidRPr="00CA34CF">
        <w:rPr>
          <w:rFonts w:ascii="Times New Roman" w:hAnsi="Times New Roman" w:cs="Times New Roman"/>
          <w:color w:val="000000"/>
          <w:sz w:val="28"/>
          <w:szCs w:val="28"/>
          <w:lang w:eastAsia="ar-SA"/>
        </w:rPr>
        <w:t>В бюджет</w:t>
      </w:r>
      <w:r w:rsidRPr="00CA34CF">
        <w:rPr>
          <w:rFonts w:ascii="Times New Roman" w:hAnsi="Times New Roman" w:cs="Times New Roman"/>
          <w:color w:val="000000"/>
          <w:sz w:val="28"/>
          <w:szCs w:val="28"/>
          <w:lang w:eastAsia="ar-SA"/>
        </w:rPr>
        <w:t xml:space="preserve"> </w:t>
      </w:r>
      <w:proofErr w:type="spellStart"/>
      <w:r w:rsidRPr="00CA34CF">
        <w:rPr>
          <w:rFonts w:ascii="Times New Roman" w:hAnsi="Times New Roman" w:cs="Times New Roman"/>
          <w:color w:val="000000"/>
          <w:sz w:val="28"/>
          <w:szCs w:val="28"/>
          <w:lang w:eastAsia="ar-SA"/>
        </w:rPr>
        <w:t>Старотитаровского</w:t>
      </w:r>
      <w:proofErr w:type="spellEnd"/>
      <w:r w:rsidRPr="00CA34CF">
        <w:rPr>
          <w:rFonts w:ascii="Times New Roman" w:hAnsi="Times New Roman" w:cs="Times New Roman"/>
          <w:color w:val="000000"/>
          <w:sz w:val="28"/>
          <w:szCs w:val="28"/>
          <w:lang w:eastAsia="ar-SA"/>
        </w:rPr>
        <w:t xml:space="preserve"> сельского поселения в 2024 </w:t>
      </w:r>
      <w:r w:rsidR="00C3128D" w:rsidRPr="00CA34CF">
        <w:rPr>
          <w:rFonts w:ascii="Times New Roman" w:hAnsi="Times New Roman" w:cs="Times New Roman"/>
          <w:color w:val="000000"/>
          <w:sz w:val="28"/>
          <w:szCs w:val="28"/>
          <w:lang w:eastAsia="ar-SA"/>
        </w:rPr>
        <w:t>году поступало</w:t>
      </w:r>
      <w:r w:rsidRPr="00CA34CF">
        <w:rPr>
          <w:rFonts w:ascii="Times New Roman" w:hAnsi="Times New Roman" w:cs="Times New Roman"/>
          <w:color w:val="000000"/>
          <w:sz w:val="28"/>
          <w:szCs w:val="28"/>
          <w:lang w:eastAsia="ar-SA"/>
        </w:rPr>
        <w:t xml:space="preserve"> 15 % от уплаты налога на доходы физических лиц. За 2024 год поступило </w:t>
      </w:r>
      <w:r w:rsidRPr="00CA34CF">
        <w:rPr>
          <w:rFonts w:ascii="Times New Roman" w:hAnsi="Times New Roman" w:cs="Times New Roman"/>
          <w:color w:val="000000"/>
          <w:sz w:val="28"/>
          <w:szCs w:val="28"/>
          <w:lang w:eastAsia="ar-SA"/>
        </w:rPr>
        <w:lastRenderedPageBreak/>
        <w:t>НДФЛ в сумме   38</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 xml:space="preserve">миллионов 638,2 тысяч рублей.  Темп роста в сравнении с 2023 </w:t>
      </w:r>
      <w:r w:rsidR="00C3128D" w:rsidRPr="00CA34CF">
        <w:rPr>
          <w:rFonts w:ascii="Times New Roman" w:hAnsi="Times New Roman" w:cs="Times New Roman"/>
          <w:sz w:val="28"/>
          <w:szCs w:val="28"/>
          <w:lang w:eastAsia="ar-SA"/>
        </w:rPr>
        <w:t>годом составил</w:t>
      </w:r>
      <w:r w:rsidRPr="00CA34CF">
        <w:rPr>
          <w:rFonts w:ascii="Times New Roman" w:hAnsi="Times New Roman" w:cs="Times New Roman"/>
          <w:sz w:val="28"/>
          <w:szCs w:val="28"/>
          <w:lang w:eastAsia="ar-SA"/>
        </w:rPr>
        <w:t xml:space="preserve"> 114 %. </w:t>
      </w:r>
    </w:p>
    <w:p w14:paraId="57E97FB0" w14:textId="77777777" w:rsidR="002B70CF" w:rsidRPr="00CA34CF" w:rsidRDefault="002B70CF" w:rsidP="00CA34CF">
      <w:pPr>
        <w:pStyle w:val="a4"/>
        <w:ind w:firstLine="284"/>
        <w:jc w:val="both"/>
        <w:rPr>
          <w:rFonts w:ascii="Times New Roman" w:hAnsi="Times New Roman" w:cs="Times New Roman"/>
          <w:sz w:val="28"/>
          <w:szCs w:val="28"/>
          <w:lang w:eastAsia="ar-SA"/>
        </w:rPr>
      </w:pPr>
    </w:p>
    <w:p w14:paraId="33D47940" w14:textId="77777777"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t>Имущественные налоги</w:t>
      </w:r>
    </w:p>
    <w:p w14:paraId="1C0E7E93" w14:textId="3DD2D810"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 xml:space="preserve">Земельный налог поступает в размере 100 % от суммы уплаченного налога. </w:t>
      </w:r>
    </w:p>
    <w:p w14:paraId="731A909C" w14:textId="240C077A" w:rsidR="002B70CF" w:rsidRPr="00CA34CF" w:rsidRDefault="002B70CF" w:rsidP="00CA34CF">
      <w:pPr>
        <w:pStyle w:val="a4"/>
        <w:ind w:firstLine="284"/>
        <w:jc w:val="both"/>
        <w:rPr>
          <w:rFonts w:ascii="Times New Roman" w:hAnsi="Times New Roman" w:cs="Times New Roman"/>
          <w:color w:val="FF0000"/>
          <w:sz w:val="28"/>
          <w:szCs w:val="28"/>
          <w:lang w:eastAsia="ar-SA"/>
        </w:rPr>
      </w:pPr>
      <w:r w:rsidRPr="00CA34CF">
        <w:rPr>
          <w:rFonts w:ascii="Times New Roman" w:hAnsi="Times New Roman" w:cs="Times New Roman"/>
          <w:sz w:val="28"/>
          <w:szCs w:val="28"/>
          <w:lang w:eastAsia="ar-SA"/>
        </w:rPr>
        <w:t xml:space="preserve"> </w:t>
      </w:r>
      <w:r w:rsidR="00C3128D" w:rsidRPr="00CA34CF">
        <w:rPr>
          <w:rFonts w:ascii="Times New Roman" w:hAnsi="Times New Roman" w:cs="Times New Roman"/>
          <w:sz w:val="28"/>
          <w:szCs w:val="28"/>
          <w:lang w:eastAsia="ar-SA"/>
        </w:rPr>
        <w:t>За 2024</w:t>
      </w:r>
      <w:r w:rsidRPr="00CA34CF">
        <w:rPr>
          <w:rFonts w:ascii="Times New Roman" w:hAnsi="Times New Roman" w:cs="Times New Roman"/>
          <w:sz w:val="28"/>
          <w:szCs w:val="28"/>
          <w:lang w:eastAsia="ar-SA"/>
        </w:rPr>
        <w:t xml:space="preserve"> год земельного налога с физических и юридических лиц поступило в сумме </w:t>
      </w:r>
      <w:r w:rsidR="00C3128D" w:rsidRPr="00CA34CF">
        <w:rPr>
          <w:rFonts w:ascii="Times New Roman" w:hAnsi="Times New Roman" w:cs="Times New Roman"/>
          <w:sz w:val="28"/>
          <w:szCs w:val="28"/>
          <w:lang w:eastAsia="ar-SA"/>
        </w:rPr>
        <w:t>11 миллионов</w:t>
      </w:r>
      <w:r w:rsidRPr="00CA34CF">
        <w:rPr>
          <w:rFonts w:ascii="Times New Roman" w:hAnsi="Times New Roman" w:cs="Times New Roman"/>
          <w:sz w:val="28"/>
          <w:szCs w:val="28"/>
          <w:lang w:eastAsia="ar-SA"/>
        </w:rPr>
        <w:t> 928,7 тысяч рублей. Темп роста в сравнении с 2023 годом составил 78,23</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 Снижение темпа роста обусловлено отсутствием оплат земельного налога ООО «Темрюкский комбинат строительных материалов».</w:t>
      </w:r>
    </w:p>
    <w:p w14:paraId="5D2AAE40"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В бюджет поселения налог на имущество физических лиц поступает в размере 100%. За 2024 год поступило налога в сумме 7 миллионов 601,5 тысяч рублей.</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Темп роста по отношению к 2023 году составил 115</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 xml:space="preserve">%. </w:t>
      </w:r>
    </w:p>
    <w:p w14:paraId="496BB793"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За 2024 год было проведено 37 заседания чрезвычайной комиссии по вопросам погашения задолженности по имущественным налогам. Проведено 4 рейда совместно со службой судебных приставов. Сумма погашенной задолженности составила 1</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миллион 854,9 тысяч рублей. Данная работа проводится еженедельно и направлена на укрепление налоговой и бюджетной дисциплины.</w:t>
      </w:r>
    </w:p>
    <w:p w14:paraId="05815A6C" w14:textId="77777777" w:rsidR="00C3128D" w:rsidRPr="00CA34CF" w:rsidRDefault="00C3128D" w:rsidP="00CA34CF">
      <w:pPr>
        <w:pStyle w:val="a4"/>
        <w:ind w:firstLine="284"/>
        <w:jc w:val="both"/>
        <w:rPr>
          <w:rFonts w:ascii="Times New Roman" w:hAnsi="Times New Roman" w:cs="Times New Roman"/>
          <w:sz w:val="28"/>
          <w:szCs w:val="28"/>
          <w:lang w:eastAsia="ar-SA"/>
        </w:rPr>
      </w:pPr>
    </w:p>
    <w:p w14:paraId="5762B8E1" w14:textId="048F38C4"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ЕСХН</w:t>
      </w:r>
    </w:p>
    <w:p w14:paraId="2A0B0EA8" w14:textId="79D4FD5D"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color w:val="00B050"/>
          <w:sz w:val="28"/>
          <w:szCs w:val="28"/>
          <w:lang w:eastAsia="ar-SA"/>
        </w:rPr>
        <w:t xml:space="preserve">     </w:t>
      </w:r>
      <w:r w:rsidRPr="00CA34CF">
        <w:rPr>
          <w:rFonts w:ascii="Times New Roman" w:hAnsi="Times New Roman" w:cs="Times New Roman"/>
          <w:sz w:val="28"/>
          <w:szCs w:val="28"/>
          <w:lang w:eastAsia="ar-SA"/>
        </w:rPr>
        <w:t xml:space="preserve">  В бюджет поселения единый сельскохозяйственный налог поступает в размере 50% от уплаченного. Сумма поступлений за 2024 </w:t>
      </w:r>
      <w:r w:rsidR="00C3128D" w:rsidRPr="00CA34CF">
        <w:rPr>
          <w:rFonts w:ascii="Times New Roman" w:hAnsi="Times New Roman" w:cs="Times New Roman"/>
          <w:sz w:val="28"/>
          <w:szCs w:val="28"/>
          <w:lang w:eastAsia="ar-SA"/>
        </w:rPr>
        <w:t>год составила</w:t>
      </w:r>
      <w:r w:rsidRPr="00CA34CF">
        <w:rPr>
          <w:rFonts w:ascii="Times New Roman" w:hAnsi="Times New Roman" w:cs="Times New Roman"/>
          <w:sz w:val="28"/>
          <w:szCs w:val="28"/>
          <w:lang w:eastAsia="ar-SA"/>
        </w:rPr>
        <w:t xml:space="preserve"> 9 миллионов 723,3</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 xml:space="preserve">тысячи рублей. Темп роста в сравнении с 2023 </w:t>
      </w:r>
      <w:r w:rsidR="00C3128D" w:rsidRPr="00CA34CF">
        <w:rPr>
          <w:rFonts w:ascii="Times New Roman" w:hAnsi="Times New Roman" w:cs="Times New Roman"/>
          <w:sz w:val="28"/>
          <w:szCs w:val="28"/>
          <w:lang w:eastAsia="ar-SA"/>
        </w:rPr>
        <w:t>годом составил</w:t>
      </w:r>
      <w:r w:rsidRPr="00CA34CF">
        <w:rPr>
          <w:rFonts w:ascii="Times New Roman" w:hAnsi="Times New Roman" w:cs="Times New Roman"/>
          <w:sz w:val="28"/>
          <w:szCs w:val="28"/>
          <w:lang w:eastAsia="ar-SA"/>
        </w:rPr>
        <w:t xml:space="preserve"> 107,8</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 xml:space="preserve">%. </w:t>
      </w:r>
    </w:p>
    <w:p w14:paraId="053E08B8"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Акцизы</w:t>
      </w:r>
    </w:p>
    <w:p w14:paraId="5606D286" w14:textId="159FC6BE"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color w:val="000000"/>
          <w:sz w:val="28"/>
          <w:szCs w:val="28"/>
          <w:lang w:eastAsia="ar-SA"/>
        </w:rPr>
        <w:t xml:space="preserve"> В </w:t>
      </w:r>
      <w:r w:rsidR="00C3128D" w:rsidRPr="00CA34CF">
        <w:rPr>
          <w:rFonts w:ascii="Times New Roman" w:hAnsi="Times New Roman" w:cs="Times New Roman"/>
          <w:color w:val="000000"/>
          <w:sz w:val="28"/>
          <w:szCs w:val="28"/>
          <w:lang w:eastAsia="ar-SA"/>
        </w:rPr>
        <w:t>2024 году</w:t>
      </w:r>
      <w:r w:rsidRPr="00CA34CF">
        <w:rPr>
          <w:rFonts w:ascii="Times New Roman" w:hAnsi="Times New Roman" w:cs="Times New Roman"/>
          <w:color w:val="000000"/>
          <w:sz w:val="28"/>
          <w:szCs w:val="28"/>
          <w:lang w:eastAsia="ar-SA"/>
        </w:rPr>
        <w:t xml:space="preserve"> основным видом налоговых доходов, формирующих </w:t>
      </w:r>
      <w:r w:rsidR="00C3128D" w:rsidRPr="00CA34CF">
        <w:rPr>
          <w:rFonts w:ascii="Times New Roman" w:hAnsi="Times New Roman" w:cs="Times New Roman"/>
          <w:color w:val="000000"/>
          <w:sz w:val="28"/>
          <w:szCs w:val="28"/>
          <w:lang w:eastAsia="ar-SA"/>
        </w:rPr>
        <w:t>дорожный фонд,</w:t>
      </w:r>
      <w:r w:rsidRPr="00CA34CF">
        <w:rPr>
          <w:rFonts w:ascii="Times New Roman" w:hAnsi="Times New Roman" w:cs="Times New Roman"/>
          <w:color w:val="000000"/>
          <w:sz w:val="28"/>
          <w:szCs w:val="28"/>
          <w:lang w:eastAsia="ar-SA"/>
        </w:rPr>
        <w:t xml:space="preserve"> </w:t>
      </w:r>
      <w:r w:rsidR="00C3128D" w:rsidRPr="00CA34CF">
        <w:rPr>
          <w:rFonts w:ascii="Times New Roman" w:hAnsi="Times New Roman" w:cs="Times New Roman"/>
          <w:color w:val="000000"/>
          <w:sz w:val="28"/>
          <w:szCs w:val="28"/>
          <w:lang w:eastAsia="ar-SA"/>
        </w:rPr>
        <w:t>составляют поступления</w:t>
      </w:r>
      <w:r w:rsidRPr="00CA34CF">
        <w:rPr>
          <w:rFonts w:ascii="Times New Roman" w:hAnsi="Times New Roman" w:cs="Times New Roman"/>
          <w:color w:val="000000"/>
          <w:sz w:val="28"/>
          <w:szCs w:val="28"/>
          <w:lang w:eastAsia="ar-SA"/>
        </w:rPr>
        <w:t xml:space="preserve"> от уплаты акцизов на дизельное топливо, моторные масла, автомобильный, прямогонный бензин Старотитаровского сельского поселения Темрюкского района. Фактическое поступление по данному доходу составило </w:t>
      </w:r>
      <w:r w:rsidRPr="00CA34CF">
        <w:rPr>
          <w:rFonts w:ascii="Times New Roman" w:hAnsi="Times New Roman" w:cs="Times New Roman"/>
          <w:sz w:val="28"/>
          <w:szCs w:val="28"/>
          <w:lang w:eastAsia="ar-SA"/>
        </w:rPr>
        <w:t xml:space="preserve">11 миллионов 900,6 </w:t>
      </w:r>
      <w:r w:rsidR="00C3128D" w:rsidRPr="00CA34CF">
        <w:rPr>
          <w:rFonts w:ascii="Times New Roman" w:hAnsi="Times New Roman" w:cs="Times New Roman"/>
          <w:sz w:val="28"/>
          <w:szCs w:val="28"/>
          <w:lang w:eastAsia="ar-SA"/>
        </w:rPr>
        <w:t>тысяч рублей</w:t>
      </w:r>
      <w:r w:rsidRPr="00CA34CF">
        <w:rPr>
          <w:rFonts w:ascii="Times New Roman" w:hAnsi="Times New Roman" w:cs="Times New Roman"/>
          <w:sz w:val="28"/>
          <w:szCs w:val="28"/>
          <w:lang w:eastAsia="ar-SA"/>
        </w:rPr>
        <w:t>. Темп роста в сравнении с 2023 годом аналогичного периода составил 100,3 %.</w:t>
      </w:r>
    </w:p>
    <w:p w14:paraId="5EC73B97" w14:textId="77777777" w:rsidR="002B70CF" w:rsidRPr="00CA34CF" w:rsidRDefault="002B70CF" w:rsidP="00CA34CF">
      <w:pPr>
        <w:pStyle w:val="a4"/>
        <w:ind w:firstLine="284"/>
        <w:jc w:val="both"/>
        <w:rPr>
          <w:rFonts w:ascii="Times New Roman" w:hAnsi="Times New Roman" w:cs="Times New Roman"/>
          <w:sz w:val="28"/>
          <w:szCs w:val="28"/>
          <w:lang w:eastAsia="ar-SA"/>
        </w:rPr>
      </w:pPr>
    </w:p>
    <w:p w14:paraId="1C45F2B0"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color w:val="000000"/>
          <w:sz w:val="28"/>
          <w:szCs w:val="28"/>
          <w:lang w:eastAsia="ar-SA"/>
        </w:rPr>
        <w:t>Неналоговые доходы</w:t>
      </w:r>
    </w:p>
    <w:p w14:paraId="2D111683"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Основными видами неналоговых доходов в структуре доходной части бюджета поселения являются:</w:t>
      </w:r>
    </w:p>
    <w:p w14:paraId="0399746A"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 поступления от сдачи в аренду имущества, которые в 2024 году составили                  </w:t>
      </w:r>
      <w:r w:rsidRPr="00CA34CF">
        <w:rPr>
          <w:rFonts w:ascii="Times New Roman" w:hAnsi="Times New Roman" w:cs="Times New Roman"/>
          <w:bCs/>
          <w:sz w:val="28"/>
          <w:szCs w:val="28"/>
          <w:lang w:eastAsia="ar-SA"/>
        </w:rPr>
        <w:t xml:space="preserve">1 миллион 961,4 </w:t>
      </w:r>
      <w:r w:rsidRPr="00CA34CF">
        <w:rPr>
          <w:rFonts w:ascii="Times New Roman" w:hAnsi="Times New Roman" w:cs="Times New Roman"/>
          <w:sz w:val="28"/>
          <w:szCs w:val="28"/>
          <w:lang w:eastAsia="ar-SA"/>
        </w:rPr>
        <w:t xml:space="preserve">тысячи рублей. </w:t>
      </w:r>
    </w:p>
    <w:p w14:paraId="3113AB4D"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Доходы от арендной платы земельных участков составили 2 миллиона 024,5 тысячи рублей. Темп роста по данному показателю в сравнении с аналогичным периодом 2023 года составил 252,3 %.</w:t>
      </w:r>
    </w:p>
    <w:p w14:paraId="5A9F6391" w14:textId="3028CF70"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В 2024 году муниципальное образование Темрюкский район осуществляет плату от передачи в аренду земельных участков, государственная собственность которых не разграничена и которые расположены в границах </w:t>
      </w:r>
      <w:r w:rsidRPr="00CA34CF">
        <w:rPr>
          <w:rFonts w:ascii="Times New Roman" w:hAnsi="Times New Roman" w:cs="Times New Roman"/>
          <w:sz w:val="28"/>
          <w:szCs w:val="28"/>
          <w:lang w:eastAsia="ar-SA"/>
        </w:rPr>
        <w:lastRenderedPageBreak/>
        <w:t xml:space="preserve">Старотитаровского сельского поселения, а также от продажи прав на заключение договоров аренды указанных земельных участков по нормативу 30%. Поступления в бюджет поселения в 2024 </w:t>
      </w:r>
      <w:r w:rsidR="00C3128D" w:rsidRPr="00CA34CF">
        <w:rPr>
          <w:rFonts w:ascii="Times New Roman" w:hAnsi="Times New Roman" w:cs="Times New Roman"/>
          <w:sz w:val="28"/>
          <w:szCs w:val="28"/>
          <w:lang w:eastAsia="ar-SA"/>
        </w:rPr>
        <w:t>году по</w:t>
      </w:r>
      <w:r w:rsidRPr="00CA34CF">
        <w:rPr>
          <w:rFonts w:ascii="Times New Roman" w:hAnsi="Times New Roman" w:cs="Times New Roman"/>
          <w:sz w:val="28"/>
          <w:szCs w:val="28"/>
          <w:lang w:eastAsia="ar-SA"/>
        </w:rPr>
        <w:t xml:space="preserve"> данному виду налога составили 1 миллион 935,3 тыс. рублей;        </w:t>
      </w:r>
    </w:p>
    <w:p w14:paraId="2FBB8D2A" w14:textId="33D01066" w:rsidR="002B70CF" w:rsidRPr="00CA34CF" w:rsidRDefault="002B70CF" w:rsidP="00CA34CF">
      <w:pPr>
        <w:pStyle w:val="a4"/>
        <w:ind w:firstLine="284"/>
        <w:jc w:val="both"/>
        <w:rPr>
          <w:rFonts w:ascii="Times New Roman" w:hAnsi="Times New Roman" w:cs="Times New Roman"/>
          <w:bCs/>
          <w:sz w:val="28"/>
          <w:szCs w:val="28"/>
          <w:lang w:eastAsia="ar-SA"/>
        </w:rPr>
      </w:pPr>
      <w:r w:rsidRPr="00CA34CF">
        <w:rPr>
          <w:rFonts w:ascii="Times New Roman" w:hAnsi="Times New Roman" w:cs="Times New Roman"/>
          <w:sz w:val="28"/>
          <w:szCs w:val="28"/>
          <w:lang w:eastAsia="ar-SA"/>
        </w:rPr>
        <w:t xml:space="preserve">- поступления в бюджет поселения от денежных взысканий и штрафов в 2024 году </w:t>
      </w:r>
      <w:r w:rsidR="00C3128D" w:rsidRPr="00CA34CF">
        <w:rPr>
          <w:rFonts w:ascii="Times New Roman" w:hAnsi="Times New Roman" w:cs="Times New Roman"/>
          <w:sz w:val="28"/>
          <w:szCs w:val="28"/>
          <w:lang w:eastAsia="ar-SA"/>
        </w:rPr>
        <w:t xml:space="preserve">составили </w:t>
      </w:r>
      <w:r w:rsidR="00C3128D" w:rsidRPr="00CA34CF">
        <w:rPr>
          <w:rFonts w:ascii="Times New Roman" w:hAnsi="Times New Roman" w:cs="Times New Roman"/>
          <w:bCs/>
          <w:sz w:val="28"/>
          <w:szCs w:val="28"/>
          <w:lang w:eastAsia="ar-SA"/>
        </w:rPr>
        <w:t>314</w:t>
      </w:r>
      <w:r w:rsidRPr="00CA34CF">
        <w:rPr>
          <w:rFonts w:ascii="Times New Roman" w:hAnsi="Times New Roman" w:cs="Times New Roman"/>
          <w:bCs/>
          <w:sz w:val="28"/>
          <w:szCs w:val="28"/>
          <w:lang w:eastAsia="ar-SA"/>
        </w:rPr>
        <w:t>,0</w:t>
      </w:r>
      <w:r w:rsidRPr="00CA34CF">
        <w:rPr>
          <w:rFonts w:ascii="Times New Roman" w:hAnsi="Times New Roman" w:cs="Times New Roman"/>
          <w:bCs/>
          <w:color w:val="FF0000"/>
          <w:sz w:val="28"/>
          <w:szCs w:val="28"/>
          <w:lang w:eastAsia="ar-SA"/>
        </w:rPr>
        <w:t xml:space="preserve"> </w:t>
      </w:r>
      <w:r w:rsidRPr="00CA34CF">
        <w:rPr>
          <w:rFonts w:ascii="Times New Roman" w:hAnsi="Times New Roman" w:cs="Times New Roman"/>
          <w:bCs/>
          <w:sz w:val="28"/>
          <w:szCs w:val="28"/>
          <w:lang w:eastAsia="ar-SA"/>
        </w:rPr>
        <w:t xml:space="preserve">тысяч рублей.  </w:t>
      </w:r>
    </w:p>
    <w:p w14:paraId="492355C8" w14:textId="77777777" w:rsidR="002B70CF" w:rsidRPr="00CA34CF" w:rsidRDefault="002B70CF" w:rsidP="00CA34CF">
      <w:pPr>
        <w:pStyle w:val="a4"/>
        <w:ind w:firstLine="284"/>
        <w:jc w:val="both"/>
        <w:rPr>
          <w:rFonts w:ascii="Times New Roman" w:hAnsi="Times New Roman" w:cs="Times New Roman"/>
          <w:sz w:val="28"/>
          <w:szCs w:val="28"/>
          <w:lang w:eastAsia="ar-SA"/>
        </w:rPr>
      </w:pPr>
    </w:p>
    <w:p w14:paraId="6B9EA51B"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Безвозмездные поступления</w:t>
      </w:r>
    </w:p>
    <w:p w14:paraId="31E5D3BB" w14:textId="7AE8F1B0"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Сумма перечисленных безвозмездных поступлений в бюджет поселения в   2024 году составила 44 миллиона 340,5 тысяч рублей, из них:</w:t>
      </w:r>
    </w:p>
    <w:p w14:paraId="58F88DE4" w14:textId="77777777" w:rsidR="002B70CF" w:rsidRPr="00CA34CF" w:rsidRDefault="002B70CF" w:rsidP="00CA34CF">
      <w:pPr>
        <w:pStyle w:val="a4"/>
        <w:ind w:firstLine="284"/>
        <w:jc w:val="both"/>
        <w:rPr>
          <w:rFonts w:ascii="Times New Roman" w:hAnsi="Times New Roman" w:cs="Times New Roman"/>
          <w:sz w:val="28"/>
          <w:szCs w:val="28"/>
          <w:lang w:eastAsia="ar-SA"/>
        </w:rPr>
      </w:pPr>
    </w:p>
    <w:p w14:paraId="52683F51"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-дотации на выравнивание бюджетной </w:t>
      </w:r>
    </w:p>
    <w:p w14:paraId="0451D7F4" w14:textId="469A675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обеспеченности                                                       3 220,7 тыс. рублей</w:t>
      </w:r>
    </w:p>
    <w:p w14:paraId="52D650BB" w14:textId="77777777" w:rsidR="002B70CF" w:rsidRPr="00CA34CF" w:rsidRDefault="002B70CF" w:rsidP="00CA34CF">
      <w:pPr>
        <w:pStyle w:val="a4"/>
        <w:ind w:firstLine="284"/>
        <w:jc w:val="both"/>
        <w:rPr>
          <w:rFonts w:ascii="Times New Roman" w:hAnsi="Times New Roman" w:cs="Times New Roman"/>
          <w:sz w:val="28"/>
          <w:szCs w:val="28"/>
          <w:lang w:eastAsia="ar-SA"/>
        </w:rPr>
      </w:pPr>
    </w:p>
    <w:tbl>
      <w:tblPr>
        <w:tblW w:w="0" w:type="auto"/>
        <w:tblInd w:w="108" w:type="dxa"/>
        <w:tblLayout w:type="fixed"/>
        <w:tblLook w:val="0000" w:firstRow="0" w:lastRow="0" w:firstColumn="0" w:lastColumn="0" w:noHBand="0" w:noVBand="0"/>
      </w:tblPr>
      <w:tblGrid>
        <w:gridCol w:w="4785"/>
        <w:gridCol w:w="4786"/>
      </w:tblGrid>
      <w:tr w:rsidR="002B70CF" w:rsidRPr="00CA34CF" w14:paraId="4BBB986C" w14:textId="77777777" w:rsidTr="002B70CF">
        <w:tc>
          <w:tcPr>
            <w:tcW w:w="4785" w:type="dxa"/>
            <w:shd w:val="clear" w:color="auto" w:fill="auto"/>
          </w:tcPr>
          <w:p w14:paraId="02E3EC68"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субвенции на осуществление первичного воинского учета из федерального бюджета</w:t>
            </w:r>
          </w:p>
          <w:p w14:paraId="7CF0F66B" w14:textId="77777777" w:rsidR="002B70CF" w:rsidRPr="00CA34CF" w:rsidRDefault="002B70CF" w:rsidP="00CA34CF">
            <w:pPr>
              <w:pStyle w:val="a4"/>
              <w:ind w:firstLine="284"/>
              <w:jc w:val="both"/>
              <w:rPr>
                <w:rFonts w:ascii="Times New Roman" w:hAnsi="Times New Roman" w:cs="Times New Roman"/>
                <w:sz w:val="28"/>
                <w:szCs w:val="28"/>
                <w:lang w:eastAsia="ar-SA"/>
              </w:rPr>
            </w:pPr>
          </w:p>
        </w:tc>
        <w:tc>
          <w:tcPr>
            <w:tcW w:w="4786" w:type="dxa"/>
            <w:shd w:val="clear" w:color="auto" w:fill="auto"/>
            <w:vAlign w:val="center"/>
          </w:tcPr>
          <w:p w14:paraId="432A6042" w14:textId="4FDE4C7B"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710,3 тыс. рублей</w:t>
            </w:r>
          </w:p>
        </w:tc>
      </w:tr>
      <w:tr w:rsidR="002B70CF" w:rsidRPr="00CA34CF" w14:paraId="2884241F" w14:textId="77777777" w:rsidTr="002B70CF">
        <w:tc>
          <w:tcPr>
            <w:tcW w:w="4785" w:type="dxa"/>
            <w:shd w:val="clear" w:color="auto" w:fill="auto"/>
          </w:tcPr>
          <w:p w14:paraId="1FC7FAD9" w14:textId="4511FD31"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w:t>
            </w:r>
            <w:r w:rsidR="00C3128D" w:rsidRPr="00CA34CF">
              <w:rPr>
                <w:rFonts w:ascii="Times New Roman" w:hAnsi="Times New Roman" w:cs="Times New Roman"/>
                <w:sz w:val="28"/>
                <w:szCs w:val="28"/>
                <w:lang w:eastAsia="ar-SA"/>
              </w:rPr>
              <w:t>субвенции на</w:t>
            </w:r>
            <w:r w:rsidRPr="00CA34CF">
              <w:rPr>
                <w:rFonts w:ascii="Times New Roman" w:hAnsi="Times New Roman" w:cs="Times New Roman"/>
                <w:sz w:val="28"/>
                <w:szCs w:val="28"/>
                <w:lang w:eastAsia="ar-SA"/>
              </w:rPr>
              <w:t xml:space="preserve"> выполнение передаваемых полномочий (административные комиссии) из краевого бюджета</w:t>
            </w:r>
          </w:p>
        </w:tc>
        <w:tc>
          <w:tcPr>
            <w:tcW w:w="4786" w:type="dxa"/>
            <w:shd w:val="clear" w:color="auto" w:fill="auto"/>
            <w:vAlign w:val="center"/>
          </w:tcPr>
          <w:p w14:paraId="55EF0A28" w14:textId="77777777" w:rsidR="002B70CF" w:rsidRPr="00CA34CF" w:rsidRDefault="002B70CF" w:rsidP="00CA34CF">
            <w:pPr>
              <w:pStyle w:val="a4"/>
              <w:ind w:firstLine="284"/>
              <w:jc w:val="both"/>
              <w:rPr>
                <w:rFonts w:ascii="Times New Roman" w:hAnsi="Times New Roman" w:cs="Times New Roman"/>
                <w:sz w:val="28"/>
                <w:szCs w:val="28"/>
                <w:lang w:eastAsia="ar-SA"/>
              </w:rPr>
            </w:pPr>
          </w:p>
          <w:p w14:paraId="4E658AA1" w14:textId="69BA642F"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7,6 тыс. рублей</w:t>
            </w:r>
          </w:p>
        </w:tc>
      </w:tr>
    </w:tbl>
    <w:p w14:paraId="41BFD375" w14:textId="77777777" w:rsidR="002B70CF" w:rsidRPr="00CA34CF" w:rsidRDefault="002B70CF" w:rsidP="00CA34CF">
      <w:pPr>
        <w:pStyle w:val="a4"/>
        <w:ind w:firstLine="284"/>
        <w:jc w:val="both"/>
        <w:rPr>
          <w:rFonts w:ascii="Times New Roman" w:hAnsi="Times New Roman" w:cs="Times New Roman"/>
          <w:sz w:val="28"/>
          <w:szCs w:val="28"/>
          <w:lang w:eastAsia="ar-SA"/>
        </w:rPr>
      </w:pPr>
    </w:p>
    <w:p w14:paraId="516176EE" w14:textId="16AA74C3"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прочие межбюджетные трансферты                34 401,9 тыс. рублей</w:t>
      </w:r>
    </w:p>
    <w:p w14:paraId="231C6CB8"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прочие безвозмездные поступления</w:t>
      </w:r>
    </w:p>
    <w:p w14:paraId="148383AC" w14:textId="0C144E29"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в </w:t>
      </w:r>
      <w:r w:rsidR="00C3128D" w:rsidRPr="00CA34CF">
        <w:rPr>
          <w:rFonts w:ascii="Times New Roman" w:hAnsi="Times New Roman" w:cs="Times New Roman"/>
          <w:sz w:val="28"/>
          <w:szCs w:val="28"/>
          <w:lang w:eastAsia="ar-SA"/>
        </w:rPr>
        <w:t>бюджеты сельских</w:t>
      </w:r>
      <w:r w:rsidRPr="00CA34CF">
        <w:rPr>
          <w:rFonts w:ascii="Times New Roman" w:hAnsi="Times New Roman" w:cs="Times New Roman"/>
          <w:sz w:val="28"/>
          <w:szCs w:val="28"/>
          <w:lang w:eastAsia="ar-SA"/>
        </w:rPr>
        <w:t xml:space="preserve"> поселений                         6 000,</w:t>
      </w:r>
      <w:r w:rsidR="00C3128D" w:rsidRPr="00CA34CF">
        <w:rPr>
          <w:rFonts w:ascii="Times New Roman" w:hAnsi="Times New Roman" w:cs="Times New Roman"/>
          <w:sz w:val="28"/>
          <w:szCs w:val="28"/>
          <w:lang w:eastAsia="ar-SA"/>
        </w:rPr>
        <w:t>0 тыс.</w:t>
      </w:r>
      <w:r w:rsidRPr="00CA34CF">
        <w:rPr>
          <w:rFonts w:ascii="Times New Roman" w:hAnsi="Times New Roman" w:cs="Times New Roman"/>
          <w:sz w:val="28"/>
          <w:szCs w:val="28"/>
          <w:lang w:eastAsia="ar-SA"/>
        </w:rPr>
        <w:t xml:space="preserve"> рублей                   </w:t>
      </w:r>
    </w:p>
    <w:p w14:paraId="77827AD9" w14:textId="77777777" w:rsidR="002B70CF" w:rsidRPr="00CA34CF" w:rsidRDefault="002B70CF" w:rsidP="00CA34CF">
      <w:pPr>
        <w:pStyle w:val="a4"/>
        <w:ind w:firstLine="284"/>
        <w:jc w:val="both"/>
        <w:rPr>
          <w:rFonts w:ascii="Times New Roman" w:hAnsi="Times New Roman" w:cs="Times New Roman"/>
          <w:sz w:val="28"/>
          <w:szCs w:val="28"/>
          <w:lang w:eastAsia="ar-SA"/>
        </w:rPr>
      </w:pPr>
    </w:p>
    <w:p w14:paraId="6BBC874F" w14:textId="15907A6B"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РАСХОДЫ СТАРОТИТАРОВСКОГО СЕЛЬСКОГО</w:t>
      </w:r>
    </w:p>
    <w:p w14:paraId="3A9FC4E8"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ПОСЕЛЕНИЯ ТЕМРЮКСКОГО РАЙОНА</w:t>
      </w:r>
    </w:p>
    <w:p w14:paraId="1E51BEA4" w14:textId="77777777" w:rsidR="002B70CF" w:rsidRPr="00CA34CF" w:rsidRDefault="002B70CF" w:rsidP="00CA34CF">
      <w:pPr>
        <w:pStyle w:val="a4"/>
        <w:ind w:firstLine="284"/>
        <w:jc w:val="both"/>
        <w:rPr>
          <w:rFonts w:ascii="Times New Roman" w:hAnsi="Times New Roman" w:cs="Times New Roman"/>
          <w:sz w:val="28"/>
          <w:szCs w:val="28"/>
          <w:lang w:eastAsia="ar-SA"/>
        </w:rPr>
      </w:pPr>
    </w:p>
    <w:p w14:paraId="410B628F"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color w:val="000000"/>
          <w:sz w:val="28"/>
          <w:szCs w:val="28"/>
          <w:lang w:eastAsia="ar-SA"/>
        </w:rPr>
        <w:t xml:space="preserve"> Общий объем расходов бюджета поселения за 2024 год на реализацию полномочий, закрепленных в Федеральном законе от 06.10.2003 № 131-ФЗ «Об общих принципах организации местного самоуправления в Российской Федерации» составил 134</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миллиона 272,3 тысячи рублей. Реализовано 19 муниципальных программ на общую сумму 128</w:t>
      </w:r>
      <w:r w:rsidRPr="00CA34CF">
        <w:rPr>
          <w:rFonts w:ascii="Times New Roman" w:hAnsi="Times New Roman" w:cs="Times New Roman"/>
          <w:bCs/>
          <w:color w:val="FF0000"/>
          <w:sz w:val="28"/>
          <w:szCs w:val="28"/>
          <w:lang w:eastAsia="ar-SA"/>
        </w:rPr>
        <w:t> </w:t>
      </w:r>
      <w:r w:rsidRPr="00CA34CF">
        <w:rPr>
          <w:rFonts w:ascii="Times New Roman" w:hAnsi="Times New Roman" w:cs="Times New Roman"/>
          <w:bCs/>
          <w:sz w:val="28"/>
          <w:szCs w:val="28"/>
          <w:lang w:eastAsia="ar-SA"/>
        </w:rPr>
        <w:t xml:space="preserve">миллионов 669,0 </w:t>
      </w:r>
      <w:r w:rsidRPr="00CA34CF">
        <w:rPr>
          <w:rFonts w:ascii="Times New Roman" w:hAnsi="Times New Roman" w:cs="Times New Roman"/>
          <w:sz w:val="28"/>
          <w:szCs w:val="28"/>
          <w:lang w:eastAsia="ar-SA"/>
        </w:rPr>
        <w:t>тысячи рублей.</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Исполнение от плановых показателей составило 96,5</w:t>
      </w:r>
      <w:r w:rsidRPr="00CA34CF">
        <w:rPr>
          <w:rFonts w:ascii="Times New Roman" w:hAnsi="Times New Roman" w:cs="Times New Roman"/>
          <w:color w:val="FF0000"/>
          <w:sz w:val="28"/>
          <w:szCs w:val="28"/>
          <w:lang w:eastAsia="ar-SA"/>
        </w:rPr>
        <w:t xml:space="preserve"> </w:t>
      </w:r>
      <w:r w:rsidRPr="00CA34CF">
        <w:rPr>
          <w:rFonts w:ascii="Times New Roman" w:hAnsi="Times New Roman" w:cs="Times New Roman"/>
          <w:sz w:val="28"/>
          <w:szCs w:val="28"/>
          <w:lang w:eastAsia="ar-SA"/>
        </w:rPr>
        <w:t xml:space="preserve">%. </w:t>
      </w:r>
    </w:p>
    <w:p w14:paraId="6CD0DEA4"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bCs/>
          <w:sz w:val="28"/>
          <w:szCs w:val="28"/>
          <w:lang w:eastAsia="ar-SA"/>
        </w:rPr>
        <w:t>Основные расходы приходятся на Общегосударственные вопросы, Культуру, Национальную экономику, Жилищно-коммунальное хозяйство, Массовый спорт.</w:t>
      </w:r>
    </w:p>
    <w:p w14:paraId="23FA197D" w14:textId="77777777" w:rsidR="002B70CF" w:rsidRPr="00CA34CF" w:rsidRDefault="002B70CF" w:rsidP="00CA34CF">
      <w:pPr>
        <w:pStyle w:val="a4"/>
        <w:ind w:firstLine="284"/>
        <w:jc w:val="both"/>
        <w:rPr>
          <w:rFonts w:ascii="Times New Roman" w:hAnsi="Times New Roman" w:cs="Times New Roman"/>
          <w:sz w:val="28"/>
          <w:szCs w:val="28"/>
          <w:lang w:eastAsia="ar-SA"/>
        </w:rPr>
      </w:pPr>
    </w:p>
    <w:p w14:paraId="4CB09711" w14:textId="77777777" w:rsidR="002B70CF" w:rsidRPr="00CA34CF" w:rsidRDefault="002B70CF" w:rsidP="00CA34CF">
      <w:pPr>
        <w:pStyle w:val="a4"/>
        <w:ind w:firstLine="284"/>
        <w:jc w:val="both"/>
        <w:rPr>
          <w:rFonts w:ascii="Times New Roman" w:hAnsi="Times New Roman" w:cs="Times New Roman"/>
          <w:bCs/>
          <w:sz w:val="28"/>
          <w:szCs w:val="28"/>
          <w:lang w:eastAsia="ar-SA"/>
        </w:rPr>
      </w:pPr>
      <w:r w:rsidRPr="00CA34CF">
        <w:rPr>
          <w:rFonts w:ascii="Times New Roman" w:hAnsi="Times New Roman" w:cs="Times New Roman"/>
          <w:bCs/>
          <w:sz w:val="28"/>
          <w:szCs w:val="28"/>
          <w:lang w:eastAsia="ar-SA"/>
        </w:rPr>
        <w:t>Общегосударственные вопросы</w:t>
      </w:r>
    </w:p>
    <w:p w14:paraId="7991951C" w14:textId="3BCE993A"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На реализацию </w:t>
      </w:r>
      <w:r w:rsidR="00C3128D" w:rsidRPr="00CA34CF">
        <w:rPr>
          <w:rFonts w:ascii="Times New Roman" w:hAnsi="Times New Roman" w:cs="Times New Roman"/>
          <w:sz w:val="28"/>
          <w:szCs w:val="28"/>
          <w:lang w:eastAsia="ar-SA"/>
        </w:rPr>
        <w:t>полномочий по</w:t>
      </w:r>
      <w:r w:rsidRPr="00CA34CF">
        <w:rPr>
          <w:rFonts w:ascii="Times New Roman" w:hAnsi="Times New Roman" w:cs="Times New Roman"/>
          <w:sz w:val="28"/>
          <w:szCs w:val="28"/>
          <w:lang w:eastAsia="ar-SA"/>
        </w:rPr>
        <w:t xml:space="preserve"> </w:t>
      </w:r>
      <w:r w:rsidRPr="00CA34CF">
        <w:rPr>
          <w:rFonts w:ascii="Times New Roman" w:hAnsi="Times New Roman" w:cs="Times New Roman"/>
          <w:bCs/>
          <w:sz w:val="28"/>
          <w:szCs w:val="28"/>
          <w:lang w:eastAsia="ar-SA"/>
        </w:rPr>
        <w:t>Общегосударственным вопросам</w:t>
      </w:r>
      <w:r w:rsidRPr="00CA34CF">
        <w:rPr>
          <w:rFonts w:ascii="Times New Roman" w:hAnsi="Times New Roman" w:cs="Times New Roman"/>
          <w:sz w:val="28"/>
          <w:szCs w:val="28"/>
          <w:lang w:eastAsia="ar-SA"/>
        </w:rPr>
        <w:t xml:space="preserve"> израсходовано 33</w:t>
      </w:r>
      <w:r w:rsidRPr="00CA34CF">
        <w:rPr>
          <w:rFonts w:ascii="Times New Roman" w:hAnsi="Times New Roman" w:cs="Times New Roman"/>
          <w:bCs/>
          <w:sz w:val="28"/>
          <w:szCs w:val="28"/>
          <w:lang w:eastAsia="ar-SA"/>
        </w:rPr>
        <w:t xml:space="preserve"> миллиона 153,5 </w:t>
      </w:r>
      <w:r w:rsidRPr="00CA34CF">
        <w:rPr>
          <w:rFonts w:ascii="Times New Roman" w:hAnsi="Times New Roman" w:cs="Times New Roman"/>
          <w:sz w:val="28"/>
          <w:szCs w:val="28"/>
          <w:lang w:eastAsia="ar-SA"/>
        </w:rPr>
        <w:t xml:space="preserve">тысяч рублей. </w:t>
      </w:r>
    </w:p>
    <w:p w14:paraId="61125AF1"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По данному разделу в 2024 году реализованы следующие муниципальные программы:</w:t>
      </w:r>
    </w:p>
    <w:p w14:paraId="1837AE7D"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lastRenderedPageBreak/>
        <w:t>1. Муниципальная программа «Реализация муниципальных функций, связанных с муниципальным управлением в Старотитаровском сельском поселении Темрюкского района».</w:t>
      </w:r>
    </w:p>
    <w:p w14:paraId="2B2DAA35" w14:textId="35318C8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На </w:t>
      </w:r>
      <w:r w:rsidR="00C3128D" w:rsidRPr="00CA34CF">
        <w:rPr>
          <w:rFonts w:ascii="Times New Roman" w:hAnsi="Times New Roman" w:cs="Times New Roman"/>
          <w:sz w:val="28"/>
          <w:szCs w:val="28"/>
          <w:lang w:eastAsia="ar-SA"/>
        </w:rPr>
        <w:t>реализацию муниципальной</w:t>
      </w:r>
      <w:r w:rsidRPr="00CA34CF">
        <w:rPr>
          <w:rFonts w:ascii="Times New Roman" w:hAnsi="Times New Roman" w:cs="Times New Roman"/>
          <w:sz w:val="28"/>
          <w:szCs w:val="28"/>
          <w:lang w:eastAsia="ar-SA"/>
        </w:rPr>
        <w:t xml:space="preserve"> программы было израсходовано 8 миллионов 611,9 тысяч рублей. Мероприятия данной программы включают в себя обеспечение деятельности администрации по решению вопросов местного значения.</w:t>
      </w:r>
    </w:p>
    <w:p w14:paraId="11E780F5"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2. Муниципальная программа «Обеспечение функций муниципальных казенных учреждений в Старотитаровском сельском поселении Темрюкского района»</w:t>
      </w:r>
    </w:p>
    <w:p w14:paraId="6A6AFC4B" w14:textId="00CAA04F"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ab/>
        <w:t xml:space="preserve">На выполнение мероприятий по муниципальной программе было израсходовано 17 миллионов 749,9 тысяч рублей. В данную программу входит содержание муниципальных казенных учреждений Старотитаровского поселения </w:t>
      </w:r>
      <w:proofErr w:type="gramStart"/>
      <w:r w:rsidRPr="00CA34CF">
        <w:rPr>
          <w:rFonts w:ascii="Times New Roman" w:hAnsi="Times New Roman" w:cs="Times New Roman"/>
          <w:sz w:val="28"/>
          <w:szCs w:val="28"/>
          <w:lang w:eastAsia="ar-SA"/>
        </w:rPr>
        <w:t>для  организации</w:t>
      </w:r>
      <w:proofErr w:type="gramEnd"/>
      <w:r w:rsidRPr="00CA34CF">
        <w:rPr>
          <w:rFonts w:ascii="Times New Roman" w:hAnsi="Times New Roman" w:cs="Times New Roman"/>
          <w:sz w:val="28"/>
          <w:szCs w:val="28"/>
          <w:lang w:eastAsia="ar-SA"/>
        </w:rPr>
        <w:t xml:space="preserve"> качественного и эффективного бюджетного, налогового учета и отчетности, организация транспортного и хозяйственного обслуживания органов местного самоуправления, осуществление закупок товаров, работ и услуг для обеспечения муниципальных нужд.</w:t>
      </w:r>
    </w:p>
    <w:p w14:paraId="255DBD63"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3. Муниципальная программа «Развитие информационного общества в Старотитаровском сельском поселении Темрюкского район».</w:t>
      </w:r>
    </w:p>
    <w:p w14:paraId="18374746" w14:textId="205B21C9"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По данной программе было освоено 852,2 тысячи рублей. Программа включает в себя обеспечение качества и эффективности работы поселения, расходы на обеспечение информирования граждан о деятельности администрации и Совета Старотитаровского сельского поселения в газете «Станичная газета», а </w:t>
      </w:r>
      <w:r w:rsidR="00C3128D" w:rsidRPr="00CA34CF">
        <w:rPr>
          <w:rFonts w:ascii="Times New Roman" w:hAnsi="Times New Roman" w:cs="Times New Roman"/>
          <w:sz w:val="28"/>
          <w:szCs w:val="28"/>
          <w:lang w:eastAsia="ar-SA"/>
        </w:rPr>
        <w:t>также в</w:t>
      </w:r>
      <w:r w:rsidRPr="00CA34CF">
        <w:rPr>
          <w:rFonts w:ascii="Times New Roman" w:hAnsi="Times New Roman" w:cs="Times New Roman"/>
          <w:sz w:val="28"/>
          <w:szCs w:val="28"/>
          <w:lang w:eastAsia="ar-SA"/>
        </w:rPr>
        <w:t xml:space="preserve"> </w:t>
      </w:r>
      <w:r w:rsidR="00C3128D" w:rsidRPr="00CA34CF">
        <w:rPr>
          <w:rFonts w:ascii="Times New Roman" w:hAnsi="Times New Roman" w:cs="Times New Roman"/>
          <w:sz w:val="28"/>
          <w:szCs w:val="28"/>
          <w:lang w:eastAsia="ar-SA"/>
        </w:rPr>
        <w:t>информационной телекоммуникационной</w:t>
      </w:r>
      <w:r w:rsidRPr="00CA34CF">
        <w:rPr>
          <w:rFonts w:ascii="Times New Roman" w:hAnsi="Times New Roman" w:cs="Times New Roman"/>
          <w:sz w:val="28"/>
          <w:szCs w:val="28"/>
          <w:lang w:eastAsia="ar-SA"/>
        </w:rPr>
        <w:t xml:space="preserve"> сети Интернет.</w:t>
      </w:r>
    </w:p>
    <w:p w14:paraId="1BB606C6"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4. Муниципальная программа «Муниципальная политика и развитие гражданского общества в Старотитаровском сельском поселении Темрюкского района».</w:t>
      </w:r>
    </w:p>
    <w:p w14:paraId="312E9234"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В рамках программы было освоено 795,2 тысячи рублей. Мероприятия данной программы включают в себя:</w:t>
      </w:r>
    </w:p>
    <w:p w14:paraId="62AB982D"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реализацию муниципальной политики в сфере приватизации муниципального имущества, увеличение доли муниципальных объектов недвижимости, право муниципальной собственности, на которые зарегистрировано, а также мероприятия в области энергосбережения и повышения энергетической эффективности на территории Старотитаровского сельского поселения; </w:t>
      </w:r>
    </w:p>
    <w:p w14:paraId="6BF9D488"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обеспечение участия территориального общественного самоуправления в решении социально значимых проблем населения Старотитаровского сельского поселения; </w:t>
      </w:r>
    </w:p>
    <w:p w14:paraId="6A5B4B9B"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обеспечение увеличения доли муниципальных объектов недвижимости, на которые зарегистрировано право муниципальной собственности. </w:t>
      </w:r>
    </w:p>
    <w:p w14:paraId="4B707038"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5. Муниципальная программа «О мероприятиях, проводимых администрацией Старотитаровского сельского поселения Темрюкского района к праздничным дням и памятным датам» </w:t>
      </w:r>
    </w:p>
    <w:p w14:paraId="687B6149" w14:textId="3480D554"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lastRenderedPageBreak/>
        <w:t xml:space="preserve">На обеспечение мероприятий, проводимых администрацией Старотитаровского сельского поселения Темрюкского района к праздничным дням и памятным датам </w:t>
      </w:r>
      <w:r w:rsidR="00C3128D" w:rsidRPr="00CA34CF">
        <w:rPr>
          <w:rFonts w:ascii="Times New Roman" w:hAnsi="Times New Roman" w:cs="Times New Roman"/>
          <w:color w:val="000000"/>
          <w:sz w:val="28"/>
          <w:szCs w:val="28"/>
          <w:lang w:eastAsia="ar-SA"/>
        </w:rPr>
        <w:t>в рамках муниципальной программы,</w:t>
      </w:r>
      <w:r w:rsidRPr="00CA34CF">
        <w:rPr>
          <w:rFonts w:ascii="Times New Roman" w:hAnsi="Times New Roman" w:cs="Times New Roman"/>
          <w:color w:val="000000"/>
          <w:sz w:val="28"/>
          <w:szCs w:val="28"/>
          <w:lang w:eastAsia="ar-SA"/>
        </w:rPr>
        <w:t xml:space="preserve"> было потрачено 480,4</w:t>
      </w:r>
      <w:r w:rsidRPr="00CA34CF">
        <w:rPr>
          <w:rFonts w:ascii="Times New Roman" w:hAnsi="Times New Roman" w:cs="Times New Roman"/>
          <w:bCs/>
          <w:color w:val="000000"/>
          <w:sz w:val="28"/>
          <w:szCs w:val="28"/>
          <w:lang w:eastAsia="ar-SA"/>
        </w:rPr>
        <w:t xml:space="preserve"> </w:t>
      </w:r>
      <w:r w:rsidRPr="00CA34CF">
        <w:rPr>
          <w:rFonts w:ascii="Times New Roman" w:hAnsi="Times New Roman" w:cs="Times New Roman"/>
          <w:color w:val="000000"/>
          <w:sz w:val="28"/>
          <w:szCs w:val="28"/>
          <w:lang w:eastAsia="ar-SA"/>
        </w:rPr>
        <w:t xml:space="preserve">тысячи рублей. Средства израсходованы на приобретение цветов, баннеров, проведения траурных мероприятий. </w:t>
      </w:r>
    </w:p>
    <w:p w14:paraId="2E7AB47B" w14:textId="77777777" w:rsidR="002D5956" w:rsidRPr="00CA34CF" w:rsidRDefault="002D5956" w:rsidP="00CA34CF">
      <w:pPr>
        <w:pStyle w:val="a4"/>
        <w:ind w:firstLine="284"/>
        <w:jc w:val="both"/>
        <w:rPr>
          <w:rFonts w:ascii="Times New Roman" w:hAnsi="Times New Roman" w:cs="Times New Roman"/>
          <w:bCs/>
          <w:color w:val="000000"/>
          <w:sz w:val="28"/>
          <w:szCs w:val="28"/>
          <w:lang w:eastAsia="ar-SA"/>
        </w:rPr>
      </w:pPr>
    </w:p>
    <w:p w14:paraId="60501A04" w14:textId="7874A8C0" w:rsidR="002B70CF" w:rsidRPr="00CA34CF" w:rsidRDefault="002B70CF" w:rsidP="00CA34CF">
      <w:pPr>
        <w:pStyle w:val="a4"/>
        <w:ind w:firstLine="284"/>
        <w:jc w:val="both"/>
        <w:rPr>
          <w:rFonts w:ascii="Times New Roman" w:hAnsi="Times New Roman" w:cs="Times New Roman"/>
          <w:bCs/>
          <w:color w:val="000000"/>
          <w:sz w:val="28"/>
          <w:szCs w:val="28"/>
          <w:lang w:eastAsia="ar-SA"/>
        </w:rPr>
      </w:pPr>
      <w:r w:rsidRPr="00CA34CF">
        <w:rPr>
          <w:rFonts w:ascii="Times New Roman" w:hAnsi="Times New Roman" w:cs="Times New Roman"/>
          <w:bCs/>
          <w:color w:val="000000"/>
          <w:sz w:val="28"/>
          <w:szCs w:val="28"/>
          <w:lang w:eastAsia="ar-SA"/>
        </w:rPr>
        <w:t>Национальная оборона</w:t>
      </w:r>
    </w:p>
    <w:p w14:paraId="163A3EE3" w14:textId="4B61D6C6"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color w:val="000000"/>
          <w:sz w:val="28"/>
          <w:szCs w:val="28"/>
          <w:lang w:eastAsia="ar-SA"/>
        </w:rPr>
        <w:t xml:space="preserve"> На реализацию </w:t>
      </w:r>
      <w:r w:rsidR="00C3128D" w:rsidRPr="00CA34CF">
        <w:rPr>
          <w:rFonts w:ascii="Times New Roman" w:hAnsi="Times New Roman" w:cs="Times New Roman"/>
          <w:color w:val="000000"/>
          <w:sz w:val="28"/>
          <w:szCs w:val="28"/>
          <w:lang w:eastAsia="ar-SA"/>
        </w:rPr>
        <w:t>полномочий по</w:t>
      </w:r>
      <w:r w:rsidRPr="00CA34CF">
        <w:rPr>
          <w:rFonts w:ascii="Times New Roman" w:hAnsi="Times New Roman" w:cs="Times New Roman"/>
          <w:color w:val="000000"/>
          <w:sz w:val="28"/>
          <w:szCs w:val="28"/>
          <w:lang w:eastAsia="ar-SA"/>
        </w:rPr>
        <w:t xml:space="preserve"> осуществлению первичного воинского учета за счет федерального </w:t>
      </w:r>
      <w:r w:rsidR="00C3128D" w:rsidRPr="00CA34CF">
        <w:rPr>
          <w:rFonts w:ascii="Times New Roman" w:hAnsi="Times New Roman" w:cs="Times New Roman"/>
          <w:color w:val="000000"/>
          <w:sz w:val="28"/>
          <w:szCs w:val="28"/>
          <w:lang w:eastAsia="ar-SA"/>
        </w:rPr>
        <w:t>бюджета</w:t>
      </w:r>
      <w:r w:rsidR="00C3128D" w:rsidRPr="00CA34CF">
        <w:rPr>
          <w:rFonts w:ascii="Times New Roman" w:hAnsi="Times New Roman" w:cs="Times New Roman"/>
          <w:bCs/>
          <w:color w:val="000000"/>
          <w:sz w:val="28"/>
          <w:szCs w:val="28"/>
          <w:lang w:eastAsia="ar-SA"/>
        </w:rPr>
        <w:t xml:space="preserve"> в</w:t>
      </w:r>
      <w:r w:rsidRPr="00CA34CF">
        <w:rPr>
          <w:rFonts w:ascii="Times New Roman" w:hAnsi="Times New Roman" w:cs="Times New Roman"/>
          <w:bCs/>
          <w:color w:val="000000"/>
          <w:sz w:val="28"/>
          <w:szCs w:val="28"/>
          <w:lang w:eastAsia="ar-SA"/>
        </w:rPr>
        <w:t xml:space="preserve"> 2024 году </w:t>
      </w:r>
      <w:r w:rsidRPr="00CA34CF">
        <w:rPr>
          <w:rFonts w:ascii="Times New Roman" w:hAnsi="Times New Roman" w:cs="Times New Roman"/>
          <w:color w:val="000000"/>
          <w:sz w:val="28"/>
          <w:szCs w:val="28"/>
          <w:lang w:eastAsia="ar-SA"/>
        </w:rPr>
        <w:t xml:space="preserve">израсходовано 710,3 тысячи рублей. В сравнении с аналогичным периодом 2023 года темп роста составил </w:t>
      </w:r>
      <w:r w:rsidRPr="00CA34CF">
        <w:rPr>
          <w:rFonts w:ascii="Times New Roman" w:hAnsi="Times New Roman" w:cs="Times New Roman"/>
          <w:bCs/>
          <w:color w:val="000000"/>
          <w:sz w:val="28"/>
          <w:szCs w:val="28"/>
          <w:lang w:eastAsia="ar-SA"/>
        </w:rPr>
        <w:t>119,8 %</w:t>
      </w:r>
    </w:p>
    <w:p w14:paraId="538B4309" w14:textId="77777777" w:rsidR="002B70CF" w:rsidRPr="00CA34CF" w:rsidRDefault="002B70CF" w:rsidP="00CA34CF">
      <w:pPr>
        <w:pStyle w:val="a4"/>
        <w:ind w:firstLine="284"/>
        <w:jc w:val="both"/>
        <w:rPr>
          <w:rFonts w:ascii="Times New Roman" w:hAnsi="Times New Roman" w:cs="Times New Roman"/>
          <w:sz w:val="28"/>
          <w:szCs w:val="28"/>
          <w:lang w:eastAsia="ar-SA"/>
        </w:rPr>
      </w:pPr>
    </w:p>
    <w:p w14:paraId="20978F6E"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bCs/>
          <w:color w:val="000000"/>
          <w:sz w:val="28"/>
          <w:szCs w:val="28"/>
          <w:lang w:eastAsia="ar-SA"/>
        </w:rPr>
        <w:t>Национальная безопасность и правоохранительная деятельность</w:t>
      </w:r>
    </w:p>
    <w:p w14:paraId="7A320718"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color w:val="000000"/>
          <w:sz w:val="28"/>
          <w:szCs w:val="28"/>
          <w:lang w:eastAsia="ar-SA"/>
        </w:rPr>
        <w:t xml:space="preserve">По данному разделу в 2024 году реализована </w:t>
      </w:r>
      <w:r w:rsidRPr="00CA34CF">
        <w:rPr>
          <w:rFonts w:ascii="Times New Roman" w:hAnsi="Times New Roman" w:cs="Times New Roman"/>
          <w:sz w:val="28"/>
          <w:szCs w:val="28"/>
          <w:lang w:eastAsia="ar-SA"/>
        </w:rPr>
        <w:t xml:space="preserve">муниципальная программа «Обеспечение безопасности населения в Старотитаровском сельском поселении Темрюкского района». </w:t>
      </w:r>
    </w:p>
    <w:p w14:paraId="6C470C8B"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Расход по данной программе составил 646,4</w:t>
      </w:r>
      <w:r w:rsidRPr="00CA34CF">
        <w:rPr>
          <w:rFonts w:ascii="Times New Roman" w:hAnsi="Times New Roman" w:cs="Times New Roman"/>
          <w:bCs/>
          <w:sz w:val="28"/>
          <w:szCs w:val="28"/>
          <w:lang w:eastAsia="ar-SA"/>
        </w:rPr>
        <w:t xml:space="preserve"> </w:t>
      </w:r>
      <w:r w:rsidRPr="00CA34CF">
        <w:rPr>
          <w:rFonts w:ascii="Times New Roman" w:hAnsi="Times New Roman" w:cs="Times New Roman"/>
          <w:sz w:val="28"/>
          <w:szCs w:val="28"/>
          <w:lang w:eastAsia="ar-SA"/>
        </w:rPr>
        <w:t>тысячи рублей, из них:</w:t>
      </w:r>
    </w:p>
    <w:p w14:paraId="7CB90ED4" w14:textId="5E18084A"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xml:space="preserve">- </w:t>
      </w:r>
      <w:r w:rsidR="00C3128D" w:rsidRPr="00CA34CF">
        <w:rPr>
          <w:rFonts w:ascii="Times New Roman" w:hAnsi="Times New Roman" w:cs="Times New Roman"/>
          <w:sz w:val="28"/>
          <w:szCs w:val="28"/>
          <w:lang w:eastAsia="ar-SA"/>
        </w:rPr>
        <w:t>на поддержку</w:t>
      </w:r>
      <w:r w:rsidRPr="00CA34CF">
        <w:rPr>
          <w:rFonts w:ascii="Times New Roman" w:hAnsi="Times New Roman" w:cs="Times New Roman"/>
          <w:sz w:val="28"/>
          <w:szCs w:val="28"/>
          <w:lang w:eastAsia="ar-SA"/>
        </w:rPr>
        <w:t xml:space="preserve"> добровольной народной дружины на сумму 117,3 тысячи рублей;</w:t>
      </w:r>
    </w:p>
    <w:p w14:paraId="627ACF3A" w14:textId="77777777" w:rsidR="002B70CF" w:rsidRPr="00CA34CF" w:rsidRDefault="002B70CF" w:rsidP="00CA34CF">
      <w:pPr>
        <w:pStyle w:val="a4"/>
        <w:ind w:firstLine="284"/>
        <w:jc w:val="both"/>
        <w:rPr>
          <w:rFonts w:ascii="Times New Roman" w:hAnsi="Times New Roman" w:cs="Times New Roman"/>
          <w:sz w:val="28"/>
          <w:szCs w:val="28"/>
          <w:lang w:eastAsia="ar-SA"/>
        </w:rPr>
      </w:pPr>
      <w:r w:rsidRPr="00CA34CF">
        <w:rPr>
          <w:rFonts w:ascii="Times New Roman" w:hAnsi="Times New Roman" w:cs="Times New Roman"/>
          <w:sz w:val="28"/>
          <w:szCs w:val="28"/>
          <w:lang w:eastAsia="ar-SA"/>
        </w:rPr>
        <w:t>- на проведение мероприятий, направленных на обеспечение первичных мер пожарной безопасности, включая приобретение пожарных гидрантов, информационных раздаточных материалов, разработку паспорта безопасности территории поселения на общую сумму 434,1 тысяча рублей, на материальное стимулирование добровольной пожарной команды – 95,0 тысяч рублей.</w:t>
      </w:r>
    </w:p>
    <w:p w14:paraId="1C6CD9C9" w14:textId="77777777" w:rsidR="002B70CF" w:rsidRPr="00CA34CF" w:rsidRDefault="002B70CF" w:rsidP="00CA34CF">
      <w:pPr>
        <w:pStyle w:val="a4"/>
        <w:ind w:firstLine="284"/>
        <w:jc w:val="both"/>
        <w:rPr>
          <w:rFonts w:ascii="Times New Roman" w:hAnsi="Times New Roman" w:cs="Times New Roman"/>
          <w:sz w:val="28"/>
          <w:szCs w:val="28"/>
          <w:lang w:eastAsia="ar-SA"/>
        </w:rPr>
      </w:pPr>
    </w:p>
    <w:p w14:paraId="16EBB536" w14:textId="77777777"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t>Дорожный фонд</w:t>
      </w:r>
    </w:p>
    <w:p w14:paraId="169A8495" w14:textId="77777777"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t xml:space="preserve">Дорожный фонд </w:t>
      </w:r>
      <w:proofErr w:type="spellStart"/>
      <w:r w:rsidRPr="00CA34CF">
        <w:rPr>
          <w:rFonts w:ascii="Times New Roman" w:hAnsi="Times New Roman" w:cs="Times New Roman"/>
          <w:color w:val="000000"/>
          <w:sz w:val="28"/>
          <w:szCs w:val="28"/>
          <w:lang w:eastAsia="ar-SA"/>
        </w:rPr>
        <w:t>Старотитаровского</w:t>
      </w:r>
      <w:proofErr w:type="spellEnd"/>
      <w:r w:rsidRPr="00CA34CF">
        <w:rPr>
          <w:rFonts w:ascii="Times New Roman" w:hAnsi="Times New Roman" w:cs="Times New Roman"/>
          <w:color w:val="000000"/>
          <w:sz w:val="28"/>
          <w:szCs w:val="28"/>
          <w:lang w:eastAsia="ar-SA"/>
        </w:rPr>
        <w:t xml:space="preserve"> сельского поселения в 2024 году формировался за счет следующих доходных источников:</w:t>
      </w:r>
    </w:p>
    <w:p w14:paraId="40DD0E30" w14:textId="77777777"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t xml:space="preserve">- акцизы на нефтепродукты; </w:t>
      </w:r>
    </w:p>
    <w:p w14:paraId="7B761AE8" w14:textId="77777777"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t>- доходы от аренды муниципального имущества;</w:t>
      </w:r>
    </w:p>
    <w:p w14:paraId="7CF31D74" w14:textId="77777777"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t>- межбюджетные трансферты из районного бюджета;</w:t>
      </w:r>
    </w:p>
    <w:p w14:paraId="15BDEFFE" w14:textId="77777777"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t xml:space="preserve">- остатки неиспользованных средств дорожного фонда, сложившегося по состоянию на 01.01.2024 года. </w:t>
      </w:r>
    </w:p>
    <w:p w14:paraId="32AC98B3" w14:textId="77777777" w:rsidR="002B70CF" w:rsidRPr="00CA34CF" w:rsidRDefault="002B70CF" w:rsidP="00CA34CF">
      <w:pPr>
        <w:pStyle w:val="a4"/>
        <w:ind w:firstLine="284"/>
        <w:jc w:val="both"/>
        <w:rPr>
          <w:rFonts w:ascii="Times New Roman" w:hAnsi="Times New Roman" w:cs="Times New Roman"/>
          <w:color w:val="000000"/>
          <w:sz w:val="28"/>
          <w:szCs w:val="28"/>
          <w:lang w:eastAsia="ar-SA"/>
        </w:rPr>
      </w:pPr>
      <w:r w:rsidRPr="00CA34CF">
        <w:rPr>
          <w:rFonts w:ascii="Times New Roman" w:hAnsi="Times New Roman" w:cs="Times New Roman"/>
          <w:color w:val="000000"/>
          <w:sz w:val="28"/>
          <w:szCs w:val="28"/>
          <w:lang w:eastAsia="ar-SA"/>
        </w:rPr>
        <w:t xml:space="preserve"> По дорожному фонду в 2024 году было израсходовано 29</w:t>
      </w:r>
      <w:r w:rsidRPr="00CA34CF">
        <w:rPr>
          <w:rFonts w:ascii="Times New Roman" w:hAnsi="Times New Roman" w:cs="Times New Roman"/>
          <w:sz w:val="28"/>
          <w:szCs w:val="28"/>
          <w:lang w:eastAsia="ar-SA"/>
        </w:rPr>
        <w:t xml:space="preserve"> миллионов 524,9 тысяч</w:t>
      </w:r>
      <w:r w:rsidRPr="00CA34CF">
        <w:rPr>
          <w:rFonts w:ascii="Times New Roman" w:hAnsi="Times New Roman" w:cs="Times New Roman"/>
          <w:color w:val="000000"/>
          <w:sz w:val="28"/>
          <w:szCs w:val="28"/>
          <w:lang w:eastAsia="ar-SA"/>
        </w:rPr>
        <w:t xml:space="preserve"> рублей.</w:t>
      </w:r>
    </w:p>
    <w:p w14:paraId="545CB168" w14:textId="5EDB939C"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color w:val="000000"/>
          <w:sz w:val="28"/>
          <w:szCs w:val="28"/>
        </w:rPr>
        <w:t xml:space="preserve">В рамках реализации </w:t>
      </w:r>
      <w:r w:rsidR="00097104" w:rsidRPr="00CA34CF">
        <w:rPr>
          <w:rFonts w:ascii="Times New Roman" w:hAnsi="Times New Roman" w:cs="Times New Roman"/>
          <w:color w:val="000000"/>
          <w:sz w:val="28"/>
          <w:szCs w:val="28"/>
        </w:rPr>
        <w:t xml:space="preserve">мероприятий </w:t>
      </w:r>
      <w:r w:rsidR="00097104" w:rsidRPr="00CA34CF">
        <w:rPr>
          <w:rFonts w:ascii="Times New Roman" w:hAnsi="Times New Roman" w:cs="Times New Roman"/>
          <w:sz w:val="28"/>
          <w:szCs w:val="28"/>
        </w:rPr>
        <w:t>муниципальной</w:t>
      </w:r>
      <w:r w:rsidRPr="00CA34CF">
        <w:rPr>
          <w:rFonts w:ascii="Times New Roman" w:hAnsi="Times New Roman" w:cs="Times New Roman"/>
          <w:sz w:val="28"/>
          <w:szCs w:val="28"/>
        </w:rPr>
        <w:t xml:space="preserve"> </w:t>
      </w:r>
      <w:r w:rsidRPr="00CA34CF">
        <w:rPr>
          <w:rFonts w:ascii="Times New Roman" w:hAnsi="Times New Roman" w:cs="Times New Roman"/>
          <w:bCs/>
          <w:sz w:val="28"/>
          <w:szCs w:val="28"/>
        </w:rPr>
        <w:t xml:space="preserve">программы </w:t>
      </w:r>
      <w:r w:rsidRPr="00CA34CF">
        <w:rPr>
          <w:rFonts w:ascii="Times New Roman" w:hAnsi="Times New Roman" w:cs="Times New Roman"/>
          <w:sz w:val="28"/>
          <w:szCs w:val="28"/>
        </w:rPr>
        <w:t>«Комплексное и устойчивое развитие Старотитаровского сельского поселения Темрюкского района в сфере строительства, архитектуры и дорожного хозяйства» за счет средств районного и местного бюджетов был произведен:</w:t>
      </w:r>
    </w:p>
    <w:p w14:paraId="030EC1CB" w14:textId="77777777"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текущий ремонт автомобильной дороги по пер.</w:t>
      </w:r>
      <w:r w:rsidR="00AF610D" w:rsidRPr="00CA34CF">
        <w:rPr>
          <w:rFonts w:ascii="Times New Roman" w:hAnsi="Times New Roman" w:cs="Times New Roman"/>
          <w:sz w:val="28"/>
          <w:szCs w:val="28"/>
        </w:rPr>
        <w:t xml:space="preserve"> </w:t>
      </w:r>
      <w:r w:rsidRPr="00CA34CF">
        <w:rPr>
          <w:rFonts w:ascii="Times New Roman" w:hAnsi="Times New Roman" w:cs="Times New Roman"/>
          <w:sz w:val="28"/>
          <w:szCs w:val="28"/>
        </w:rPr>
        <w:t>Пугачева от ул. Садовая до ул. Верхняя;</w:t>
      </w:r>
    </w:p>
    <w:p w14:paraId="682D4882" w14:textId="77777777"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текущий ремонт автомобильной дороги по пер. Ильича от ул. Виноградной до ул. Ленина;</w:t>
      </w:r>
    </w:p>
    <w:p w14:paraId="2C43932C" w14:textId="77777777"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lastRenderedPageBreak/>
        <w:t>- текущий ремонт автомобильной дороги по ул. Титова от пер. Крылова до пер. Горького;</w:t>
      </w:r>
    </w:p>
    <w:p w14:paraId="3771D7B3" w14:textId="77777777"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текущий ремонт тротуара по ул. Ленина от пер. Почтовый до пер. Октябрьский.</w:t>
      </w:r>
    </w:p>
    <w:p w14:paraId="59985D2E" w14:textId="77777777"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текущий ремонт автомобильной дороги по ул. Таманской от пер. Горького до пер. Крылова;</w:t>
      </w:r>
    </w:p>
    <w:p w14:paraId="453B9CAE" w14:textId="1013B0C0"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текущий ремонт автомобильной дороги по </w:t>
      </w:r>
      <w:r w:rsidR="00CA7315" w:rsidRPr="00CA34CF">
        <w:rPr>
          <w:rFonts w:ascii="Times New Roman" w:hAnsi="Times New Roman" w:cs="Times New Roman"/>
          <w:sz w:val="28"/>
          <w:szCs w:val="28"/>
        </w:rPr>
        <w:t>ул. Титова</w:t>
      </w:r>
      <w:r w:rsidRPr="00CA34CF">
        <w:rPr>
          <w:rFonts w:ascii="Times New Roman" w:hAnsi="Times New Roman" w:cs="Times New Roman"/>
          <w:sz w:val="28"/>
          <w:szCs w:val="28"/>
        </w:rPr>
        <w:t xml:space="preserve"> от пер. Ильича до пер. Горького;</w:t>
      </w:r>
    </w:p>
    <w:p w14:paraId="1AF6996D" w14:textId="77777777"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ремонт автодороги по ул. Ленина от пер. Красноармейский до пер. Почтовый;</w:t>
      </w:r>
    </w:p>
    <w:p w14:paraId="0168B8C1" w14:textId="1B0C6DAE"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текущий ремонт </w:t>
      </w:r>
      <w:r w:rsidR="00097104" w:rsidRPr="00CA34CF">
        <w:rPr>
          <w:rFonts w:ascii="Times New Roman" w:hAnsi="Times New Roman" w:cs="Times New Roman"/>
          <w:sz w:val="28"/>
          <w:szCs w:val="28"/>
        </w:rPr>
        <w:t>тротуара МБДОУ</w:t>
      </w:r>
      <w:r w:rsidRPr="00CA34CF">
        <w:rPr>
          <w:rFonts w:ascii="Times New Roman" w:hAnsi="Times New Roman" w:cs="Times New Roman"/>
          <w:sz w:val="28"/>
          <w:szCs w:val="28"/>
        </w:rPr>
        <w:t xml:space="preserve"> ДС КВ №26 (д/с "Березка");</w:t>
      </w:r>
    </w:p>
    <w:p w14:paraId="29846289" w14:textId="77777777"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ямочный ремонт на территории поселения на сумму 979,2 тыс. рублей;</w:t>
      </w:r>
    </w:p>
    <w:p w14:paraId="5C7FBDA8" w14:textId="525AFBD8"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установ</w:t>
      </w:r>
      <w:r w:rsidR="00DB2573" w:rsidRPr="00CA34CF">
        <w:rPr>
          <w:rFonts w:ascii="Times New Roman" w:hAnsi="Times New Roman" w:cs="Times New Roman"/>
          <w:sz w:val="28"/>
          <w:szCs w:val="28"/>
        </w:rPr>
        <w:t>лено</w:t>
      </w:r>
      <w:r w:rsidRPr="00CA34CF">
        <w:rPr>
          <w:rFonts w:ascii="Times New Roman" w:hAnsi="Times New Roman" w:cs="Times New Roman"/>
          <w:sz w:val="28"/>
          <w:szCs w:val="28"/>
        </w:rPr>
        <w:t xml:space="preserve"> </w:t>
      </w:r>
      <w:r w:rsidR="00DB2573" w:rsidRPr="00CA34CF">
        <w:rPr>
          <w:rFonts w:ascii="Times New Roman" w:hAnsi="Times New Roman" w:cs="Times New Roman"/>
          <w:sz w:val="28"/>
          <w:szCs w:val="28"/>
        </w:rPr>
        <w:t xml:space="preserve">49 шт. </w:t>
      </w:r>
      <w:r w:rsidRPr="00CA34CF">
        <w:rPr>
          <w:rFonts w:ascii="Times New Roman" w:hAnsi="Times New Roman" w:cs="Times New Roman"/>
          <w:sz w:val="28"/>
          <w:szCs w:val="28"/>
        </w:rPr>
        <w:t>дорожных знаков на сумму 195,0 тыс. рублей;</w:t>
      </w:r>
    </w:p>
    <w:p w14:paraId="2B9BBCAF" w14:textId="3403CB3A"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приобретен щеб</w:t>
      </w:r>
      <w:r w:rsidR="00BD6D5A" w:rsidRPr="00CA34CF">
        <w:rPr>
          <w:rFonts w:ascii="Times New Roman" w:hAnsi="Times New Roman" w:cs="Times New Roman"/>
          <w:sz w:val="28"/>
          <w:szCs w:val="28"/>
        </w:rPr>
        <w:t>ень</w:t>
      </w:r>
      <w:r w:rsidRPr="00CA34CF">
        <w:rPr>
          <w:rFonts w:ascii="Times New Roman" w:hAnsi="Times New Roman" w:cs="Times New Roman"/>
          <w:sz w:val="28"/>
          <w:szCs w:val="28"/>
        </w:rPr>
        <w:t xml:space="preserve"> </w:t>
      </w:r>
      <w:proofErr w:type="gramStart"/>
      <w:r w:rsidRPr="00CA34CF">
        <w:rPr>
          <w:rFonts w:ascii="Times New Roman" w:hAnsi="Times New Roman" w:cs="Times New Roman"/>
          <w:sz w:val="28"/>
          <w:szCs w:val="28"/>
        </w:rPr>
        <w:t>фракции  20</w:t>
      </w:r>
      <w:proofErr w:type="gramEnd"/>
      <w:r w:rsidRPr="00CA34CF">
        <w:rPr>
          <w:rFonts w:ascii="Times New Roman" w:hAnsi="Times New Roman" w:cs="Times New Roman"/>
          <w:sz w:val="28"/>
          <w:szCs w:val="28"/>
        </w:rPr>
        <w:t>х40 – 918 м³</w:t>
      </w:r>
      <w:r w:rsidRPr="00CA34CF">
        <w:rPr>
          <w:rFonts w:ascii="Times New Roman" w:hAnsi="Times New Roman" w:cs="Times New Roman"/>
          <w:color w:val="FF0000"/>
          <w:sz w:val="28"/>
          <w:szCs w:val="28"/>
        </w:rPr>
        <w:t xml:space="preserve"> </w:t>
      </w:r>
      <w:r w:rsidRPr="00CA34CF">
        <w:rPr>
          <w:rFonts w:ascii="Times New Roman" w:hAnsi="Times New Roman" w:cs="Times New Roman"/>
          <w:sz w:val="28"/>
          <w:szCs w:val="28"/>
        </w:rPr>
        <w:t>, фракции 40х70 – 484 м³, на общую сумму 1559,1 тыс. рублей;</w:t>
      </w:r>
    </w:p>
    <w:p w14:paraId="10A25992" w14:textId="109840D9"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приобретен </w:t>
      </w:r>
      <w:r w:rsidR="00097104" w:rsidRPr="00CA34CF">
        <w:rPr>
          <w:rFonts w:ascii="Times New Roman" w:hAnsi="Times New Roman" w:cs="Times New Roman"/>
          <w:sz w:val="28"/>
          <w:szCs w:val="28"/>
        </w:rPr>
        <w:t>ГПС 374</w:t>
      </w:r>
      <w:r w:rsidRPr="00CA34CF">
        <w:rPr>
          <w:rFonts w:ascii="Times New Roman" w:hAnsi="Times New Roman" w:cs="Times New Roman"/>
          <w:sz w:val="28"/>
          <w:szCs w:val="28"/>
        </w:rPr>
        <w:t>,75 тонн</w:t>
      </w:r>
      <w:r w:rsidRPr="00CA34CF">
        <w:rPr>
          <w:rFonts w:ascii="Times New Roman" w:hAnsi="Times New Roman" w:cs="Times New Roman"/>
          <w:color w:val="FF0000"/>
          <w:sz w:val="28"/>
          <w:szCs w:val="28"/>
        </w:rPr>
        <w:t xml:space="preserve"> </w:t>
      </w:r>
      <w:r w:rsidRPr="00CA34CF">
        <w:rPr>
          <w:rFonts w:ascii="Times New Roman" w:hAnsi="Times New Roman" w:cs="Times New Roman"/>
          <w:sz w:val="28"/>
          <w:szCs w:val="28"/>
        </w:rPr>
        <w:t>на сумму 599,6 тыс. рублей;</w:t>
      </w:r>
    </w:p>
    <w:p w14:paraId="3F530144" w14:textId="77777777"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 произведено грейдирование дорог;</w:t>
      </w:r>
    </w:p>
    <w:p w14:paraId="6E6475A0" w14:textId="389A2EAA"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 xml:space="preserve">- </w:t>
      </w:r>
      <w:r w:rsidR="00CA7315" w:rsidRPr="00CA34CF">
        <w:rPr>
          <w:rFonts w:ascii="Times New Roman" w:hAnsi="Times New Roman" w:cs="Times New Roman"/>
          <w:bCs/>
          <w:color w:val="000000"/>
          <w:sz w:val="28"/>
          <w:szCs w:val="28"/>
        </w:rPr>
        <w:t xml:space="preserve">выполнено </w:t>
      </w:r>
      <w:r w:rsidRPr="00CA34CF">
        <w:rPr>
          <w:rFonts w:ascii="Times New Roman" w:hAnsi="Times New Roman" w:cs="Times New Roman"/>
          <w:bCs/>
          <w:color w:val="000000"/>
          <w:sz w:val="28"/>
          <w:szCs w:val="28"/>
        </w:rPr>
        <w:t xml:space="preserve">нанесение дорожной </w:t>
      </w:r>
      <w:r w:rsidR="00097104" w:rsidRPr="00CA34CF">
        <w:rPr>
          <w:rFonts w:ascii="Times New Roman" w:hAnsi="Times New Roman" w:cs="Times New Roman"/>
          <w:bCs/>
          <w:color w:val="000000"/>
          <w:sz w:val="28"/>
          <w:szCs w:val="28"/>
        </w:rPr>
        <w:t>разметки по</w:t>
      </w:r>
      <w:r w:rsidRPr="00CA34CF">
        <w:rPr>
          <w:rFonts w:ascii="Times New Roman" w:hAnsi="Times New Roman" w:cs="Times New Roman"/>
          <w:bCs/>
          <w:color w:val="000000"/>
          <w:sz w:val="28"/>
          <w:szCs w:val="28"/>
        </w:rPr>
        <w:t xml:space="preserve"> пер. Ильича, пер. Красноармейский, </w:t>
      </w:r>
      <w:r w:rsidR="00BD6D5A" w:rsidRPr="00CA34CF">
        <w:rPr>
          <w:rFonts w:ascii="Times New Roman" w:hAnsi="Times New Roman" w:cs="Times New Roman"/>
          <w:bCs/>
          <w:color w:val="000000"/>
          <w:sz w:val="28"/>
          <w:szCs w:val="28"/>
        </w:rPr>
        <w:t xml:space="preserve">обновлена разметка </w:t>
      </w:r>
      <w:r w:rsidRPr="00CA34CF">
        <w:rPr>
          <w:rFonts w:ascii="Times New Roman" w:hAnsi="Times New Roman" w:cs="Times New Roman"/>
          <w:bCs/>
          <w:color w:val="000000"/>
          <w:sz w:val="28"/>
          <w:szCs w:val="28"/>
        </w:rPr>
        <w:t>пешеходны</w:t>
      </w:r>
      <w:r w:rsidR="00BD6D5A" w:rsidRPr="00CA34CF">
        <w:rPr>
          <w:rFonts w:ascii="Times New Roman" w:hAnsi="Times New Roman" w:cs="Times New Roman"/>
          <w:bCs/>
          <w:color w:val="000000"/>
          <w:sz w:val="28"/>
          <w:szCs w:val="28"/>
        </w:rPr>
        <w:t>х</w:t>
      </w:r>
      <w:r w:rsidRPr="00CA34CF">
        <w:rPr>
          <w:rFonts w:ascii="Times New Roman" w:hAnsi="Times New Roman" w:cs="Times New Roman"/>
          <w:bCs/>
          <w:color w:val="000000"/>
          <w:sz w:val="28"/>
          <w:szCs w:val="28"/>
        </w:rPr>
        <w:t xml:space="preserve"> переход</w:t>
      </w:r>
      <w:r w:rsidR="00BD6D5A" w:rsidRPr="00CA34CF">
        <w:rPr>
          <w:rFonts w:ascii="Times New Roman" w:hAnsi="Times New Roman" w:cs="Times New Roman"/>
          <w:bCs/>
          <w:color w:val="000000"/>
          <w:sz w:val="28"/>
          <w:szCs w:val="28"/>
        </w:rPr>
        <w:t>ов</w:t>
      </w:r>
      <w:r w:rsidRPr="00CA34CF">
        <w:rPr>
          <w:rFonts w:ascii="Times New Roman" w:hAnsi="Times New Roman" w:cs="Times New Roman"/>
          <w:bCs/>
          <w:color w:val="000000"/>
          <w:sz w:val="28"/>
          <w:szCs w:val="28"/>
        </w:rPr>
        <w:t xml:space="preserve"> около дошкольных и общеобразовательных учреждений на общую сумму 257,8 тыс. рублей</w:t>
      </w:r>
    </w:p>
    <w:p w14:paraId="1F0178DB" w14:textId="2B9E48EA" w:rsidR="00E22C34" w:rsidRPr="00CA34CF" w:rsidRDefault="00E22C34" w:rsidP="00CA34CF">
      <w:pPr>
        <w:pStyle w:val="a4"/>
        <w:ind w:firstLine="284"/>
        <w:jc w:val="both"/>
        <w:rPr>
          <w:rFonts w:ascii="Times New Roman" w:hAnsi="Times New Roman" w:cs="Times New Roman"/>
          <w:sz w:val="28"/>
          <w:szCs w:val="28"/>
          <w:shd w:val="clear" w:color="auto" w:fill="FFFFFF"/>
        </w:rPr>
      </w:pPr>
      <w:r w:rsidRPr="00CA34CF">
        <w:rPr>
          <w:rFonts w:ascii="Times New Roman" w:hAnsi="Times New Roman" w:cs="Times New Roman"/>
          <w:sz w:val="28"/>
          <w:szCs w:val="28"/>
          <w:shd w:val="clear" w:color="auto" w:fill="FFFFFF"/>
        </w:rPr>
        <w:t>- приобрете</w:t>
      </w:r>
      <w:r w:rsidR="00DB2573" w:rsidRPr="00CA34CF">
        <w:rPr>
          <w:rFonts w:ascii="Times New Roman" w:hAnsi="Times New Roman" w:cs="Times New Roman"/>
          <w:sz w:val="28"/>
          <w:szCs w:val="28"/>
          <w:shd w:val="clear" w:color="auto" w:fill="FFFFFF"/>
        </w:rPr>
        <w:t>но</w:t>
      </w:r>
      <w:r w:rsidRPr="00CA34CF">
        <w:rPr>
          <w:rFonts w:ascii="Times New Roman" w:hAnsi="Times New Roman" w:cs="Times New Roman"/>
          <w:sz w:val="28"/>
          <w:szCs w:val="28"/>
          <w:shd w:val="clear" w:color="auto" w:fill="FFFFFF"/>
        </w:rPr>
        <w:t xml:space="preserve"> </w:t>
      </w:r>
      <w:r w:rsidR="00DB2573" w:rsidRPr="00CA34CF">
        <w:rPr>
          <w:rFonts w:ascii="Times New Roman" w:hAnsi="Times New Roman" w:cs="Times New Roman"/>
          <w:sz w:val="28"/>
          <w:szCs w:val="28"/>
          <w:shd w:val="clear" w:color="auto" w:fill="FFFFFF"/>
        </w:rPr>
        <w:t xml:space="preserve">40 тонн </w:t>
      </w:r>
      <w:r w:rsidRPr="00CA34CF">
        <w:rPr>
          <w:rFonts w:ascii="Times New Roman" w:hAnsi="Times New Roman" w:cs="Times New Roman"/>
          <w:sz w:val="28"/>
          <w:szCs w:val="28"/>
          <w:shd w:val="clear" w:color="auto" w:fill="FFFFFF"/>
        </w:rPr>
        <w:t>асфальтобетонной смеси на сумму 216,0 тыс. рублей</w:t>
      </w:r>
    </w:p>
    <w:p w14:paraId="16863B9C" w14:textId="77777777" w:rsidR="003E369F" w:rsidRPr="00CA34CF" w:rsidRDefault="003E369F" w:rsidP="00CA34CF">
      <w:pPr>
        <w:pStyle w:val="a4"/>
        <w:ind w:firstLine="284"/>
        <w:jc w:val="both"/>
        <w:rPr>
          <w:rFonts w:ascii="Times New Roman" w:hAnsi="Times New Roman" w:cs="Times New Roman"/>
          <w:sz w:val="28"/>
          <w:szCs w:val="28"/>
          <w:shd w:val="clear" w:color="auto" w:fill="FFFFFF"/>
        </w:rPr>
      </w:pPr>
    </w:p>
    <w:p w14:paraId="36A97F2D" w14:textId="77777777" w:rsidR="00E22C34" w:rsidRPr="00CA34CF" w:rsidRDefault="00E22C34" w:rsidP="00CA34CF">
      <w:pPr>
        <w:pStyle w:val="a4"/>
        <w:ind w:firstLine="284"/>
        <w:jc w:val="both"/>
        <w:rPr>
          <w:rFonts w:ascii="Times New Roman" w:hAnsi="Times New Roman" w:cs="Times New Roman"/>
          <w:sz w:val="28"/>
          <w:szCs w:val="28"/>
          <w:shd w:val="clear" w:color="auto" w:fill="FFFFFF"/>
        </w:rPr>
      </w:pPr>
      <w:r w:rsidRPr="00CA34CF">
        <w:rPr>
          <w:rFonts w:ascii="Times New Roman" w:hAnsi="Times New Roman" w:cs="Times New Roman"/>
          <w:sz w:val="28"/>
          <w:szCs w:val="28"/>
          <w:shd w:val="clear" w:color="auto" w:fill="FFFFFF"/>
        </w:rPr>
        <w:t>Жилищно-коммунальное хозяйство.</w:t>
      </w:r>
    </w:p>
    <w:p w14:paraId="2985A782" w14:textId="77777777" w:rsidR="00E22C34" w:rsidRPr="00CA34CF" w:rsidRDefault="00E22C34" w:rsidP="00CA34CF">
      <w:pPr>
        <w:pStyle w:val="a4"/>
        <w:ind w:firstLine="284"/>
        <w:jc w:val="both"/>
        <w:rPr>
          <w:rFonts w:ascii="Times New Roman" w:hAnsi="Times New Roman" w:cs="Times New Roman"/>
          <w:sz w:val="28"/>
          <w:szCs w:val="28"/>
          <w:shd w:val="clear" w:color="auto" w:fill="FFFFFF"/>
        </w:rPr>
      </w:pPr>
      <w:r w:rsidRPr="00CA34CF">
        <w:rPr>
          <w:rFonts w:ascii="Times New Roman" w:hAnsi="Times New Roman" w:cs="Times New Roman"/>
          <w:sz w:val="28"/>
          <w:szCs w:val="28"/>
          <w:shd w:val="clear" w:color="auto" w:fill="FFFFFF"/>
        </w:rPr>
        <w:t>В рамках данного раздела осуществлена реализация мероприятий по следующим программам:</w:t>
      </w:r>
    </w:p>
    <w:p w14:paraId="0777E099" w14:textId="6802800F" w:rsidR="00E22C34" w:rsidRPr="00CA34CF" w:rsidRDefault="00E22C34" w:rsidP="00CA34CF">
      <w:pPr>
        <w:pStyle w:val="a4"/>
        <w:ind w:firstLine="284"/>
        <w:jc w:val="both"/>
        <w:rPr>
          <w:rFonts w:ascii="Times New Roman" w:hAnsi="Times New Roman" w:cs="Times New Roman"/>
          <w:bCs/>
          <w:sz w:val="28"/>
          <w:szCs w:val="28"/>
        </w:rPr>
      </w:pPr>
      <w:r w:rsidRPr="00CA34CF">
        <w:rPr>
          <w:rFonts w:ascii="Times New Roman" w:hAnsi="Times New Roman" w:cs="Times New Roman"/>
          <w:sz w:val="28"/>
          <w:szCs w:val="28"/>
          <w:shd w:val="clear" w:color="auto" w:fill="FFFFFF"/>
        </w:rPr>
        <w:t xml:space="preserve">1. </w:t>
      </w:r>
      <w:r w:rsidRPr="00CA34CF">
        <w:rPr>
          <w:rFonts w:ascii="Times New Roman" w:hAnsi="Times New Roman" w:cs="Times New Roman"/>
          <w:bCs/>
          <w:color w:val="000000"/>
          <w:sz w:val="28"/>
          <w:szCs w:val="28"/>
        </w:rPr>
        <w:t xml:space="preserve">Муниципальная программа «Развитие жилищно-коммунального хозяйства в Старотитаровском сельском поселении Темрюкского района», в рамках которой были выполнены </w:t>
      </w:r>
      <w:r w:rsidR="00DB2573" w:rsidRPr="00CA34CF">
        <w:rPr>
          <w:rFonts w:ascii="Times New Roman" w:hAnsi="Times New Roman" w:cs="Times New Roman"/>
          <w:bCs/>
          <w:sz w:val="28"/>
          <w:szCs w:val="28"/>
        </w:rPr>
        <w:t>топографо</w:t>
      </w:r>
      <w:r w:rsidRPr="00CA34CF">
        <w:rPr>
          <w:rFonts w:ascii="Times New Roman" w:hAnsi="Times New Roman" w:cs="Times New Roman"/>
          <w:bCs/>
          <w:sz w:val="28"/>
          <w:szCs w:val="28"/>
        </w:rPr>
        <w:t>-геодезические работы на сумму 50,0 тыс. рублей.</w:t>
      </w:r>
    </w:p>
    <w:p w14:paraId="2C61EEC6" w14:textId="71CA23F8"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2. Муниципальная программа «</w:t>
      </w:r>
      <w:r w:rsidR="00097104" w:rsidRPr="00CA34CF">
        <w:rPr>
          <w:rFonts w:ascii="Times New Roman" w:hAnsi="Times New Roman" w:cs="Times New Roman"/>
          <w:bCs/>
          <w:color w:val="000000"/>
          <w:sz w:val="28"/>
          <w:szCs w:val="28"/>
        </w:rPr>
        <w:t>Комплексное развитие</w:t>
      </w:r>
      <w:r w:rsidRPr="00CA34CF">
        <w:rPr>
          <w:rFonts w:ascii="Times New Roman" w:hAnsi="Times New Roman" w:cs="Times New Roman"/>
          <w:bCs/>
          <w:color w:val="000000"/>
          <w:sz w:val="28"/>
          <w:szCs w:val="28"/>
        </w:rPr>
        <w:t xml:space="preserve"> сельских территорий в Старотитаровском сельском поселении Темрюкского района», в рамках которой было осуществлено выполнение топографо-геодезических работ по объекту: "Проектирование газопровода по объекту: "Краснодарский край, Темрюкский район, ст. Старотитаровская, ул. Титова, д.1" на сумму 15,0 тыс. рублей.</w:t>
      </w:r>
    </w:p>
    <w:p w14:paraId="4411DC99" w14:textId="77777777" w:rsidR="00E22C34" w:rsidRPr="00CA34CF" w:rsidRDefault="00E22C34" w:rsidP="00CA34CF">
      <w:pPr>
        <w:pStyle w:val="a4"/>
        <w:ind w:firstLine="284"/>
        <w:jc w:val="both"/>
        <w:rPr>
          <w:rFonts w:ascii="Times New Roman" w:hAnsi="Times New Roman" w:cs="Times New Roman"/>
          <w:bCs/>
          <w:color w:val="000000"/>
          <w:sz w:val="28"/>
          <w:szCs w:val="28"/>
        </w:rPr>
      </w:pPr>
    </w:p>
    <w:p w14:paraId="7C48BC09" w14:textId="77777777" w:rsidR="00E22C34" w:rsidRPr="00CA34CF" w:rsidRDefault="00E22C34" w:rsidP="00CA34CF">
      <w:pPr>
        <w:pStyle w:val="a4"/>
        <w:ind w:firstLine="284"/>
        <w:jc w:val="both"/>
        <w:rPr>
          <w:rFonts w:ascii="Times New Roman" w:hAnsi="Times New Roman" w:cs="Times New Roman"/>
          <w:sz w:val="28"/>
          <w:szCs w:val="28"/>
          <w:shd w:val="clear" w:color="auto" w:fill="FFFFFF"/>
        </w:rPr>
      </w:pPr>
      <w:r w:rsidRPr="00CA34CF">
        <w:rPr>
          <w:rFonts w:ascii="Times New Roman" w:hAnsi="Times New Roman" w:cs="Times New Roman"/>
          <w:sz w:val="28"/>
          <w:szCs w:val="28"/>
          <w:shd w:val="clear" w:color="auto" w:fill="FFFFFF"/>
        </w:rPr>
        <w:t>Благоустройство.</w:t>
      </w:r>
    </w:p>
    <w:p w14:paraId="63B867B9" w14:textId="4E56ADB4" w:rsidR="002B70CF" w:rsidRPr="00CA34CF" w:rsidRDefault="002B70CF" w:rsidP="00CA34CF">
      <w:pPr>
        <w:pStyle w:val="a4"/>
        <w:ind w:firstLine="284"/>
        <w:jc w:val="both"/>
        <w:rPr>
          <w:rFonts w:ascii="Times New Roman" w:hAnsi="Times New Roman" w:cs="Times New Roman"/>
          <w:sz w:val="28"/>
          <w:szCs w:val="28"/>
          <w:shd w:val="clear" w:color="auto" w:fill="FFFFFF"/>
        </w:rPr>
      </w:pPr>
      <w:r w:rsidRPr="00CA34CF">
        <w:rPr>
          <w:rFonts w:ascii="Times New Roman" w:hAnsi="Times New Roman" w:cs="Times New Roman"/>
          <w:sz w:val="28"/>
          <w:szCs w:val="28"/>
          <w:shd w:val="clear" w:color="auto" w:fill="FFFFFF"/>
        </w:rPr>
        <w:t xml:space="preserve">По данному разделу была </w:t>
      </w:r>
      <w:r w:rsidR="00C3128D" w:rsidRPr="00CA34CF">
        <w:rPr>
          <w:rFonts w:ascii="Times New Roman" w:hAnsi="Times New Roman" w:cs="Times New Roman"/>
          <w:sz w:val="28"/>
          <w:szCs w:val="28"/>
          <w:shd w:val="clear" w:color="auto" w:fill="FFFFFF"/>
        </w:rPr>
        <w:t>реализована муниципальная</w:t>
      </w:r>
      <w:r w:rsidRPr="00CA34CF">
        <w:rPr>
          <w:rFonts w:ascii="Times New Roman" w:hAnsi="Times New Roman" w:cs="Times New Roman"/>
          <w:sz w:val="28"/>
          <w:szCs w:val="28"/>
          <w:shd w:val="clear" w:color="auto" w:fill="FFFFFF"/>
        </w:rPr>
        <w:t xml:space="preserve"> программа "Комплексное развитие системы благоустройства на территории Старотитаровского сельского поселения Темрюкского района" в том числе:</w:t>
      </w:r>
    </w:p>
    <w:p w14:paraId="347007F0" w14:textId="22B9D61A" w:rsidR="002B70CF" w:rsidRPr="00CA34CF" w:rsidRDefault="002B70CF" w:rsidP="00CA34CF">
      <w:pPr>
        <w:pStyle w:val="a4"/>
        <w:ind w:firstLine="284"/>
        <w:jc w:val="both"/>
        <w:rPr>
          <w:rFonts w:ascii="Times New Roman" w:hAnsi="Times New Roman" w:cs="Times New Roman"/>
          <w:bCs/>
          <w:sz w:val="28"/>
          <w:szCs w:val="28"/>
          <w:shd w:val="clear" w:color="auto" w:fill="FFFFFF"/>
        </w:rPr>
      </w:pPr>
      <w:r w:rsidRPr="00CA34CF">
        <w:rPr>
          <w:rFonts w:ascii="Times New Roman" w:hAnsi="Times New Roman" w:cs="Times New Roman"/>
          <w:bCs/>
          <w:sz w:val="28"/>
          <w:szCs w:val="28"/>
          <w:shd w:val="clear" w:color="auto" w:fill="FFFFFF"/>
        </w:rPr>
        <w:t xml:space="preserve">- в рамках подпрограммы «Обеспечение деятельности муниципального бюджетного учреждения «Организация системы благоустройства»» на финансовое обеспечение и выполнение муниципального задания учреждения </w:t>
      </w:r>
      <w:r w:rsidRPr="00CA34CF">
        <w:rPr>
          <w:rFonts w:ascii="Times New Roman" w:hAnsi="Times New Roman" w:cs="Times New Roman"/>
          <w:bCs/>
          <w:sz w:val="28"/>
          <w:szCs w:val="28"/>
          <w:shd w:val="clear" w:color="auto" w:fill="FFFFFF"/>
        </w:rPr>
        <w:lastRenderedPageBreak/>
        <w:t>МБУ "Организация системы благоустройства</w:t>
      </w:r>
      <w:r w:rsidR="00C3128D" w:rsidRPr="00CA34CF">
        <w:rPr>
          <w:rFonts w:ascii="Times New Roman" w:hAnsi="Times New Roman" w:cs="Times New Roman"/>
          <w:bCs/>
          <w:sz w:val="28"/>
          <w:szCs w:val="28"/>
          <w:shd w:val="clear" w:color="auto" w:fill="FFFFFF"/>
        </w:rPr>
        <w:t>» израсходовано</w:t>
      </w:r>
      <w:r w:rsidRPr="00CA34CF">
        <w:rPr>
          <w:rFonts w:ascii="Times New Roman" w:hAnsi="Times New Roman" w:cs="Times New Roman"/>
          <w:bCs/>
          <w:sz w:val="28"/>
          <w:szCs w:val="28"/>
          <w:shd w:val="clear" w:color="auto" w:fill="FFFFFF"/>
        </w:rPr>
        <w:t xml:space="preserve"> 13 миллионов 756,6 тысяч рублей. </w:t>
      </w:r>
    </w:p>
    <w:p w14:paraId="03E66733" w14:textId="77777777" w:rsidR="00E22C34" w:rsidRPr="00CA34CF" w:rsidRDefault="00E22C34" w:rsidP="00CA34CF">
      <w:pPr>
        <w:pStyle w:val="a4"/>
        <w:ind w:firstLine="284"/>
        <w:jc w:val="both"/>
        <w:rPr>
          <w:rFonts w:ascii="Times New Roman" w:hAnsi="Times New Roman" w:cs="Times New Roman"/>
          <w:color w:val="00B050"/>
          <w:sz w:val="28"/>
          <w:szCs w:val="28"/>
        </w:rPr>
      </w:pPr>
      <w:r w:rsidRPr="00CA34CF">
        <w:rPr>
          <w:rFonts w:ascii="Times New Roman" w:hAnsi="Times New Roman" w:cs="Times New Roman"/>
          <w:color w:val="000000"/>
          <w:sz w:val="28"/>
          <w:szCs w:val="28"/>
        </w:rPr>
        <w:t>- в рамках подпрограммы «Прочее благоустройство территорий общего пользования Старотитаровского сельского поселения Темрюкского района»</w:t>
      </w:r>
      <w:r w:rsidRPr="00CA34CF">
        <w:rPr>
          <w:rFonts w:ascii="Times New Roman" w:hAnsi="Times New Roman" w:cs="Times New Roman"/>
          <w:bCs/>
          <w:color w:val="000000"/>
          <w:sz w:val="28"/>
          <w:szCs w:val="28"/>
        </w:rPr>
        <w:t xml:space="preserve"> выполнены следующие мероприятия:</w:t>
      </w:r>
    </w:p>
    <w:p w14:paraId="3911BE82" w14:textId="77777777" w:rsidR="00E22C34" w:rsidRPr="00CA34CF" w:rsidRDefault="00E22C34"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bCs/>
          <w:color w:val="000000"/>
          <w:sz w:val="28"/>
          <w:szCs w:val="28"/>
        </w:rPr>
        <w:t xml:space="preserve">1) </w:t>
      </w:r>
      <w:r w:rsidRPr="00CA34CF">
        <w:rPr>
          <w:rFonts w:ascii="Times New Roman" w:hAnsi="Times New Roman" w:cs="Times New Roman"/>
          <w:color w:val="000000"/>
          <w:sz w:val="28"/>
          <w:szCs w:val="28"/>
        </w:rPr>
        <w:t>мероприятия по дератизации на сумму 50,0 тыс. рублей;</w:t>
      </w:r>
    </w:p>
    <w:p w14:paraId="78C656CB" w14:textId="77777777"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color w:val="000000"/>
          <w:sz w:val="28"/>
          <w:szCs w:val="28"/>
        </w:rPr>
        <w:t xml:space="preserve">2) </w:t>
      </w:r>
      <w:r w:rsidRPr="00CA34CF">
        <w:rPr>
          <w:rFonts w:ascii="Times New Roman" w:hAnsi="Times New Roman" w:cs="Times New Roman"/>
          <w:bCs/>
          <w:color w:val="000000"/>
          <w:sz w:val="28"/>
          <w:szCs w:val="28"/>
        </w:rPr>
        <w:t>техническое обслуживание мемориала – 7,4 тыс. рублей;</w:t>
      </w:r>
    </w:p>
    <w:p w14:paraId="3BC39F22" w14:textId="45E8AB59" w:rsidR="00DB2573"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 xml:space="preserve">3) санитарное содержание и мероприятия по благоустройству территории </w:t>
      </w:r>
      <w:r w:rsidR="00097104" w:rsidRPr="00CA34CF">
        <w:rPr>
          <w:rFonts w:ascii="Times New Roman" w:hAnsi="Times New Roman" w:cs="Times New Roman"/>
          <w:bCs/>
          <w:color w:val="000000"/>
          <w:sz w:val="28"/>
          <w:szCs w:val="28"/>
        </w:rPr>
        <w:t>поселения –</w:t>
      </w:r>
      <w:r w:rsidRPr="00CA34CF">
        <w:rPr>
          <w:rFonts w:ascii="Times New Roman" w:hAnsi="Times New Roman" w:cs="Times New Roman"/>
          <w:bCs/>
          <w:color w:val="000000"/>
          <w:sz w:val="28"/>
          <w:szCs w:val="28"/>
        </w:rPr>
        <w:t xml:space="preserve"> 706,4 тыс. рублей; </w:t>
      </w:r>
    </w:p>
    <w:p w14:paraId="0001D44F" w14:textId="2DCF5573"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 xml:space="preserve">4) обустройство </w:t>
      </w:r>
      <w:r w:rsidR="00DB2573" w:rsidRPr="00CA34CF">
        <w:rPr>
          <w:rFonts w:ascii="Times New Roman" w:hAnsi="Times New Roman" w:cs="Times New Roman"/>
          <w:bCs/>
          <w:color w:val="000000"/>
          <w:sz w:val="28"/>
          <w:szCs w:val="28"/>
        </w:rPr>
        <w:t>ливне отводных канав</w:t>
      </w:r>
      <w:r w:rsidRPr="00CA34CF">
        <w:rPr>
          <w:rFonts w:ascii="Times New Roman" w:hAnsi="Times New Roman" w:cs="Times New Roman"/>
          <w:bCs/>
          <w:color w:val="000000"/>
          <w:sz w:val="28"/>
          <w:szCs w:val="28"/>
        </w:rPr>
        <w:t xml:space="preserve"> (приобретение усиленной плиты; приобретение трубы) на сумму 108,4 тыс. рублей;</w:t>
      </w:r>
    </w:p>
    <w:p w14:paraId="613A942B" w14:textId="40F49D39"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 xml:space="preserve">5) приобретен </w:t>
      </w:r>
      <w:r w:rsidR="00BD6D5A" w:rsidRPr="00CA34CF">
        <w:rPr>
          <w:rFonts w:ascii="Times New Roman" w:hAnsi="Times New Roman" w:cs="Times New Roman"/>
          <w:bCs/>
          <w:color w:val="000000"/>
          <w:sz w:val="28"/>
          <w:szCs w:val="28"/>
        </w:rPr>
        <w:t xml:space="preserve">универсальный </w:t>
      </w:r>
      <w:r w:rsidRPr="00CA34CF">
        <w:rPr>
          <w:rFonts w:ascii="Times New Roman" w:hAnsi="Times New Roman" w:cs="Times New Roman"/>
          <w:bCs/>
          <w:color w:val="000000"/>
          <w:sz w:val="28"/>
          <w:szCs w:val="28"/>
        </w:rPr>
        <w:t>экскаватор-погрузчик на сумму 11 741,0 тыс. рублей, из них 6 500,0 тыс. рублей за счет финансирования из бюджета муниципального образования Темрюкский район;</w:t>
      </w:r>
    </w:p>
    <w:p w14:paraId="1F531BAD" w14:textId="05EB4554"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6) приобретен</w:t>
      </w:r>
      <w:r w:rsidR="00BD6D5A" w:rsidRPr="00CA34CF">
        <w:rPr>
          <w:rFonts w:ascii="Times New Roman" w:hAnsi="Times New Roman" w:cs="Times New Roman"/>
          <w:bCs/>
          <w:color w:val="000000"/>
          <w:sz w:val="28"/>
          <w:szCs w:val="28"/>
        </w:rPr>
        <w:t>а</w:t>
      </w:r>
      <w:r w:rsidRPr="00CA34CF">
        <w:rPr>
          <w:rFonts w:ascii="Times New Roman" w:hAnsi="Times New Roman" w:cs="Times New Roman"/>
          <w:bCs/>
          <w:color w:val="000000"/>
          <w:sz w:val="28"/>
          <w:szCs w:val="28"/>
        </w:rPr>
        <w:t xml:space="preserve"> газонокосилк</w:t>
      </w:r>
      <w:r w:rsidR="00BD6D5A" w:rsidRPr="00CA34CF">
        <w:rPr>
          <w:rFonts w:ascii="Times New Roman" w:hAnsi="Times New Roman" w:cs="Times New Roman"/>
          <w:bCs/>
          <w:color w:val="000000"/>
          <w:sz w:val="28"/>
          <w:szCs w:val="28"/>
        </w:rPr>
        <w:t>а</w:t>
      </w:r>
      <w:r w:rsidRPr="00CA34CF">
        <w:rPr>
          <w:rFonts w:ascii="Times New Roman" w:hAnsi="Times New Roman" w:cs="Times New Roman"/>
          <w:bCs/>
          <w:color w:val="000000"/>
          <w:sz w:val="28"/>
          <w:szCs w:val="28"/>
        </w:rPr>
        <w:t xml:space="preserve"> для работы в парке и сквере – 36,8 тыс. рублей;</w:t>
      </w:r>
    </w:p>
    <w:p w14:paraId="52598C52" w14:textId="0BAFC100"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7) приобретен</w:t>
      </w:r>
      <w:r w:rsidR="00BD6D5A" w:rsidRPr="00CA34CF">
        <w:rPr>
          <w:rFonts w:ascii="Times New Roman" w:hAnsi="Times New Roman" w:cs="Times New Roman"/>
          <w:bCs/>
          <w:color w:val="000000"/>
          <w:sz w:val="28"/>
          <w:szCs w:val="28"/>
        </w:rPr>
        <w:t>о</w:t>
      </w:r>
      <w:r w:rsidRPr="00CA34CF">
        <w:rPr>
          <w:rFonts w:ascii="Times New Roman" w:hAnsi="Times New Roman" w:cs="Times New Roman"/>
          <w:bCs/>
          <w:color w:val="000000"/>
          <w:sz w:val="28"/>
          <w:szCs w:val="28"/>
        </w:rPr>
        <w:t xml:space="preserve"> детско</w:t>
      </w:r>
      <w:r w:rsidR="00BD6D5A" w:rsidRPr="00CA34CF">
        <w:rPr>
          <w:rFonts w:ascii="Times New Roman" w:hAnsi="Times New Roman" w:cs="Times New Roman"/>
          <w:bCs/>
          <w:color w:val="000000"/>
          <w:sz w:val="28"/>
          <w:szCs w:val="28"/>
        </w:rPr>
        <w:t>е</w:t>
      </w:r>
      <w:r w:rsidRPr="00CA34CF">
        <w:rPr>
          <w:rFonts w:ascii="Times New Roman" w:hAnsi="Times New Roman" w:cs="Times New Roman"/>
          <w:bCs/>
          <w:color w:val="000000"/>
          <w:sz w:val="28"/>
          <w:szCs w:val="28"/>
        </w:rPr>
        <w:t xml:space="preserve"> игрово</w:t>
      </w:r>
      <w:r w:rsidR="00BD6D5A" w:rsidRPr="00CA34CF">
        <w:rPr>
          <w:rFonts w:ascii="Times New Roman" w:hAnsi="Times New Roman" w:cs="Times New Roman"/>
          <w:bCs/>
          <w:color w:val="000000"/>
          <w:sz w:val="28"/>
          <w:szCs w:val="28"/>
        </w:rPr>
        <w:t>е</w:t>
      </w:r>
      <w:r w:rsidRPr="00CA34CF">
        <w:rPr>
          <w:rFonts w:ascii="Times New Roman" w:hAnsi="Times New Roman" w:cs="Times New Roman"/>
          <w:bCs/>
          <w:color w:val="000000"/>
          <w:sz w:val="28"/>
          <w:szCs w:val="28"/>
        </w:rPr>
        <w:t xml:space="preserve"> оборудовани</w:t>
      </w:r>
      <w:r w:rsidR="00BD6D5A" w:rsidRPr="00CA34CF">
        <w:rPr>
          <w:rFonts w:ascii="Times New Roman" w:hAnsi="Times New Roman" w:cs="Times New Roman"/>
          <w:bCs/>
          <w:color w:val="000000"/>
          <w:sz w:val="28"/>
          <w:szCs w:val="28"/>
        </w:rPr>
        <w:t>е</w:t>
      </w:r>
      <w:r w:rsidRPr="00CA34CF">
        <w:rPr>
          <w:rFonts w:ascii="Times New Roman" w:hAnsi="Times New Roman" w:cs="Times New Roman"/>
          <w:bCs/>
          <w:color w:val="000000"/>
          <w:sz w:val="28"/>
          <w:szCs w:val="28"/>
        </w:rPr>
        <w:t xml:space="preserve"> в центральный парк (магазин-кухня, стенка для рисования) на сумму 99,8 тыс. рублей;</w:t>
      </w:r>
    </w:p>
    <w:p w14:paraId="506902C6" w14:textId="77777777"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8) благоустройство зоны парковки МБОУ СОШ №18 – 1 миллион 293,9 тысяч рублей; устройство ограждения пешеходной зоны МБОУ СОШ № 18 на сумму 370,1 тыс. рублей;</w:t>
      </w:r>
    </w:p>
    <w:p w14:paraId="679C4FBA" w14:textId="0A23F116"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 xml:space="preserve">9) </w:t>
      </w:r>
      <w:r w:rsidR="000F3668" w:rsidRPr="00CA34CF">
        <w:rPr>
          <w:rFonts w:ascii="Times New Roman" w:hAnsi="Times New Roman" w:cs="Times New Roman"/>
          <w:bCs/>
          <w:color w:val="000000"/>
          <w:sz w:val="28"/>
          <w:szCs w:val="28"/>
        </w:rPr>
        <w:t>приобретен и установлен</w:t>
      </w:r>
      <w:r w:rsidRPr="00CA34CF">
        <w:rPr>
          <w:rFonts w:ascii="Times New Roman" w:hAnsi="Times New Roman" w:cs="Times New Roman"/>
          <w:bCs/>
          <w:color w:val="000000"/>
          <w:sz w:val="28"/>
          <w:szCs w:val="28"/>
        </w:rPr>
        <w:t xml:space="preserve"> остановочн</w:t>
      </w:r>
      <w:r w:rsidR="000F3668" w:rsidRPr="00CA34CF">
        <w:rPr>
          <w:rFonts w:ascii="Times New Roman" w:hAnsi="Times New Roman" w:cs="Times New Roman"/>
          <w:bCs/>
          <w:color w:val="000000"/>
          <w:sz w:val="28"/>
          <w:szCs w:val="28"/>
        </w:rPr>
        <w:t>ый</w:t>
      </w:r>
      <w:r w:rsidRPr="00CA34CF">
        <w:rPr>
          <w:rFonts w:ascii="Times New Roman" w:hAnsi="Times New Roman" w:cs="Times New Roman"/>
          <w:bCs/>
          <w:color w:val="000000"/>
          <w:sz w:val="28"/>
          <w:szCs w:val="28"/>
        </w:rPr>
        <w:t xml:space="preserve"> пункта пер. Ильича - ул. </w:t>
      </w:r>
      <w:r w:rsidR="00C3128D" w:rsidRPr="00CA34CF">
        <w:rPr>
          <w:rFonts w:ascii="Times New Roman" w:hAnsi="Times New Roman" w:cs="Times New Roman"/>
          <w:bCs/>
          <w:color w:val="000000"/>
          <w:sz w:val="28"/>
          <w:szCs w:val="28"/>
        </w:rPr>
        <w:t>Титова в</w:t>
      </w:r>
      <w:r w:rsidRPr="00CA34CF">
        <w:rPr>
          <w:rFonts w:ascii="Times New Roman" w:hAnsi="Times New Roman" w:cs="Times New Roman"/>
          <w:bCs/>
          <w:color w:val="000000"/>
          <w:sz w:val="28"/>
          <w:szCs w:val="28"/>
        </w:rPr>
        <w:t xml:space="preserve"> рамках инициативного бюджетирования на сумму 278,0 тыс. рублей;</w:t>
      </w:r>
    </w:p>
    <w:p w14:paraId="72AB7EB0" w14:textId="0222B7BC"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10) приобретен</w:t>
      </w:r>
      <w:r w:rsidR="000F3668" w:rsidRPr="00CA34CF">
        <w:rPr>
          <w:rFonts w:ascii="Times New Roman" w:hAnsi="Times New Roman" w:cs="Times New Roman"/>
          <w:bCs/>
          <w:color w:val="000000"/>
          <w:sz w:val="28"/>
          <w:szCs w:val="28"/>
        </w:rPr>
        <w:t>а</w:t>
      </w:r>
      <w:r w:rsidRPr="00CA34CF">
        <w:rPr>
          <w:rFonts w:ascii="Times New Roman" w:hAnsi="Times New Roman" w:cs="Times New Roman"/>
          <w:bCs/>
          <w:color w:val="000000"/>
          <w:sz w:val="28"/>
          <w:szCs w:val="28"/>
        </w:rPr>
        <w:t xml:space="preserve"> специальн</w:t>
      </w:r>
      <w:r w:rsidR="000F3668" w:rsidRPr="00CA34CF">
        <w:rPr>
          <w:rFonts w:ascii="Times New Roman" w:hAnsi="Times New Roman" w:cs="Times New Roman"/>
          <w:bCs/>
          <w:color w:val="000000"/>
          <w:sz w:val="28"/>
          <w:szCs w:val="28"/>
        </w:rPr>
        <w:t>ая</w:t>
      </w:r>
      <w:r w:rsidRPr="00CA34CF">
        <w:rPr>
          <w:rFonts w:ascii="Times New Roman" w:hAnsi="Times New Roman" w:cs="Times New Roman"/>
          <w:bCs/>
          <w:color w:val="000000"/>
          <w:sz w:val="28"/>
          <w:szCs w:val="28"/>
        </w:rPr>
        <w:t xml:space="preserve"> техник</w:t>
      </w:r>
      <w:r w:rsidR="000F3668" w:rsidRPr="00CA34CF">
        <w:rPr>
          <w:rFonts w:ascii="Times New Roman" w:hAnsi="Times New Roman" w:cs="Times New Roman"/>
          <w:bCs/>
          <w:color w:val="000000"/>
          <w:sz w:val="28"/>
          <w:szCs w:val="28"/>
        </w:rPr>
        <w:t>а</w:t>
      </w:r>
      <w:r w:rsidRPr="00CA34CF">
        <w:rPr>
          <w:rFonts w:ascii="Times New Roman" w:hAnsi="Times New Roman" w:cs="Times New Roman"/>
          <w:bCs/>
          <w:color w:val="000000"/>
          <w:sz w:val="28"/>
          <w:szCs w:val="28"/>
        </w:rPr>
        <w:t xml:space="preserve"> (на базе шасси трактора) </w:t>
      </w:r>
      <w:r w:rsidR="00A13917" w:rsidRPr="00CA34CF">
        <w:rPr>
          <w:rFonts w:ascii="Times New Roman" w:hAnsi="Times New Roman" w:cs="Times New Roman"/>
          <w:bCs/>
          <w:color w:val="000000"/>
          <w:sz w:val="28"/>
          <w:szCs w:val="28"/>
        </w:rPr>
        <w:t xml:space="preserve">за счет средств Краснодарского </w:t>
      </w:r>
      <w:proofErr w:type="gramStart"/>
      <w:r w:rsidR="00A13917" w:rsidRPr="00CA34CF">
        <w:rPr>
          <w:rFonts w:ascii="Times New Roman" w:hAnsi="Times New Roman" w:cs="Times New Roman"/>
          <w:bCs/>
          <w:color w:val="000000"/>
          <w:sz w:val="28"/>
          <w:szCs w:val="28"/>
        </w:rPr>
        <w:t xml:space="preserve">края </w:t>
      </w:r>
      <w:r w:rsidRPr="00CA34CF">
        <w:rPr>
          <w:rFonts w:ascii="Times New Roman" w:hAnsi="Times New Roman" w:cs="Times New Roman"/>
          <w:bCs/>
          <w:color w:val="000000"/>
          <w:sz w:val="28"/>
          <w:szCs w:val="28"/>
        </w:rPr>
        <w:t>:</w:t>
      </w:r>
      <w:proofErr w:type="gramEnd"/>
      <w:r w:rsidRPr="00CA34CF">
        <w:rPr>
          <w:rFonts w:ascii="Times New Roman" w:hAnsi="Times New Roman" w:cs="Times New Roman"/>
          <w:bCs/>
          <w:color w:val="000000"/>
          <w:sz w:val="28"/>
          <w:szCs w:val="28"/>
        </w:rPr>
        <w:t xml:space="preserve"> трактор "</w:t>
      </w:r>
      <w:proofErr w:type="spellStart"/>
      <w:r w:rsidRPr="00CA34CF">
        <w:rPr>
          <w:rFonts w:ascii="Times New Roman" w:hAnsi="Times New Roman" w:cs="Times New Roman"/>
          <w:bCs/>
          <w:color w:val="000000"/>
          <w:sz w:val="28"/>
          <w:szCs w:val="28"/>
        </w:rPr>
        <w:t>Беларус</w:t>
      </w:r>
      <w:proofErr w:type="spellEnd"/>
      <w:r w:rsidRPr="00CA34CF">
        <w:rPr>
          <w:rFonts w:ascii="Times New Roman" w:hAnsi="Times New Roman" w:cs="Times New Roman"/>
          <w:bCs/>
          <w:color w:val="000000"/>
          <w:sz w:val="28"/>
          <w:szCs w:val="28"/>
        </w:rPr>
        <w:t xml:space="preserve"> 82.1", КУН (TURS)-1500-ОД погрузчик навесной фронтальный; Ковш КУН (TURS); КО-2 коммунальный отвал;  МК-7 щетка на сумму 3 миллиона 070,0 тыс. рублей;</w:t>
      </w:r>
    </w:p>
    <w:p w14:paraId="7E602962" w14:textId="78EE0D74"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 xml:space="preserve">11) благоустройство стадиона в станице Старотитаровской (Ленина 207 А) (обустройство беговых дорожек, установка трибун, раздевалки и </w:t>
      </w:r>
      <w:r w:rsidR="000F3668" w:rsidRPr="00CA34CF">
        <w:rPr>
          <w:rFonts w:ascii="Times New Roman" w:hAnsi="Times New Roman" w:cs="Times New Roman"/>
          <w:bCs/>
          <w:color w:val="000000"/>
          <w:sz w:val="28"/>
          <w:szCs w:val="28"/>
        </w:rPr>
        <w:t>уличных тренажеров</w:t>
      </w:r>
      <w:r w:rsidRPr="00CA34CF">
        <w:rPr>
          <w:rFonts w:ascii="Times New Roman" w:hAnsi="Times New Roman" w:cs="Times New Roman"/>
          <w:bCs/>
          <w:color w:val="000000"/>
          <w:sz w:val="28"/>
          <w:szCs w:val="28"/>
        </w:rPr>
        <w:t xml:space="preserve">) на </w:t>
      </w:r>
      <w:r w:rsidR="006F721C" w:rsidRPr="00CA34CF">
        <w:rPr>
          <w:rFonts w:ascii="Times New Roman" w:hAnsi="Times New Roman" w:cs="Times New Roman"/>
          <w:bCs/>
          <w:color w:val="000000"/>
          <w:sz w:val="28"/>
          <w:szCs w:val="28"/>
        </w:rPr>
        <w:t>сумму 6</w:t>
      </w:r>
      <w:r w:rsidRPr="00CA34CF">
        <w:rPr>
          <w:rFonts w:ascii="Times New Roman" w:hAnsi="Times New Roman" w:cs="Times New Roman"/>
          <w:bCs/>
          <w:color w:val="000000"/>
          <w:sz w:val="28"/>
          <w:szCs w:val="28"/>
        </w:rPr>
        <w:t xml:space="preserve"> миллионов 198,0 тыс. рублей, из которых 6 миллионов – прочие безвозмездные поступления;</w:t>
      </w:r>
    </w:p>
    <w:p w14:paraId="4A20939B" w14:textId="61F5C781"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 xml:space="preserve">12) приобретен садовый трактор </w:t>
      </w:r>
      <w:proofErr w:type="spellStart"/>
      <w:r w:rsidRPr="00CA34CF">
        <w:rPr>
          <w:rFonts w:ascii="Times New Roman" w:hAnsi="Times New Roman" w:cs="Times New Roman"/>
          <w:bCs/>
          <w:color w:val="000000"/>
          <w:sz w:val="28"/>
          <w:szCs w:val="28"/>
        </w:rPr>
        <w:t>ZimAni</w:t>
      </w:r>
      <w:proofErr w:type="spellEnd"/>
      <w:r w:rsidRPr="00CA34CF">
        <w:rPr>
          <w:rFonts w:ascii="Times New Roman" w:hAnsi="Times New Roman" w:cs="Times New Roman"/>
          <w:bCs/>
          <w:color w:val="000000"/>
          <w:sz w:val="28"/>
          <w:szCs w:val="28"/>
        </w:rPr>
        <w:t xml:space="preserve"> – 450,0 тыс. рублей;</w:t>
      </w:r>
    </w:p>
    <w:p w14:paraId="5ECB76A6" w14:textId="2C4FF4BB"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 xml:space="preserve">13) </w:t>
      </w:r>
      <w:r w:rsidR="00DB2573" w:rsidRPr="00CA34CF">
        <w:rPr>
          <w:rFonts w:ascii="Times New Roman" w:hAnsi="Times New Roman" w:cs="Times New Roman"/>
          <w:bCs/>
          <w:color w:val="000000"/>
          <w:sz w:val="28"/>
          <w:szCs w:val="28"/>
        </w:rPr>
        <w:t xml:space="preserve">выполнено </w:t>
      </w:r>
      <w:r w:rsidRPr="00CA34CF">
        <w:rPr>
          <w:rFonts w:ascii="Times New Roman" w:hAnsi="Times New Roman" w:cs="Times New Roman"/>
          <w:bCs/>
          <w:color w:val="000000"/>
          <w:sz w:val="28"/>
          <w:szCs w:val="28"/>
        </w:rPr>
        <w:t>компенсационное озеленение (40 деревьев) на сумму 587,6 тыс. рублей;</w:t>
      </w:r>
    </w:p>
    <w:p w14:paraId="3E93BA3D" w14:textId="77777777"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14) благоустройство общественной территории по ул. Красная площадь от пер. Красноармейский до пер. Почтовый на сумму 1 миллион 294,4 тыс. рублей за счет финансирования из бюджета муниципального образования Темрюкский район;</w:t>
      </w:r>
    </w:p>
    <w:p w14:paraId="445C7A45" w14:textId="68BEE831"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 xml:space="preserve">15) приобретение </w:t>
      </w:r>
      <w:r w:rsidR="00A13917" w:rsidRPr="00CA34CF">
        <w:rPr>
          <w:rFonts w:ascii="Times New Roman" w:hAnsi="Times New Roman" w:cs="Times New Roman"/>
          <w:bCs/>
          <w:color w:val="000000"/>
          <w:sz w:val="28"/>
          <w:szCs w:val="28"/>
        </w:rPr>
        <w:t xml:space="preserve">паркового </w:t>
      </w:r>
      <w:r w:rsidRPr="00CA34CF">
        <w:rPr>
          <w:rFonts w:ascii="Times New Roman" w:hAnsi="Times New Roman" w:cs="Times New Roman"/>
          <w:bCs/>
          <w:color w:val="000000"/>
          <w:sz w:val="28"/>
          <w:szCs w:val="28"/>
        </w:rPr>
        <w:t>шахматного стола с табуретами</w:t>
      </w:r>
      <w:r w:rsidR="00A13917" w:rsidRPr="00CA34CF">
        <w:rPr>
          <w:rFonts w:ascii="Times New Roman" w:hAnsi="Times New Roman" w:cs="Times New Roman"/>
          <w:bCs/>
          <w:color w:val="000000"/>
          <w:sz w:val="28"/>
          <w:szCs w:val="28"/>
        </w:rPr>
        <w:t>, и парковой мебели (скамьи)</w:t>
      </w:r>
      <w:r w:rsidRPr="00CA34CF">
        <w:rPr>
          <w:rFonts w:ascii="Times New Roman" w:hAnsi="Times New Roman" w:cs="Times New Roman"/>
          <w:bCs/>
          <w:color w:val="000000"/>
          <w:sz w:val="28"/>
          <w:szCs w:val="28"/>
        </w:rPr>
        <w:t xml:space="preserve"> на сумму 185,0 тыс. рублей в рамках поощрения лучшего ТОС за счет финансирования из бюджета муниципального образования Темрюкский район;</w:t>
      </w:r>
    </w:p>
    <w:p w14:paraId="2ACB872E" w14:textId="77777777"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16) благоустройство зоны парковки МБДОУ ДС КВ №26 (д/с "Березка") на сумму 1 миллион 020,8 тысяч рублей за счет финансирования из бюджета муниципального образования Темрюкский район;</w:t>
      </w:r>
    </w:p>
    <w:p w14:paraId="5D0DA894" w14:textId="77777777" w:rsidR="00E22C34"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lastRenderedPageBreak/>
        <w:t>17) благоустройство зоны парковки МБДОУ ДС КВ №25 (д/с "Чебурашка") на сумму 760,5 тыс. рублей за счет финансирования из бюджета муниципального образования Темрюкский район.</w:t>
      </w:r>
    </w:p>
    <w:p w14:paraId="700930CC" w14:textId="5AD4CBD8" w:rsidR="00E22C34" w:rsidRPr="00CA34CF" w:rsidRDefault="00E22C34" w:rsidP="00CA34CF">
      <w:pPr>
        <w:pStyle w:val="a4"/>
        <w:ind w:firstLine="284"/>
        <w:jc w:val="both"/>
        <w:rPr>
          <w:rFonts w:ascii="Times New Roman" w:hAnsi="Times New Roman" w:cs="Times New Roman"/>
          <w:bCs/>
          <w:color w:val="00B050"/>
          <w:sz w:val="28"/>
          <w:szCs w:val="28"/>
        </w:rPr>
      </w:pPr>
      <w:r w:rsidRPr="00CA34CF">
        <w:rPr>
          <w:rFonts w:ascii="Times New Roman" w:hAnsi="Times New Roman" w:cs="Times New Roman"/>
          <w:bCs/>
          <w:color w:val="000000"/>
          <w:sz w:val="28"/>
          <w:szCs w:val="28"/>
        </w:rPr>
        <w:t xml:space="preserve">- в рамках </w:t>
      </w:r>
      <w:r w:rsidR="006F721C" w:rsidRPr="00CA34CF">
        <w:rPr>
          <w:rFonts w:ascii="Times New Roman" w:hAnsi="Times New Roman" w:cs="Times New Roman"/>
          <w:bCs/>
          <w:color w:val="000000"/>
          <w:sz w:val="28"/>
          <w:szCs w:val="28"/>
        </w:rPr>
        <w:t>подпрограммы «</w:t>
      </w:r>
      <w:r w:rsidRPr="00CA34CF">
        <w:rPr>
          <w:rFonts w:ascii="Times New Roman" w:hAnsi="Times New Roman" w:cs="Times New Roman"/>
          <w:bCs/>
          <w:color w:val="000000"/>
          <w:sz w:val="28"/>
          <w:szCs w:val="28"/>
        </w:rPr>
        <w:t>Организация уличного освещения Старотитаровского сельского поселения Темрюкского района»:</w:t>
      </w:r>
    </w:p>
    <w:p w14:paraId="2BA1E5B1" w14:textId="77777777" w:rsidR="00E22C34" w:rsidRPr="00CA34CF" w:rsidRDefault="00E22C34" w:rsidP="00CA34CF">
      <w:pPr>
        <w:pStyle w:val="a4"/>
        <w:ind w:firstLine="284"/>
        <w:jc w:val="both"/>
        <w:rPr>
          <w:rFonts w:ascii="Times New Roman" w:hAnsi="Times New Roman" w:cs="Times New Roman"/>
          <w:bCs/>
          <w:sz w:val="28"/>
          <w:szCs w:val="28"/>
        </w:rPr>
      </w:pPr>
      <w:r w:rsidRPr="00CA34CF">
        <w:rPr>
          <w:rFonts w:ascii="Times New Roman" w:hAnsi="Times New Roman" w:cs="Times New Roman"/>
          <w:color w:val="000000"/>
          <w:sz w:val="28"/>
          <w:szCs w:val="28"/>
        </w:rPr>
        <w:t xml:space="preserve">1) </w:t>
      </w:r>
      <w:r w:rsidRPr="00CA34CF">
        <w:rPr>
          <w:rFonts w:ascii="Times New Roman" w:hAnsi="Times New Roman" w:cs="Times New Roman"/>
          <w:bCs/>
          <w:color w:val="000000"/>
          <w:sz w:val="28"/>
          <w:szCs w:val="28"/>
        </w:rPr>
        <w:t xml:space="preserve">заменены светильники уличного освещения в количестве </w:t>
      </w:r>
      <w:r w:rsidRPr="00CA34CF">
        <w:rPr>
          <w:rFonts w:ascii="Times New Roman" w:hAnsi="Times New Roman" w:cs="Times New Roman"/>
          <w:bCs/>
          <w:sz w:val="28"/>
          <w:szCs w:val="28"/>
        </w:rPr>
        <w:t>150 штук,</w:t>
      </w:r>
    </w:p>
    <w:p w14:paraId="7CF57A35" w14:textId="106F4762" w:rsidR="00E22C34" w:rsidRPr="00CA34CF" w:rsidRDefault="00E22C34" w:rsidP="00CA34CF">
      <w:pPr>
        <w:pStyle w:val="a4"/>
        <w:ind w:firstLine="284"/>
        <w:jc w:val="both"/>
        <w:rPr>
          <w:rFonts w:ascii="Times New Roman" w:hAnsi="Times New Roman" w:cs="Times New Roman"/>
          <w:bCs/>
          <w:color w:val="FF0000"/>
          <w:sz w:val="28"/>
          <w:szCs w:val="28"/>
        </w:rPr>
      </w:pPr>
      <w:r w:rsidRPr="00CA34CF">
        <w:rPr>
          <w:rFonts w:ascii="Times New Roman" w:hAnsi="Times New Roman" w:cs="Times New Roman"/>
          <w:color w:val="000000"/>
          <w:sz w:val="28"/>
          <w:szCs w:val="28"/>
        </w:rPr>
        <w:t xml:space="preserve">2) </w:t>
      </w:r>
      <w:r w:rsidRPr="00CA34CF">
        <w:rPr>
          <w:rFonts w:ascii="Times New Roman" w:hAnsi="Times New Roman" w:cs="Times New Roman"/>
          <w:bCs/>
          <w:color w:val="000000"/>
          <w:sz w:val="28"/>
          <w:szCs w:val="28"/>
        </w:rPr>
        <w:t xml:space="preserve">приобретены лампы </w:t>
      </w:r>
      <w:r w:rsidR="006F721C" w:rsidRPr="00CA34CF">
        <w:rPr>
          <w:rFonts w:ascii="Times New Roman" w:hAnsi="Times New Roman" w:cs="Times New Roman"/>
          <w:bCs/>
          <w:color w:val="000000"/>
          <w:sz w:val="28"/>
          <w:szCs w:val="28"/>
        </w:rPr>
        <w:t>светодиодные в</w:t>
      </w:r>
      <w:r w:rsidRPr="00CA34CF">
        <w:rPr>
          <w:rFonts w:ascii="Times New Roman" w:hAnsi="Times New Roman" w:cs="Times New Roman"/>
          <w:bCs/>
          <w:color w:val="000000"/>
          <w:sz w:val="28"/>
          <w:szCs w:val="28"/>
        </w:rPr>
        <w:t xml:space="preserve"> количестве 20</w:t>
      </w:r>
      <w:r w:rsidRPr="00CA34CF">
        <w:rPr>
          <w:rFonts w:ascii="Times New Roman" w:hAnsi="Times New Roman" w:cs="Times New Roman"/>
          <w:bCs/>
          <w:color w:val="FF0000"/>
          <w:sz w:val="28"/>
          <w:szCs w:val="28"/>
        </w:rPr>
        <w:t xml:space="preserve"> </w:t>
      </w:r>
      <w:r w:rsidRPr="00CA34CF">
        <w:rPr>
          <w:rFonts w:ascii="Times New Roman" w:hAnsi="Times New Roman" w:cs="Times New Roman"/>
          <w:bCs/>
          <w:sz w:val="28"/>
          <w:szCs w:val="28"/>
        </w:rPr>
        <w:t>штук,</w:t>
      </w:r>
      <w:r w:rsidRPr="00CA34CF">
        <w:rPr>
          <w:rFonts w:ascii="Times New Roman" w:hAnsi="Times New Roman" w:cs="Times New Roman"/>
          <w:bCs/>
          <w:color w:val="FF0000"/>
          <w:sz w:val="28"/>
          <w:szCs w:val="28"/>
        </w:rPr>
        <w:t xml:space="preserve"> </w:t>
      </w:r>
    </w:p>
    <w:p w14:paraId="2C197B91" w14:textId="59021D8A" w:rsidR="00A13917" w:rsidRPr="00CA34CF" w:rsidRDefault="00E22C34"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 xml:space="preserve">3) </w:t>
      </w:r>
      <w:r w:rsidR="00A13917" w:rsidRPr="00CA34CF">
        <w:rPr>
          <w:rFonts w:ascii="Times New Roman" w:hAnsi="Times New Roman" w:cs="Times New Roman"/>
          <w:color w:val="000000"/>
          <w:sz w:val="28"/>
          <w:szCs w:val="28"/>
        </w:rPr>
        <w:t xml:space="preserve">выполнен </w:t>
      </w:r>
      <w:r w:rsidRPr="00CA34CF">
        <w:rPr>
          <w:rFonts w:ascii="Times New Roman" w:hAnsi="Times New Roman" w:cs="Times New Roman"/>
          <w:color w:val="000000"/>
          <w:sz w:val="28"/>
          <w:szCs w:val="28"/>
        </w:rPr>
        <w:t>ремонт и техническое обслуживание уличного освещения – 5</w:t>
      </w:r>
      <w:r w:rsidR="002B70CF" w:rsidRPr="00CA34CF">
        <w:rPr>
          <w:rFonts w:ascii="Times New Roman" w:hAnsi="Times New Roman" w:cs="Times New Roman"/>
          <w:color w:val="000000"/>
          <w:sz w:val="28"/>
          <w:szCs w:val="28"/>
        </w:rPr>
        <w:t>94</w:t>
      </w:r>
      <w:r w:rsidRPr="00CA34CF">
        <w:rPr>
          <w:rFonts w:ascii="Times New Roman" w:hAnsi="Times New Roman" w:cs="Times New Roman"/>
          <w:color w:val="000000"/>
          <w:sz w:val="28"/>
          <w:szCs w:val="28"/>
        </w:rPr>
        <w:t>,</w:t>
      </w:r>
      <w:r w:rsidR="002B70CF" w:rsidRPr="00CA34CF">
        <w:rPr>
          <w:rFonts w:ascii="Times New Roman" w:hAnsi="Times New Roman" w:cs="Times New Roman"/>
          <w:color w:val="000000"/>
          <w:sz w:val="28"/>
          <w:szCs w:val="28"/>
        </w:rPr>
        <w:t>6</w:t>
      </w:r>
      <w:r w:rsidRPr="00CA34CF">
        <w:rPr>
          <w:rFonts w:ascii="Times New Roman" w:hAnsi="Times New Roman" w:cs="Times New Roman"/>
          <w:color w:val="000000"/>
          <w:sz w:val="28"/>
          <w:szCs w:val="28"/>
        </w:rPr>
        <w:t xml:space="preserve"> тысяч рублей;</w:t>
      </w:r>
      <w:r w:rsidR="00A13917" w:rsidRPr="00CA34CF">
        <w:rPr>
          <w:rFonts w:ascii="Times New Roman" w:hAnsi="Times New Roman" w:cs="Times New Roman"/>
          <w:color w:val="000000"/>
          <w:sz w:val="28"/>
          <w:szCs w:val="28"/>
        </w:rPr>
        <w:t xml:space="preserve"> </w:t>
      </w:r>
    </w:p>
    <w:p w14:paraId="6C7C8398" w14:textId="6A3EDF9E" w:rsidR="00E22C34" w:rsidRPr="00CA34CF" w:rsidRDefault="00A13917"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 xml:space="preserve">4) </w:t>
      </w:r>
      <w:r w:rsidR="007428DF" w:rsidRPr="00CA34CF">
        <w:rPr>
          <w:rFonts w:ascii="Times New Roman" w:hAnsi="Times New Roman" w:cs="Times New Roman"/>
          <w:color w:val="000000"/>
          <w:sz w:val="28"/>
          <w:szCs w:val="28"/>
        </w:rPr>
        <w:t xml:space="preserve">в рамках безопасности дорожного движения выполнено </w:t>
      </w:r>
      <w:r w:rsidRPr="00CA34CF">
        <w:rPr>
          <w:rFonts w:ascii="Times New Roman" w:hAnsi="Times New Roman" w:cs="Times New Roman"/>
          <w:color w:val="000000"/>
          <w:sz w:val="28"/>
          <w:szCs w:val="28"/>
        </w:rPr>
        <w:t>освещения пешеходного перехода по ул. Ростовская пер. Ильича на сумму 25,6 тыс. рублей;</w:t>
      </w:r>
    </w:p>
    <w:p w14:paraId="598ABAFB" w14:textId="6D78F325" w:rsidR="00A13917" w:rsidRPr="00CA34CF" w:rsidRDefault="00A13917"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 xml:space="preserve">Выполнены работы по </w:t>
      </w:r>
      <w:r w:rsidR="007428DF" w:rsidRPr="00CA34CF">
        <w:rPr>
          <w:rFonts w:ascii="Times New Roman" w:hAnsi="Times New Roman" w:cs="Times New Roman"/>
          <w:color w:val="000000"/>
          <w:sz w:val="28"/>
          <w:szCs w:val="28"/>
        </w:rPr>
        <w:t xml:space="preserve">увеличению линий </w:t>
      </w:r>
      <w:r w:rsidRPr="00CA34CF">
        <w:rPr>
          <w:rFonts w:ascii="Times New Roman" w:hAnsi="Times New Roman" w:cs="Times New Roman"/>
          <w:color w:val="000000"/>
          <w:sz w:val="28"/>
          <w:szCs w:val="28"/>
        </w:rPr>
        <w:t>улично</w:t>
      </w:r>
      <w:r w:rsidR="007428DF" w:rsidRPr="00CA34CF">
        <w:rPr>
          <w:rFonts w:ascii="Times New Roman" w:hAnsi="Times New Roman" w:cs="Times New Roman"/>
          <w:color w:val="000000"/>
          <w:sz w:val="28"/>
          <w:szCs w:val="28"/>
        </w:rPr>
        <w:t>го</w:t>
      </w:r>
      <w:r w:rsidRPr="00CA34CF">
        <w:rPr>
          <w:rFonts w:ascii="Times New Roman" w:hAnsi="Times New Roman" w:cs="Times New Roman"/>
          <w:color w:val="000000"/>
          <w:sz w:val="28"/>
          <w:szCs w:val="28"/>
        </w:rPr>
        <w:t xml:space="preserve"> освещению:</w:t>
      </w:r>
    </w:p>
    <w:p w14:paraId="1C76BA20" w14:textId="0915B1CE" w:rsidR="00E22C34" w:rsidRPr="00CA34CF" w:rsidRDefault="00E22C34"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5) по ул. Широкая от пер. Октябрьский до пер. Почтовый на общую сумму 338,6 тыс. рублей;</w:t>
      </w:r>
    </w:p>
    <w:p w14:paraId="11CF13CD" w14:textId="23E0EAC2" w:rsidR="00E22C34" w:rsidRPr="00CA34CF" w:rsidRDefault="00E22C34"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 xml:space="preserve">6) по ул. Широкая от пер. Почтовый до пер. Лермонтова на общую сумму 280,8 </w:t>
      </w:r>
      <w:r w:rsidR="006F721C" w:rsidRPr="00CA34CF">
        <w:rPr>
          <w:rFonts w:ascii="Times New Roman" w:hAnsi="Times New Roman" w:cs="Times New Roman"/>
          <w:color w:val="000000"/>
          <w:sz w:val="28"/>
          <w:szCs w:val="28"/>
        </w:rPr>
        <w:t>тыс. рублей</w:t>
      </w:r>
      <w:r w:rsidRPr="00CA34CF">
        <w:rPr>
          <w:rFonts w:ascii="Times New Roman" w:hAnsi="Times New Roman" w:cs="Times New Roman"/>
          <w:color w:val="000000"/>
          <w:sz w:val="28"/>
          <w:szCs w:val="28"/>
        </w:rPr>
        <w:t>;</w:t>
      </w:r>
    </w:p>
    <w:p w14:paraId="749BDC22" w14:textId="069AD30C" w:rsidR="007428DF" w:rsidRPr="00CA34CF" w:rsidRDefault="00E22C34"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7) по ул. Таманская и ул. Титова на общую сумму 443,3 тыс. рублей</w:t>
      </w:r>
    </w:p>
    <w:p w14:paraId="5C803682" w14:textId="77777777" w:rsidR="00C3128D" w:rsidRPr="00CA34CF" w:rsidRDefault="00C3128D" w:rsidP="00CA34CF">
      <w:pPr>
        <w:pStyle w:val="a4"/>
        <w:ind w:firstLine="284"/>
        <w:jc w:val="both"/>
        <w:rPr>
          <w:rFonts w:ascii="Times New Roman" w:hAnsi="Times New Roman" w:cs="Times New Roman"/>
          <w:bCs/>
          <w:sz w:val="28"/>
          <w:szCs w:val="28"/>
        </w:rPr>
      </w:pPr>
    </w:p>
    <w:p w14:paraId="77561059" w14:textId="708BD206" w:rsidR="00E22C34" w:rsidRPr="00CA34CF" w:rsidRDefault="00E22C34" w:rsidP="00CA34CF">
      <w:pPr>
        <w:pStyle w:val="a4"/>
        <w:ind w:firstLine="284"/>
        <w:jc w:val="both"/>
        <w:rPr>
          <w:rFonts w:ascii="Times New Roman" w:hAnsi="Times New Roman" w:cs="Times New Roman"/>
          <w:bCs/>
          <w:sz w:val="28"/>
          <w:szCs w:val="28"/>
        </w:rPr>
      </w:pPr>
      <w:r w:rsidRPr="00CA34CF">
        <w:rPr>
          <w:rFonts w:ascii="Times New Roman" w:hAnsi="Times New Roman" w:cs="Times New Roman"/>
          <w:bCs/>
          <w:sz w:val="28"/>
          <w:szCs w:val="28"/>
        </w:rPr>
        <w:t>Образование</w:t>
      </w:r>
    </w:p>
    <w:p w14:paraId="09210436" w14:textId="5F870EFA" w:rsidR="00E22C34" w:rsidRPr="00CA34CF" w:rsidRDefault="00E22C34" w:rsidP="00CA34CF">
      <w:pPr>
        <w:pStyle w:val="a4"/>
        <w:ind w:firstLine="284"/>
        <w:jc w:val="both"/>
        <w:rPr>
          <w:rFonts w:ascii="Times New Roman" w:hAnsi="Times New Roman" w:cs="Times New Roman"/>
          <w:bCs/>
          <w:sz w:val="28"/>
          <w:szCs w:val="28"/>
        </w:rPr>
      </w:pPr>
      <w:r w:rsidRPr="00CA34CF">
        <w:rPr>
          <w:rFonts w:ascii="Times New Roman" w:hAnsi="Times New Roman" w:cs="Times New Roman"/>
          <w:bCs/>
          <w:color w:val="000000"/>
          <w:sz w:val="28"/>
          <w:szCs w:val="28"/>
        </w:rPr>
        <w:t xml:space="preserve"> В рамках муниципальной программы «</w:t>
      </w:r>
      <w:r w:rsidRPr="00CA34CF">
        <w:rPr>
          <w:rFonts w:ascii="Times New Roman" w:hAnsi="Times New Roman" w:cs="Times New Roman"/>
          <w:sz w:val="28"/>
          <w:szCs w:val="28"/>
        </w:rPr>
        <w:t>Обеспечение функций муниципальных казенных учреждений в Старотитаровском сельском поселении Темрюкского района»</w:t>
      </w:r>
      <w:r w:rsidRPr="00CA34CF">
        <w:rPr>
          <w:rFonts w:ascii="Times New Roman" w:hAnsi="Times New Roman" w:cs="Times New Roman"/>
          <w:bCs/>
          <w:color w:val="000000"/>
          <w:sz w:val="28"/>
          <w:szCs w:val="28"/>
        </w:rPr>
        <w:t xml:space="preserve"> было израсходовано 12</w:t>
      </w:r>
      <w:r w:rsidRPr="00CA34CF">
        <w:rPr>
          <w:rFonts w:ascii="Times New Roman" w:hAnsi="Times New Roman" w:cs="Times New Roman"/>
          <w:bCs/>
          <w:sz w:val="28"/>
          <w:szCs w:val="28"/>
        </w:rPr>
        <w:t xml:space="preserve">,0 </w:t>
      </w:r>
      <w:r w:rsidR="007428DF" w:rsidRPr="00CA34CF">
        <w:rPr>
          <w:rFonts w:ascii="Times New Roman" w:hAnsi="Times New Roman" w:cs="Times New Roman"/>
          <w:bCs/>
          <w:sz w:val="28"/>
          <w:szCs w:val="28"/>
        </w:rPr>
        <w:t>тыс. рублей</w:t>
      </w:r>
      <w:r w:rsidRPr="00CA34CF">
        <w:rPr>
          <w:rFonts w:ascii="Times New Roman" w:hAnsi="Times New Roman" w:cs="Times New Roman"/>
          <w:bCs/>
          <w:sz w:val="28"/>
          <w:szCs w:val="28"/>
        </w:rPr>
        <w:t xml:space="preserve"> на обучении сотрудников МКУ в сфере закупок.</w:t>
      </w:r>
    </w:p>
    <w:p w14:paraId="2E44B5BA" w14:textId="1BBA6DC9" w:rsidR="007428DF" w:rsidRPr="00CA34CF" w:rsidRDefault="00E22C34" w:rsidP="00CA34CF">
      <w:pPr>
        <w:pStyle w:val="a4"/>
        <w:ind w:firstLine="284"/>
        <w:jc w:val="both"/>
        <w:rPr>
          <w:rFonts w:ascii="Times New Roman" w:hAnsi="Times New Roman" w:cs="Times New Roman"/>
          <w:bCs/>
          <w:sz w:val="28"/>
          <w:szCs w:val="28"/>
        </w:rPr>
      </w:pPr>
      <w:r w:rsidRPr="00CA34CF">
        <w:rPr>
          <w:rFonts w:ascii="Times New Roman" w:hAnsi="Times New Roman" w:cs="Times New Roman"/>
          <w:bCs/>
          <w:sz w:val="28"/>
          <w:szCs w:val="28"/>
        </w:rPr>
        <w:t>В рамках муниципальной программы «Противодействие коррупции в Старотитаровском сельском поселении Темрюкского района» освоено 4,5 тыс. рублей на обучение одного сотрудника администрации.</w:t>
      </w:r>
    </w:p>
    <w:p w14:paraId="5A12821F" w14:textId="77777777" w:rsidR="007428DF" w:rsidRPr="00CA34CF" w:rsidRDefault="007428DF" w:rsidP="00CA34CF">
      <w:pPr>
        <w:pStyle w:val="a4"/>
        <w:ind w:firstLine="284"/>
        <w:jc w:val="both"/>
        <w:rPr>
          <w:rFonts w:ascii="Times New Roman" w:hAnsi="Times New Roman" w:cs="Times New Roman"/>
          <w:bCs/>
          <w:sz w:val="28"/>
          <w:szCs w:val="28"/>
        </w:rPr>
      </w:pPr>
    </w:p>
    <w:p w14:paraId="7B3A6292" w14:textId="04B262BC" w:rsidR="002B70CF"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bCs/>
          <w:color w:val="000000"/>
          <w:sz w:val="28"/>
          <w:szCs w:val="28"/>
        </w:rPr>
        <w:t xml:space="preserve">Культура </w:t>
      </w:r>
    </w:p>
    <w:p w14:paraId="09E48775" w14:textId="77777777" w:rsidR="002B70CF" w:rsidRPr="00CA34CF" w:rsidRDefault="002B70CF" w:rsidP="00CA34CF">
      <w:pPr>
        <w:pStyle w:val="a4"/>
        <w:ind w:firstLine="284"/>
        <w:jc w:val="both"/>
        <w:rPr>
          <w:rFonts w:ascii="Times New Roman" w:hAnsi="Times New Roman" w:cs="Times New Roman"/>
          <w:sz w:val="28"/>
          <w:szCs w:val="28"/>
          <w:shd w:val="clear" w:color="auto" w:fill="FFFFFF"/>
        </w:rPr>
      </w:pPr>
      <w:r w:rsidRPr="00CA34CF">
        <w:rPr>
          <w:rFonts w:ascii="Times New Roman" w:hAnsi="Times New Roman" w:cs="Times New Roman"/>
          <w:sz w:val="28"/>
          <w:szCs w:val="28"/>
          <w:shd w:val="clear" w:color="auto" w:fill="FFFFFF"/>
        </w:rPr>
        <w:t xml:space="preserve"> На реализацию полномочий по культуре в 2024 году было освоено 18 миллионов 091,6 тысяч рублей: </w:t>
      </w:r>
    </w:p>
    <w:p w14:paraId="1F2D5644" w14:textId="4C56A71E" w:rsidR="002B70CF" w:rsidRPr="00CA34CF" w:rsidRDefault="002B70CF" w:rsidP="00CA34CF">
      <w:pPr>
        <w:pStyle w:val="a4"/>
        <w:ind w:firstLine="284"/>
        <w:jc w:val="both"/>
        <w:rPr>
          <w:rFonts w:ascii="Times New Roman" w:hAnsi="Times New Roman" w:cs="Times New Roman"/>
          <w:sz w:val="28"/>
          <w:szCs w:val="28"/>
          <w:shd w:val="clear" w:color="auto" w:fill="FFFFFF"/>
        </w:rPr>
      </w:pPr>
      <w:r w:rsidRPr="00CA34CF">
        <w:rPr>
          <w:rFonts w:ascii="Times New Roman" w:hAnsi="Times New Roman" w:cs="Times New Roman"/>
          <w:sz w:val="28"/>
          <w:szCs w:val="28"/>
          <w:shd w:val="clear" w:color="auto" w:fill="FFFFFF"/>
        </w:rPr>
        <w:t xml:space="preserve">1. В рамках муниципальной программы «Развитие культуры Старотитаровского сельского </w:t>
      </w:r>
      <w:r w:rsidR="00C3128D" w:rsidRPr="00CA34CF">
        <w:rPr>
          <w:rFonts w:ascii="Times New Roman" w:hAnsi="Times New Roman" w:cs="Times New Roman"/>
          <w:sz w:val="28"/>
          <w:szCs w:val="28"/>
          <w:shd w:val="clear" w:color="auto" w:fill="FFFFFF"/>
        </w:rPr>
        <w:t>поселения Темрюкского</w:t>
      </w:r>
      <w:r w:rsidRPr="00CA34CF">
        <w:rPr>
          <w:rFonts w:ascii="Times New Roman" w:hAnsi="Times New Roman" w:cs="Times New Roman"/>
          <w:sz w:val="28"/>
          <w:szCs w:val="28"/>
          <w:shd w:val="clear" w:color="auto" w:fill="FFFFFF"/>
        </w:rPr>
        <w:t xml:space="preserve"> района» на содержание здания Дома культуры, детской и сельской библиотек, выполнения муниципального задания, проведения культурно досуговых мероприятий </w:t>
      </w:r>
      <w:r w:rsidR="00C3128D" w:rsidRPr="00CA34CF">
        <w:rPr>
          <w:rFonts w:ascii="Times New Roman" w:hAnsi="Times New Roman" w:cs="Times New Roman"/>
          <w:sz w:val="28"/>
          <w:szCs w:val="28"/>
          <w:shd w:val="clear" w:color="auto" w:fill="FFFFFF"/>
        </w:rPr>
        <w:t>израсходовано 18</w:t>
      </w:r>
      <w:r w:rsidRPr="00CA34CF">
        <w:rPr>
          <w:rFonts w:ascii="Times New Roman" w:hAnsi="Times New Roman" w:cs="Times New Roman"/>
          <w:sz w:val="28"/>
          <w:szCs w:val="28"/>
          <w:shd w:val="clear" w:color="auto" w:fill="FFFFFF"/>
        </w:rPr>
        <w:t xml:space="preserve"> миллионов 05,8 тысячи рублей. </w:t>
      </w:r>
    </w:p>
    <w:p w14:paraId="07348C6D" w14:textId="77777777"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2. В рамках реализации муниципальной программы «Сохранение, использование и охрана объектов культурного наследия (памятников истории и культуры) местного значения, расположенных на территории   Старотитаровского сельского поселения Темрюкского района» выполнены мероприятия по косметическому ремонту памятников поселения на сумму 33,2 тысячи рублей за счет средств местного бюджета.</w:t>
      </w:r>
    </w:p>
    <w:p w14:paraId="23A92270" w14:textId="77777777" w:rsidR="006F721C" w:rsidRPr="00CA34CF" w:rsidRDefault="006F721C" w:rsidP="00CA34CF">
      <w:pPr>
        <w:pStyle w:val="a4"/>
        <w:ind w:firstLine="284"/>
        <w:jc w:val="both"/>
        <w:rPr>
          <w:rFonts w:ascii="Times New Roman" w:hAnsi="Times New Roman" w:cs="Times New Roman"/>
          <w:sz w:val="28"/>
          <w:szCs w:val="28"/>
        </w:rPr>
      </w:pPr>
    </w:p>
    <w:p w14:paraId="2A7BE7FE" w14:textId="12EE45B9"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Социальная политика</w:t>
      </w:r>
      <w:r w:rsidR="006F721C" w:rsidRPr="00CA34CF">
        <w:rPr>
          <w:rFonts w:ascii="Times New Roman" w:hAnsi="Times New Roman" w:cs="Times New Roman"/>
          <w:sz w:val="28"/>
          <w:szCs w:val="28"/>
        </w:rPr>
        <w:t xml:space="preserve"> </w:t>
      </w:r>
    </w:p>
    <w:p w14:paraId="6E7FBA49" w14:textId="2712A6A5" w:rsidR="00BB052A"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shd w:val="clear" w:color="auto" w:fill="FFFFFF"/>
        </w:rPr>
        <w:lastRenderedPageBreak/>
        <w:t xml:space="preserve"> </w:t>
      </w:r>
      <w:bookmarkStart w:id="1" w:name="_Hlk188390680"/>
      <w:r w:rsidRPr="00CA34CF">
        <w:rPr>
          <w:rFonts w:ascii="Times New Roman" w:hAnsi="Times New Roman" w:cs="Times New Roman"/>
          <w:sz w:val="28"/>
          <w:szCs w:val="28"/>
          <w:shd w:val="clear" w:color="auto" w:fill="FFFFFF"/>
        </w:rPr>
        <w:t xml:space="preserve">На реализацию полномочий по социальной политике в 2024 </w:t>
      </w:r>
      <w:r w:rsidR="006F721C" w:rsidRPr="00CA34CF">
        <w:rPr>
          <w:rFonts w:ascii="Times New Roman" w:hAnsi="Times New Roman" w:cs="Times New Roman"/>
          <w:sz w:val="28"/>
          <w:szCs w:val="28"/>
          <w:shd w:val="clear" w:color="auto" w:fill="FFFFFF"/>
        </w:rPr>
        <w:t>году выполнено</w:t>
      </w:r>
      <w:r w:rsidRPr="00CA34CF">
        <w:rPr>
          <w:rFonts w:ascii="Times New Roman" w:hAnsi="Times New Roman" w:cs="Times New Roman"/>
          <w:sz w:val="28"/>
          <w:szCs w:val="28"/>
          <w:shd w:val="clear" w:color="auto" w:fill="FFFFFF"/>
        </w:rPr>
        <w:t xml:space="preserve"> мероприятий на сумму </w:t>
      </w:r>
      <w:r w:rsidR="000F3668" w:rsidRPr="00CA34CF">
        <w:rPr>
          <w:rFonts w:ascii="Times New Roman" w:hAnsi="Times New Roman" w:cs="Times New Roman"/>
          <w:sz w:val="28"/>
          <w:szCs w:val="28"/>
          <w:shd w:val="clear" w:color="auto" w:fill="FFFFFF"/>
        </w:rPr>
        <w:t>5</w:t>
      </w:r>
      <w:r w:rsidR="007428DF" w:rsidRPr="00CA34CF">
        <w:rPr>
          <w:rFonts w:ascii="Times New Roman" w:hAnsi="Times New Roman" w:cs="Times New Roman"/>
          <w:sz w:val="28"/>
          <w:szCs w:val="28"/>
          <w:shd w:val="clear" w:color="auto" w:fill="FFFFFF"/>
        </w:rPr>
        <w:t>50 тыс. рублей.</w:t>
      </w:r>
      <w:r w:rsidR="007428DF" w:rsidRPr="00CA34CF">
        <w:rPr>
          <w:rFonts w:ascii="Times New Roman" w:hAnsi="Times New Roman" w:cs="Times New Roman"/>
          <w:color w:val="FF0000"/>
          <w:sz w:val="28"/>
          <w:szCs w:val="28"/>
          <w:shd w:val="clear" w:color="auto" w:fill="FFFFFF"/>
        </w:rPr>
        <w:t xml:space="preserve"> </w:t>
      </w:r>
    </w:p>
    <w:p w14:paraId="6AA2C845" w14:textId="42421EE7"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рамках муниципальной программы «Пенсионное обеспечение за выслугу лет лицам, замещавшим муниципальные должности и должности муниципальной службы Старотитаровского сельского поселения Темрюкского района» израсходовано 450,1 тысяча рублей.</w:t>
      </w:r>
    </w:p>
    <w:p w14:paraId="56AD74A6" w14:textId="56FC6B70" w:rsidR="000F3668"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На реализацию муниципальной программы «Поддержка социально ориентированных некоммерческих организаций, осуществляющих деятельность на территории Старотитаровского сельского поселения Темрюкского района» а именно на оказание поддержки «Всероссийского общества Инвалидов (Темрюкская районная организация) и Совет Ветеранов израсходовано 100,0 тысяч рублей.</w:t>
      </w:r>
      <w:bookmarkEnd w:id="1"/>
    </w:p>
    <w:p w14:paraId="2CB27C82" w14:textId="77777777" w:rsidR="00C3128D" w:rsidRPr="00CA34CF" w:rsidRDefault="00C3128D" w:rsidP="00CA34CF">
      <w:pPr>
        <w:pStyle w:val="a4"/>
        <w:ind w:firstLine="284"/>
        <w:jc w:val="both"/>
        <w:rPr>
          <w:rFonts w:ascii="Times New Roman" w:hAnsi="Times New Roman" w:cs="Times New Roman"/>
          <w:sz w:val="28"/>
          <w:szCs w:val="28"/>
        </w:rPr>
      </w:pPr>
    </w:p>
    <w:p w14:paraId="18C4C952" w14:textId="118FDA11" w:rsidR="00E22C34" w:rsidRPr="00CA34CF" w:rsidRDefault="00E22C3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Массовый спорт</w:t>
      </w:r>
    </w:p>
    <w:p w14:paraId="726DC73A" w14:textId="77777777" w:rsidR="002D5956" w:rsidRPr="00CA34CF" w:rsidRDefault="002D5956"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На реализацию полномочий по массовому спорту в 2024 </w:t>
      </w:r>
      <w:proofErr w:type="gramStart"/>
      <w:r w:rsidRPr="00CA34CF">
        <w:rPr>
          <w:rFonts w:ascii="Times New Roman" w:hAnsi="Times New Roman" w:cs="Times New Roman"/>
          <w:sz w:val="28"/>
          <w:szCs w:val="28"/>
        </w:rPr>
        <w:t>году  в</w:t>
      </w:r>
      <w:proofErr w:type="gramEnd"/>
      <w:r w:rsidRPr="00CA34CF">
        <w:rPr>
          <w:rFonts w:ascii="Times New Roman" w:hAnsi="Times New Roman" w:cs="Times New Roman"/>
          <w:sz w:val="28"/>
          <w:szCs w:val="28"/>
        </w:rPr>
        <w:t xml:space="preserve"> том числе, на выполнение муниципального задания МБУ ФОСК «Виктория», на содержание здания спортивного комплекса,  проведение спортивно-массовых мероприятиях на местном и районном уровне освоено 6 миллионов 988,3 тысячи рублей.</w:t>
      </w:r>
    </w:p>
    <w:p w14:paraId="420196F1" w14:textId="77777777" w:rsidR="007428DF" w:rsidRPr="00CA34CF" w:rsidRDefault="007428DF" w:rsidP="00CA34CF">
      <w:pPr>
        <w:pStyle w:val="a4"/>
        <w:ind w:firstLine="284"/>
        <w:jc w:val="both"/>
        <w:rPr>
          <w:rFonts w:ascii="Times New Roman" w:hAnsi="Times New Roman" w:cs="Times New Roman"/>
          <w:sz w:val="28"/>
          <w:szCs w:val="28"/>
        </w:rPr>
      </w:pPr>
    </w:p>
    <w:p w14:paraId="4F67FEE7" w14:textId="2009EE8C" w:rsidR="003E369F" w:rsidRPr="00CA34CF" w:rsidRDefault="00E22C34" w:rsidP="00CA34CF">
      <w:pPr>
        <w:pStyle w:val="a4"/>
        <w:ind w:firstLine="284"/>
        <w:jc w:val="both"/>
        <w:rPr>
          <w:rFonts w:ascii="Times New Roman" w:hAnsi="Times New Roman" w:cs="Times New Roman"/>
          <w:bCs/>
          <w:color w:val="000000"/>
          <w:sz w:val="28"/>
          <w:szCs w:val="28"/>
        </w:rPr>
      </w:pPr>
      <w:r w:rsidRPr="00CA34CF">
        <w:rPr>
          <w:rFonts w:ascii="Times New Roman" w:hAnsi="Times New Roman" w:cs="Times New Roman"/>
          <w:sz w:val="28"/>
          <w:szCs w:val="28"/>
        </w:rPr>
        <w:t xml:space="preserve"> </w:t>
      </w:r>
      <w:r w:rsidRPr="00CA34CF">
        <w:rPr>
          <w:rFonts w:ascii="Times New Roman" w:hAnsi="Times New Roman" w:cs="Times New Roman"/>
          <w:bCs/>
          <w:color w:val="000000"/>
          <w:sz w:val="28"/>
          <w:szCs w:val="28"/>
        </w:rPr>
        <w:t>Переданные полномочия бюджету муниципального</w:t>
      </w:r>
      <w:r w:rsidR="007428DF" w:rsidRPr="00CA34CF">
        <w:rPr>
          <w:rFonts w:ascii="Times New Roman" w:hAnsi="Times New Roman" w:cs="Times New Roman"/>
          <w:bCs/>
          <w:color w:val="000000"/>
          <w:sz w:val="28"/>
          <w:szCs w:val="28"/>
        </w:rPr>
        <w:t xml:space="preserve"> </w:t>
      </w:r>
      <w:r w:rsidRPr="00CA34CF">
        <w:rPr>
          <w:rFonts w:ascii="Times New Roman" w:hAnsi="Times New Roman" w:cs="Times New Roman"/>
          <w:bCs/>
          <w:color w:val="000000"/>
          <w:sz w:val="28"/>
          <w:szCs w:val="28"/>
        </w:rPr>
        <w:t xml:space="preserve">образования Темрюкский района в 2024 году составили 790,6 тысяч </w:t>
      </w:r>
    </w:p>
    <w:p w14:paraId="30259F04" w14:textId="77777777" w:rsidR="007428DF" w:rsidRPr="00CA34CF" w:rsidRDefault="007428DF" w:rsidP="00CA34CF">
      <w:pPr>
        <w:pStyle w:val="a4"/>
        <w:ind w:firstLine="284"/>
        <w:jc w:val="both"/>
        <w:rPr>
          <w:rFonts w:ascii="Times New Roman" w:hAnsi="Times New Roman" w:cs="Times New Roman"/>
          <w:bCs/>
          <w:color w:val="000000"/>
          <w:sz w:val="28"/>
          <w:szCs w:val="28"/>
        </w:rPr>
      </w:pPr>
    </w:p>
    <w:p w14:paraId="2AB6F0B3" w14:textId="05C57C3E" w:rsidR="00277F35" w:rsidRPr="00CA34CF" w:rsidRDefault="00277F35"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Имущественные отношения и </w:t>
      </w:r>
      <w:r w:rsidR="006F721C" w:rsidRPr="00CA34CF">
        <w:rPr>
          <w:rFonts w:ascii="Times New Roman" w:hAnsi="Times New Roman" w:cs="Times New Roman"/>
          <w:sz w:val="28"/>
          <w:szCs w:val="28"/>
        </w:rPr>
        <w:t>вопросы жилищно</w:t>
      </w:r>
      <w:r w:rsidRPr="00CA34CF">
        <w:rPr>
          <w:rFonts w:ascii="Times New Roman" w:hAnsi="Times New Roman" w:cs="Times New Roman"/>
          <w:sz w:val="28"/>
          <w:szCs w:val="28"/>
        </w:rPr>
        <w:t>-коммунального хозяйства</w:t>
      </w:r>
    </w:p>
    <w:p w14:paraId="473CC424" w14:textId="77777777" w:rsidR="00277F35" w:rsidRPr="00CA34CF" w:rsidRDefault="00277F35" w:rsidP="00CA34CF">
      <w:pPr>
        <w:pStyle w:val="a4"/>
        <w:ind w:firstLine="284"/>
        <w:jc w:val="both"/>
        <w:rPr>
          <w:rFonts w:ascii="Times New Roman" w:hAnsi="Times New Roman" w:cs="Times New Roman"/>
          <w:sz w:val="28"/>
          <w:szCs w:val="28"/>
        </w:rPr>
      </w:pPr>
    </w:p>
    <w:p w14:paraId="013D6D01" w14:textId="32EA03BA" w:rsidR="00277F35" w:rsidRPr="00CA34CF" w:rsidRDefault="00277F35" w:rsidP="00CA34CF">
      <w:pPr>
        <w:pStyle w:val="a4"/>
        <w:ind w:firstLine="284"/>
        <w:jc w:val="both"/>
        <w:rPr>
          <w:rFonts w:ascii="Times New Roman" w:hAnsi="Times New Roman" w:cs="Times New Roman"/>
          <w:color w:val="FF3333"/>
          <w:sz w:val="28"/>
          <w:szCs w:val="28"/>
        </w:rPr>
      </w:pPr>
      <w:r w:rsidRPr="00CA34CF">
        <w:rPr>
          <w:rFonts w:ascii="Times New Roman" w:hAnsi="Times New Roman" w:cs="Times New Roman"/>
          <w:sz w:val="28"/>
          <w:szCs w:val="28"/>
        </w:rPr>
        <w:t xml:space="preserve"> </w:t>
      </w:r>
      <w:r w:rsidRPr="00CA34CF">
        <w:rPr>
          <w:rFonts w:ascii="Times New Roman" w:hAnsi="Times New Roman" w:cs="Times New Roman"/>
          <w:color w:val="000000"/>
          <w:sz w:val="28"/>
          <w:szCs w:val="28"/>
          <w:shd w:val="clear" w:color="auto" w:fill="FFFFFF"/>
        </w:rPr>
        <w:t>За 2024 год принято</w:t>
      </w:r>
      <w:r w:rsidRPr="00CA34CF">
        <w:rPr>
          <w:rFonts w:ascii="Times New Roman" w:hAnsi="Times New Roman" w:cs="Times New Roman"/>
          <w:color w:val="FF3333"/>
          <w:sz w:val="28"/>
          <w:szCs w:val="28"/>
        </w:rPr>
        <w:t xml:space="preserve"> </w:t>
      </w:r>
      <w:r w:rsidRPr="00CA34CF">
        <w:rPr>
          <w:rFonts w:ascii="Times New Roman" w:hAnsi="Times New Roman" w:cs="Times New Roman"/>
          <w:color w:val="000000"/>
          <w:sz w:val="28"/>
          <w:szCs w:val="28"/>
        </w:rPr>
        <w:t>194</w:t>
      </w:r>
      <w:r w:rsidRPr="00CA34CF">
        <w:rPr>
          <w:rFonts w:ascii="Times New Roman" w:hAnsi="Times New Roman" w:cs="Times New Roman"/>
          <w:color w:val="FF3333"/>
          <w:sz w:val="28"/>
          <w:szCs w:val="28"/>
        </w:rPr>
        <w:t xml:space="preserve"> </w:t>
      </w:r>
      <w:r w:rsidRPr="00CA34CF">
        <w:rPr>
          <w:rFonts w:ascii="Times New Roman" w:hAnsi="Times New Roman" w:cs="Times New Roman"/>
          <w:color w:val="000000"/>
          <w:sz w:val="28"/>
          <w:szCs w:val="28"/>
        </w:rPr>
        <w:t xml:space="preserve">обращений граждан и юридических лиц, по вопросам земельных и имущественных отношений.  </w:t>
      </w:r>
    </w:p>
    <w:p w14:paraId="2C8B5D43" w14:textId="6DF402E5" w:rsidR="00277F35" w:rsidRPr="00CA34CF" w:rsidRDefault="00277F35"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Вынесено</w:t>
      </w:r>
      <w:r w:rsidRPr="00CA34CF">
        <w:rPr>
          <w:rFonts w:ascii="Times New Roman" w:hAnsi="Times New Roman" w:cs="Times New Roman"/>
          <w:color w:val="FF3333"/>
          <w:sz w:val="28"/>
          <w:szCs w:val="28"/>
        </w:rPr>
        <w:t xml:space="preserve"> </w:t>
      </w:r>
      <w:r w:rsidRPr="00CA34CF">
        <w:rPr>
          <w:rFonts w:ascii="Times New Roman" w:hAnsi="Times New Roman" w:cs="Times New Roman"/>
          <w:color w:val="000000"/>
          <w:sz w:val="28"/>
          <w:szCs w:val="28"/>
        </w:rPr>
        <w:t xml:space="preserve">110 постановления о присвоении адресов, </w:t>
      </w:r>
    </w:p>
    <w:p w14:paraId="79859905" w14:textId="77777777" w:rsidR="00277F35" w:rsidRPr="00CA34CF" w:rsidRDefault="00277F35"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 xml:space="preserve">Предоставлено 23 выписок из </w:t>
      </w:r>
      <w:proofErr w:type="spellStart"/>
      <w:r w:rsidRPr="00CA34CF">
        <w:rPr>
          <w:rFonts w:ascii="Times New Roman" w:hAnsi="Times New Roman" w:cs="Times New Roman"/>
          <w:color w:val="000000"/>
          <w:sz w:val="28"/>
          <w:szCs w:val="28"/>
        </w:rPr>
        <w:t>похозяйственных</w:t>
      </w:r>
      <w:proofErr w:type="spellEnd"/>
      <w:r w:rsidRPr="00CA34CF">
        <w:rPr>
          <w:rFonts w:ascii="Times New Roman" w:hAnsi="Times New Roman" w:cs="Times New Roman"/>
          <w:color w:val="000000"/>
          <w:sz w:val="28"/>
          <w:szCs w:val="28"/>
        </w:rPr>
        <w:t xml:space="preserve"> книг. </w:t>
      </w:r>
    </w:p>
    <w:p w14:paraId="154C5DAD" w14:textId="12875C7E" w:rsidR="00277F35" w:rsidRPr="00CA34CF" w:rsidRDefault="00277F35" w:rsidP="00CA34CF">
      <w:pPr>
        <w:pStyle w:val="a4"/>
        <w:ind w:firstLine="284"/>
        <w:jc w:val="both"/>
        <w:rPr>
          <w:rFonts w:ascii="Times New Roman" w:hAnsi="Times New Roman" w:cs="Times New Roman"/>
          <w:sz w:val="28"/>
          <w:szCs w:val="28"/>
        </w:rPr>
      </w:pPr>
      <w:r w:rsidRPr="00CA34CF">
        <w:rPr>
          <w:rFonts w:ascii="Times New Roman" w:hAnsi="Times New Roman" w:cs="Times New Roman"/>
          <w:color w:val="000000"/>
          <w:sz w:val="28"/>
          <w:szCs w:val="28"/>
        </w:rPr>
        <w:t xml:space="preserve"> Выдано 61 ордеров на проведение земляных работ.</w:t>
      </w:r>
    </w:p>
    <w:p w14:paraId="2DB273AA" w14:textId="77777777" w:rsidR="00277F35" w:rsidRPr="00CA34CF" w:rsidRDefault="00277F35" w:rsidP="00CA34CF">
      <w:pPr>
        <w:pStyle w:val="a4"/>
        <w:ind w:firstLine="284"/>
        <w:jc w:val="both"/>
        <w:rPr>
          <w:rFonts w:ascii="Times New Roman" w:hAnsi="Times New Roman" w:cs="Times New Roman"/>
          <w:color w:val="FF3333"/>
          <w:sz w:val="28"/>
          <w:szCs w:val="28"/>
        </w:rPr>
      </w:pPr>
      <w:r w:rsidRPr="00CA34CF">
        <w:rPr>
          <w:rFonts w:ascii="Times New Roman" w:hAnsi="Times New Roman" w:cs="Times New Roman"/>
          <w:color w:val="000000"/>
          <w:sz w:val="28"/>
          <w:szCs w:val="28"/>
        </w:rPr>
        <w:t>Ведутся работы в федеральной информационной адресной системе (ФИАС), по внесению вновь образованных земельных участков и объектов капитального строительства. Внесено в ФИАС 972 земельных участков и 230 объектов капитального строительства.</w:t>
      </w:r>
    </w:p>
    <w:p w14:paraId="320C14FA" w14:textId="2B7B9D04" w:rsidR="00277F35" w:rsidRPr="00CA34CF" w:rsidRDefault="00277F35"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 xml:space="preserve">Был проведен 1 электронный аукцион, на право заключения договора аренды транспортных средств (мусоровозы 2 шт.), находящихся на балансе Старотитаровского сельского поселения Темрюкского района. Цена аренды транспортных средств составила </w:t>
      </w:r>
      <w:r w:rsidRPr="00CA34CF">
        <w:rPr>
          <w:rFonts w:ascii="Times New Roman" w:hAnsi="Times New Roman" w:cs="Times New Roman"/>
          <w:bCs/>
          <w:color w:val="000000"/>
          <w:sz w:val="28"/>
          <w:szCs w:val="28"/>
        </w:rPr>
        <w:t>208 000</w:t>
      </w:r>
      <w:r w:rsidRPr="00CA34CF">
        <w:rPr>
          <w:rFonts w:ascii="Times New Roman" w:hAnsi="Times New Roman" w:cs="Times New Roman"/>
          <w:color w:val="000000"/>
          <w:sz w:val="28"/>
          <w:szCs w:val="28"/>
        </w:rPr>
        <w:t xml:space="preserve"> рублей в месяц.</w:t>
      </w:r>
    </w:p>
    <w:p w14:paraId="4D2156AA" w14:textId="3484AEAD" w:rsidR="00277F35" w:rsidRPr="00CA34CF" w:rsidRDefault="00277F35"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Так же был открытый электронный аукцион по составу участников с открытой формой подачи предложений на право заключения договора аренды </w:t>
      </w:r>
      <w:r w:rsidRPr="00CA34CF">
        <w:rPr>
          <w:rFonts w:ascii="Times New Roman" w:hAnsi="Times New Roman" w:cs="Times New Roman"/>
          <w:bCs/>
          <w:sz w:val="28"/>
          <w:szCs w:val="28"/>
        </w:rPr>
        <w:t>нежил</w:t>
      </w:r>
      <w:r w:rsidR="007F5675" w:rsidRPr="00CA34CF">
        <w:rPr>
          <w:rFonts w:ascii="Times New Roman" w:hAnsi="Times New Roman" w:cs="Times New Roman"/>
          <w:bCs/>
          <w:sz w:val="28"/>
          <w:szCs w:val="28"/>
        </w:rPr>
        <w:t>ых</w:t>
      </w:r>
      <w:r w:rsidRPr="00CA34CF">
        <w:rPr>
          <w:rFonts w:ascii="Times New Roman" w:hAnsi="Times New Roman" w:cs="Times New Roman"/>
          <w:bCs/>
          <w:sz w:val="28"/>
          <w:szCs w:val="28"/>
        </w:rPr>
        <w:t xml:space="preserve"> помещени</w:t>
      </w:r>
      <w:r w:rsidR="007F5675" w:rsidRPr="00CA34CF">
        <w:rPr>
          <w:rFonts w:ascii="Times New Roman" w:hAnsi="Times New Roman" w:cs="Times New Roman"/>
          <w:bCs/>
          <w:sz w:val="28"/>
          <w:szCs w:val="28"/>
        </w:rPr>
        <w:t>й</w:t>
      </w:r>
      <w:r w:rsidRPr="00CA34CF">
        <w:rPr>
          <w:rFonts w:ascii="Times New Roman" w:hAnsi="Times New Roman" w:cs="Times New Roman"/>
          <w:bCs/>
          <w:sz w:val="28"/>
          <w:szCs w:val="28"/>
        </w:rPr>
        <w:t xml:space="preserve">, </w:t>
      </w:r>
      <w:r w:rsidRPr="00CA34CF">
        <w:rPr>
          <w:rFonts w:ascii="Times New Roman" w:hAnsi="Times New Roman" w:cs="Times New Roman"/>
          <w:sz w:val="28"/>
          <w:szCs w:val="28"/>
        </w:rPr>
        <w:t>расположенных по адресу: Краснодарский край, Темрюкский район, ст-ца Старотитаровская, пер. Красноармейский, д. 3.</w:t>
      </w:r>
      <w:bookmarkStart w:id="2" w:name="style_14864552600000000876_BODY2"/>
      <w:bookmarkStart w:id="3" w:name="style_14864552600000000876_BODY3"/>
      <w:bookmarkStart w:id="4" w:name="style_14864552600000000876_BODY4"/>
      <w:bookmarkEnd w:id="2"/>
      <w:bookmarkEnd w:id="3"/>
      <w:bookmarkEnd w:id="4"/>
      <w:r w:rsidR="007F5675" w:rsidRPr="00CA34CF">
        <w:rPr>
          <w:rFonts w:ascii="Times New Roman" w:hAnsi="Times New Roman" w:cs="Times New Roman"/>
          <w:sz w:val="28"/>
          <w:szCs w:val="28"/>
        </w:rPr>
        <w:t xml:space="preserve"> </w:t>
      </w:r>
    </w:p>
    <w:p w14:paraId="4DE7F7E2" w14:textId="77777777" w:rsidR="007F5675" w:rsidRPr="00CA34CF" w:rsidRDefault="007F5675" w:rsidP="00CA34CF">
      <w:pPr>
        <w:pStyle w:val="a4"/>
        <w:ind w:firstLine="284"/>
        <w:jc w:val="both"/>
        <w:rPr>
          <w:rFonts w:ascii="Times New Roman" w:hAnsi="Times New Roman" w:cs="Times New Roman"/>
          <w:sz w:val="28"/>
          <w:szCs w:val="28"/>
        </w:rPr>
      </w:pPr>
    </w:p>
    <w:p w14:paraId="1306A59B" w14:textId="69C7CCD3" w:rsidR="001835BE"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Благоустройство</w:t>
      </w:r>
      <w:r w:rsidR="00086B1B" w:rsidRPr="00CA34CF">
        <w:rPr>
          <w:rFonts w:ascii="Times New Roman" w:hAnsi="Times New Roman" w:cs="Times New Roman"/>
          <w:sz w:val="28"/>
          <w:szCs w:val="28"/>
        </w:rPr>
        <w:t xml:space="preserve"> поселения</w:t>
      </w:r>
      <w:r w:rsidR="007428DF" w:rsidRPr="00CA34CF">
        <w:rPr>
          <w:rFonts w:ascii="Times New Roman" w:hAnsi="Times New Roman" w:cs="Times New Roman"/>
          <w:sz w:val="28"/>
          <w:szCs w:val="28"/>
        </w:rPr>
        <w:t xml:space="preserve"> </w:t>
      </w:r>
    </w:p>
    <w:p w14:paraId="3109BB4E" w14:textId="77777777" w:rsidR="007428DF" w:rsidRPr="00CA34CF" w:rsidRDefault="007428DF" w:rsidP="00CA34CF">
      <w:pPr>
        <w:pStyle w:val="a4"/>
        <w:ind w:firstLine="284"/>
        <w:jc w:val="both"/>
        <w:rPr>
          <w:rFonts w:ascii="Times New Roman" w:hAnsi="Times New Roman" w:cs="Times New Roman"/>
          <w:sz w:val="28"/>
          <w:szCs w:val="28"/>
        </w:rPr>
      </w:pPr>
    </w:p>
    <w:p w14:paraId="010BE9BA"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lastRenderedPageBreak/>
        <w:t>Благоустройство территории поселения является одной из жизнеобеспечивающих сфер, оказывающих непосредственное влияние на качество и уровень жизни населения.</w:t>
      </w:r>
    </w:p>
    <w:p w14:paraId="411243CF" w14:textId="77777777" w:rsidR="00707EB8"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Комфортное проживание невозможно без асфальтированных дорог, уличного освещения, обустроенных тротуаров, действующих светофоров, дорожной разметки и многого другого. </w:t>
      </w:r>
    </w:p>
    <w:p w14:paraId="74C041BA" w14:textId="2FE0E6B7" w:rsidR="00541B69" w:rsidRPr="00CA34CF" w:rsidRDefault="00541B69" w:rsidP="00CA34CF">
      <w:pPr>
        <w:pStyle w:val="a4"/>
        <w:ind w:firstLine="284"/>
        <w:jc w:val="both"/>
        <w:rPr>
          <w:rFonts w:ascii="Times New Roman" w:hAnsi="Times New Roman" w:cs="Times New Roman"/>
          <w:color w:val="FF0000"/>
          <w:sz w:val="28"/>
          <w:szCs w:val="28"/>
        </w:rPr>
      </w:pPr>
      <w:r w:rsidRPr="00CA34CF">
        <w:rPr>
          <w:rFonts w:ascii="Times New Roman" w:hAnsi="Times New Roman" w:cs="Times New Roman"/>
          <w:sz w:val="28"/>
          <w:szCs w:val="28"/>
        </w:rPr>
        <w:t xml:space="preserve">Перед собой мы ставим цель – станица Старотитаровская должна быть благоустроенной и </w:t>
      </w:r>
      <w:r w:rsidR="006F721C" w:rsidRPr="00CA34CF">
        <w:rPr>
          <w:rFonts w:ascii="Times New Roman" w:hAnsi="Times New Roman" w:cs="Times New Roman"/>
          <w:sz w:val="28"/>
          <w:szCs w:val="28"/>
        </w:rPr>
        <w:t>ухоженной, независимо</w:t>
      </w:r>
      <w:r w:rsidRPr="00CA34CF">
        <w:rPr>
          <w:rFonts w:ascii="Times New Roman" w:hAnsi="Times New Roman" w:cs="Times New Roman"/>
          <w:sz w:val="28"/>
          <w:szCs w:val="28"/>
        </w:rPr>
        <w:t xml:space="preserve"> от времени года и стараемся идти к ее достижению.</w:t>
      </w:r>
    </w:p>
    <w:p w14:paraId="0EA66699"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Задача администрации на ближайшие годы активнее вовлекать жителей поселения через </w:t>
      </w:r>
      <w:proofErr w:type="spellStart"/>
      <w:r w:rsidRPr="00CA34CF">
        <w:rPr>
          <w:rFonts w:ascii="Times New Roman" w:hAnsi="Times New Roman" w:cs="Times New Roman"/>
          <w:sz w:val="28"/>
          <w:szCs w:val="28"/>
        </w:rPr>
        <w:t>ТОСы</w:t>
      </w:r>
      <w:proofErr w:type="spellEnd"/>
      <w:r w:rsidRPr="00CA34CF">
        <w:rPr>
          <w:rFonts w:ascii="Times New Roman" w:hAnsi="Times New Roman" w:cs="Times New Roman"/>
          <w:sz w:val="28"/>
          <w:szCs w:val="28"/>
        </w:rPr>
        <w:t>, ТСЖ в систему благоустройства.</w:t>
      </w:r>
    </w:p>
    <w:p w14:paraId="20BAAFF6" w14:textId="4ECEA61E" w:rsidR="00707EB8"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Администрация поселения регулярно проводит субботники и </w:t>
      </w:r>
      <w:r w:rsidR="006F721C" w:rsidRPr="00CA34CF">
        <w:rPr>
          <w:rFonts w:ascii="Times New Roman" w:hAnsi="Times New Roman" w:cs="Times New Roman"/>
          <w:sz w:val="28"/>
          <w:szCs w:val="28"/>
        </w:rPr>
        <w:t>организует рейдовые</w:t>
      </w:r>
      <w:r w:rsidR="00707EB8" w:rsidRPr="00CA34CF">
        <w:rPr>
          <w:rFonts w:ascii="Times New Roman" w:hAnsi="Times New Roman" w:cs="Times New Roman"/>
          <w:sz w:val="28"/>
          <w:szCs w:val="28"/>
        </w:rPr>
        <w:t xml:space="preserve"> мероприятия</w:t>
      </w:r>
      <w:r w:rsidRPr="00CA34CF">
        <w:rPr>
          <w:rFonts w:ascii="Times New Roman" w:hAnsi="Times New Roman" w:cs="Times New Roman"/>
          <w:sz w:val="28"/>
          <w:szCs w:val="28"/>
        </w:rPr>
        <w:t xml:space="preserve"> по контролю за соблюдением санитарного порядка на территории Старотитаровского сельского поселения. За 202</w:t>
      </w:r>
      <w:r w:rsidR="00277F35"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года за несоблюдение санитарного порядка было вынесено</w:t>
      </w:r>
      <w:r w:rsidR="00707EB8" w:rsidRPr="00CA34CF">
        <w:rPr>
          <w:rFonts w:ascii="Times New Roman" w:hAnsi="Times New Roman" w:cs="Times New Roman"/>
          <w:sz w:val="28"/>
          <w:szCs w:val="28"/>
        </w:rPr>
        <w:t>:</w:t>
      </w:r>
    </w:p>
    <w:p w14:paraId="34FD2292" w14:textId="3C454998" w:rsidR="00707EB8" w:rsidRPr="00CA34CF" w:rsidRDefault="00707EB8"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w:t>
      </w:r>
      <w:r w:rsidR="00541B69" w:rsidRPr="00CA34CF">
        <w:rPr>
          <w:rFonts w:ascii="Times New Roman" w:hAnsi="Times New Roman" w:cs="Times New Roman"/>
          <w:sz w:val="28"/>
          <w:szCs w:val="28"/>
        </w:rPr>
        <w:t xml:space="preserve"> </w:t>
      </w:r>
      <w:r w:rsidR="006F721C" w:rsidRPr="00CA34CF">
        <w:rPr>
          <w:rFonts w:ascii="Times New Roman" w:hAnsi="Times New Roman" w:cs="Times New Roman"/>
          <w:sz w:val="28"/>
          <w:szCs w:val="28"/>
        </w:rPr>
        <w:t>150 предписаний</w:t>
      </w:r>
      <w:r w:rsidR="00541B69" w:rsidRPr="00CA34CF">
        <w:rPr>
          <w:rFonts w:ascii="Times New Roman" w:hAnsi="Times New Roman" w:cs="Times New Roman"/>
          <w:sz w:val="28"/>
          <w:szCs w:val="28"/>
        </w:rPr>
        <w:t xml:space="preserve"> о наведении санитарного порядка, за несанкционированное складирование мусора </w:t>
      </w:r>
    </w:p>
    <w:p w14:paraId="6E240956" w14:textId="31711C47" w:rsidR="00541B69" w:rsidRPr="00CA34CF" w:rsidRDefault="00707EB8"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w:t>
      </w:r>
      <w:r w:rsidR="00F12833" w:rsidRPr="00CA34CF">
        <w:rPr>
          <w:rFonts w:ascii="Times New Roman" w:hAnsi="Times New Roman" w:cs="Times New Roman"/>
          <w:sz w:val="28"/>
          <w:szCs w:val="28"/>
        </w:rPr>
        <w:t>2</w:t>
      </w:r>
      <w:r w:rsidR="00AF610D" w:rsidRPr="00CA34CF">
        <w:rPr>
          <w:rFonts w:ascii="Times New Roman" w:hAnsi="Times New Roman" w:cs="Times New Roman"/>
          <w:sz w:val="28"/>
          <w:szCs w:val="28"/>
        </w:rPr>
        <w:t>0</w:t>
      </w:r>
      <w:r w:rsidR="00541B69" w:rsidRPr="00CA34CF">
        <w:rPr>
          <w:rFonts w:ascii="Times New Roman" w:hAnsi="Times New Roman" w:cs="Times New Roman"/>
          <w:sz w:val="28"/>
          <w:szCs w:val="28"/>
        </w:rPr>
        <w:t xml:space="preserve"> постановлений </w:t>
      </w:r>
      <w:r w:rsidR="006F721C" w:rsidRPr="00CA34CF">
        <w:rPr>
          <w:rFonts w:ascii="Times New Roman" w:hAnsi="Times New Roman" w:cs="Times New Roman"/>
          <w:sz w:val="28"/>
          <w:szCs w:val="28"/>
        </w:rPr>
        <w:t>о привлечение</w:t>
      </w:r>
      <w:r w:rsidR="00541B69" w:rsidRPr="00CA34CF">
        <w:rPr>
          <w:rFonts w:ascii="Times New Roman" w:hAnsi="Times New Roman" w:cs="Times New Roman"/>
          <w:sz w:val="28"/>
          <w:szCs w:val="28"/>
        </w:rPr>
        <w:t xml:space="preserve"> к административной ответственности за нарушение правил благоустройства станицы.</w:t>
      </w:r>
    </w:p>
    <w:p w14:paraId="72BC2CD7" w14:textId="6AB71B68" w:rsidR="00707EB8"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Ежегодно, в рамках празднования Дня станицы </w:t>
      </w:r>
      <w:r w:rsidR="006F721C" w:rsidRPr="00CA34CF">
        <w:rPr>
          <w:rFonts w:ascii="Times New Roman" w:hAnsi="Times New Roman" w:cs="Times New Roman"/>
          <w:sz w:val="28"/>
          <w:szCs w:val="28"/>
        </w:rPr>
        <w:t>Старотитаровской, проводятся</w:t>
      </w:r>
      <w:r w:rsidRPr="00CA34CF">
        <w:rPr>
          <w:rFonts w:ascii="Times New Roman" w:hAnsi="Times New Roman" w:cs="Times New Roman"/>
          <w:sz w:val="28"/>
          <w:szCs w:val="28"/>
        </w:rPr>
        <w:t xml:space="preserve"> конкурсы «Индивидуальное домовладение образцового содержания</w:t>
      </w:r>
      <w:r w:rsidR="006F721C" w:rsidRPr="00CA34CF">
        <w:rPr>
          <w:rFonts w:ascii="Times New Roman" w:hAnsi="Times New Roman" w:cs="Times New Roman"/>
          <w:sz w:val="28"/>
          <w:szCs w:val="28"/>
        </w:rPr>
        <w:t>», участниками</w:t>
      </w:r>
      <w:r w:rsidRPr="00CA34CF">
        <w:rPr>
          <w:rFonts w:ascii="Times New Roman" w:hAnsi="Times New Roman" w:cs="Times New Roman"/>
          <w:sz w:val="28"/>
          <w:szCs w:val="28"/>
        </w:rPr>
        <w:t xml:space="preserve">, которых становятся станичники, которые заботятся о своих домовладениях и прилегающих к ним территориям.   </w:t>
      </w:r>
    </w:p>
    <w:p w14:paraId="3811326F"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2024 году:</w:t>
      </w:r>
    </w:p>
    <w:p w14:paraId="06C8AFC2"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Произведен текущий ремонт участков дорог с асфальтовым покрытием </w:t>
      </w:r>
    </w:p>
    <w:p w14:paraId="5C0B5A60"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(2,3 км.):</w:t>
      </w:r>
    </w:p>
    <w:p w14:paraId="3A96F7DB"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1) ул. Таманская от пер. Крылова до пер. Горького (290 м.)</w:t>
      </w:r>
    </w:p>
    <w:p w14:paraId="4CAF6460"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2) ул. Титова от пер. Ильича до пер. Крылова (630 м.)</w:t>
      </w:r>
    </w:p>
    <w:p w14:paraId="7FAA8C37"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3) пер. Ильича от ул. Виноградная до ул. Ленина (840 м.)</w:t>
      </w:r>
    </w:p>
    <w:p w14:paraId="329F7645" w14:textId="5D637474"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4) пер. Пугачева от ул. Садовой до ул. Верхняя (550 м);</w:t>
      </w:r>
    </w:p>
    <w:p w14:paraId="2A88FAC0"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Произведен ямочный ремонт асфальтового покрытия улично-дорожной сети поселения - 650 м</w:t>
      </w:r>
      <w:r w:rsidRPr="00CA34CF">
        <w:rPr>
          <w:rFonts w:ascii="Times New Roman" w:hAnsi="Times New Roman" w:cs="Times New Roman"/>
          <w:sz w:val="28"/>
          <w:szCs w:val="28"/>
          <w:vertAlign w:val="superscript"/>
        </w:rPr>
        <w:t>2</w:t>
      </w:r>
      <w:r w:rsidRPr="00CA34CF">
        <w:rPr>
          <w:rFonts w:ascii="Times New Roman" w:hAnsi="Times New Roman" w:cs="Times New Roman"/>
          <w:sz w:val="28"/>
          <w:szCs w:val="28"/>
        </w:rPr>
        <w:t>:</w:t>
      </w:r>
    </w:p>
    <w:p w14:paraId="328D4471" w14:textId="4B776D2B"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пер. Ильича, ул. Ленина, ул. Ростовская, ул. Коммунистическая, ул. Садовая, ул. Титова, пер. Крылова, Широкая, пер. Красноармейский, пер. Совхозный.</w:t>
      </w:r>
    </w:p>
    <w:p w14:paraId="70877F96"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Произведен текущий ремонт грунтовых, гравийных дорог путем отсыпки и грейдирования отдельных участков на следующих улицах: </w:t>
      </w:r>
    </w:p>
    <w:p w14:paraId="3BDC1DE7" w14:textId="0C1904B5"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ул. Железнодорожная, ул. Кирова, ул. Таманская, ул. Комсомольская, пер. Пушкина, пер. Новый, ул. Титова, ул. Гагарина, ул. Короткая, пер. Зеленый, ул. Виноградная, ул. Носова, ул. Береговая, пер. Степной, пер. Первомайский, пер. Школьный, ул. Чапаева, ул. Широкая, ул. Пролетарская, пер. Октябрьский, пер. </w:t>
      </w:r>
      <w:proofErr w:type="spellStart"/>
      <w:r w:rsidRPr="00CA34CF">
        <w:rPr>
          <w:rFonts w:ascii="Times New Roman" w:hAnsi="Times New Roman" w:cs="Times New Roman"/>
          <w:sz w:val="28"/>
          <w:szCs w:val="28"/>
        </w:rPr>
        <w:t>Застаничный</w:t>
      </w:r>
      <w:proofErr w:type="spellEnd"/>
      <w:r w:rsidRPr="00CA34CF">
        <w:rPr>
          <w:rFonts w:ascii="Times New Roman" w:hAnsi="Times New Roman" w:cs="Times New Roman"/>
          <w:sz w:val="28"/>
          <w:szCs w:val="28"/>
        </w:rPr>
        <w:t>, пер. Ильича, ул. Свободы, ул. Головатого, ул. Кубанская, пер. Южный</w:t>
      </w:r>
    </w:p>
    <w:p w14:paraId="06740D33"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lastRenderedPageBreak/>
        <w:t>В рамках повышения обеспечения безопасности дорожного движения на улично-дорожной сети администрацией Старотитаровского сельского поселения обустроены парковки:</w:t>
      </w:r>
    </w:p>
    <w:p w14:paraId="2D2B0EAF"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МБОУ СОШ №18 (пер. Горького); </w:t>
      </w:r>
    </w:p>
    <w:p w14:paraId="67DF090B"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МБДОУ ДС №25 (пер. Гоголя);</w:t>
      </w:r>
    </w:p>
    <w:p w14:paraId="726AD10C"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МБДОУ ДС №26 (ул. Ленина);</w:t>
      </w:r>
    </w:p>
    <w:p w14:paraId="06E2A256"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МБУ «ФОСК «Виктория»» (ул. Красная площадь)</w:t>
      </w:r>
    </w:p>
    <w:p w14:paraId="3F7A8327"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Произведен ремонт тротуара и перильных ограждений по ул. Ленина (МБДОУ ДС №26).</w:t>
      </w:r>
    </w:p>
    <w:p w14:paraId="5A0634B3"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Обустроен тротуар по ул. Ленина от пер. Почтовый до пер. Октябрьский (690 м.).</w:t>
      </w:r>
    </w:p>
    <w:p w14:paraId="3B20A672"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Установлено 49 дорожных знаков.</w:t>
      </w:r>
    </w:p>
    <w:p w14:paraId="483351B0" w14:textId="2CA064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Выполнено 541,5 м</w:t>
      </w:r>
      <w:r w:rsidRPr="00CA34CF">
        <w:rPr>
          <w:rFonts w:ascii="Times New Roman" w:hAnsi="Times New Roman" w:cs="Times New Roman"/>
          <w:sz w:val="28"/>
          <w:szCs w:val="28"/>
          <w:vertAlign w:val="superscript"/>
        </w:rPr>
        <w:t>2</w:t>
      </w:r>
      <w:r w:rsidRPr="00CA34CF">
        <w:rPr>
          <w:rFonts w:ascii="Times New Roman" w:hAnsi="Times New Roman" w:cs="Times New Roman"/>
          <w:sz w:val="28"/>
          <w:szCs w:val="28"/>
        </w:rPr>
        <w:t xml:space="preserve"> дорожной разметки. </w:t>
      </w:r>
    </w:p>
    <w:p w14:paraId="4FE91015" w14:textId="7A81C940" w:rsidR="003E369F" w:rsidRPr="00CA34CF" w:rsidRDefault="007F5675"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Завершены</w:t>
      </w:r>
      <w:r w:rsidR="00AF610D" w:rsidRPr="00CA34CF">
        <w:rPr>
          <w:rFonts w:ascii="Times New Roman" w:hAnsi="Times New Roman" w:cs="Times New Roman"/>
          <w:sz w:val="28"/>
          <w:szCs w:val="28"/>
        </w:rPr>
        <w:t xml:space="preserve"> работы по благоустройству центрального стадиона </w:t>
      </w:r>
      <w:r w:rsidRPr="00CA34CF">
        <w:rPr>
          <w:rFonts w:ascii="Times New Roman" w:hAnsi="Times New Roman" w:cs="Times New Roman"/>
          <w:sz w:val="28"/>
          <w:szCs w:val="28"/>
        </w:rPr>
        <w:t xml:space="preserve">- </w:t>
      </w:r>
      <w:r w:rsidR="00AF610D" w:rsidRPr="00CA34CF">
        <w:rPr>
          <w:rFonts w:ascii="Times New Roman" w:hAnsi="Times New Roman" w:cs="Times New Roman"/>
          <w:sz w:val="28"/>
          <w:szCs w:val="28"/>
        </w:rPr>
        <w:t xml:space="preserve">обустроены беговые дорожки и зона </w:t>
      </w:r>
      <w:r w:rsidR="006F721C" w:rsidRPr="00CA34CF">
        <w:rPr>
          <w:rFonts w:ascii="Times New Roman" w:hAnsi="Times New Roman" w:cs="Times New Roman"/>
          <w:sz w:val="28"/>
          <w:szCs w:val="28"/>
        </w:rPr>
        <w:t>тренажеров</w:t>
      </w:r>
      <w:r w:rsidR="00AF610D" w:rsidRPr="00CA34CF">
        <w:rPr>
          <w:rFonts w:ascii="Times New Roman" w:hAnsi="Times New Roman" w:cs="Times New Roman"/>
          <w:sz w:val="28"/>
          <w:szCs w:val="28"/>
        </w:rPr>
        <w:t xml:space="preserve">, установлены раздевалки и трибуны. На 2025 год запланированы работы по обустройству освещения, ограждения и </w:t>
      </w:r>
      <w:r w:rsidR="00430822" w:rsidRPr="00CA34CF">
        <w:rPr>
          <w:rFonts w:ascii="Times New Roman" w:hAnsi="Times New Roman" w:cs="Times New Roman"/>
          <w:sz w:val="28"/>
          <w:szCs w:val="28"/>
        </w:rPr>
        <w:t xml:space="preserve">установка модульного </w:t>
      </w:r>
      <w:r w:rsidR="00AF610D" w:rsidRPr="00CA34CF">
        <w:rPr>
          <w:rFonts w:ascii="Times New Roman" w:hAnsi="Times New Roman" w:cs="Times New Roman"/>
          <w:sz w:val="28"/>
          <w:szCs w:val="28"/>
        </w:rPr>
        <w:t xml:space="preserve">туалета. </w:t>
      </w:r>
    </w:p>
    <w:p w14:paraId="3593F2D7"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На территории поселения ведется работа по кронированию и спилу аварийных, а также угрожающих жизни и здоровью граждан деревьев. В 2024 году спилено 12 деревьев, произведено кронирование 73-х деревьев, вывезено 227 кубических метров веток после обрезки деревьев. </w:t>
      </w:r>
    </w:p>
    <w:p w14:paraId="07D7F8BA"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Одновременно ведется работа по озеленению поселения. В 2024 году высажено 40 деревьев. </w:t>
      </w:r>
    </w:p>
    <w:p w14:paraId="036DAA27" w14:textId="51AB46CF"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В части благоустройства специалистами произведена расчистка 1771 погонных метров </w:t>
      </w:r>
      <w:r w:rsidR="00430822" w:rsidRPr="00CA34CF">
        <w:rPr>
          <w:rFonts w:ascii="Times New Roman" w:hAnsi="Times New Roman" w:cs="Times New Roman"/>
          <w:sz w:val="28"/>
          <w:szCs w:val="28"/>
        </w:rPr>
        <w:t>ливне отводных канав</w:t>
      </w:r>
      <w:r w:rsidRPr="00CA34CF">
        <w:rPr>
          <w:rFonts w:ascii="Times New Roman" w:hAnsi="Times New Roman" w:cs="Times New Roman"/>
          <w:sz w:val="28"/>
          <w:szCs w:val="28"/>
        </w:rPr>
        <w:t xml:space="preserve">. </w:t>
      </w:r>
    </w:p>
    <w:p w14:paraId="21253E96" w14:textId="2FF6FBC5"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Осуществлен покос </w:t>
      </w:r>
      <w:r w:rsidR="00430822" w:rsidRPr="00CA34CF">
        <w:rPr>
          <w:rFonts w:ascii="Times New Roman" w:hAnsi="Times New Roman" w:cs="Times New Roman"/>
          <w:sz w:val="28"/>
          <w:szCs w:val="28"/>
        </w:rPr>
        <w:t>сорной растительности</w:t>
      </w:r>
      <w:r w:rsidRPr="00CA34CF">
        <w:rPr>
          <w:rFonts w:ascii="Times New Roman" w:hAnsi="Times New Roman" w:cs="Times New Roman"/>
          <w:sz w:val="28"/>
          <w:szCs w:val="28"/>
        </w:rPr>
        <w:t xml:space="preserve"> на площади 14 330 м</w:t>
      </w:r>
      <w:r w:rsidRPr="00CA34CF">
        <w:rPr>
          <w:rFonts w:ascii="Times New Roman" w:hAnsi="Times New Roman" w:cs="Times New Roman"/>
          <w:sz w:val="28"/>
          <w:szCs w:val="28"/>
          <w:vertAlign w:val="superscript"/>
        </w:rPr>
        <w:t>2</w:t>
      </w:r>
      <w:r w:rsidRPr="00CA34CF">
        <w:rPr>
          <w:rFonts w:ascii="Times New Roman" w:hAnsi="Times New Roman" w:cs="Times New Roman"/>
          <w:sz w:val="28"/>
          <w:szCs w:val="28"/>
        </w:rPr>
        <w:t xml:space="preserve">. </w:t>
      </w:r>
    </w:p>
    <w:p w14:paraId="2CDEBE9C" w14:textId="2F78CB5D"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2024 году приобретен</w:t>
      </w:r>
      <w:r w:rsidR="00430822" w:rsidRPr="00CA34CF">
        <w:rPr>
          <w:rFonts w:ascii="Times New Roman" w:hAnsi="Times New Roman" w:cs="Times New Roman"/>
          <w:sz w:val="28"/>
          <w:szCs w:val="28"/>
        </w:rPr>
        <w:t>а</w:t>
      </w:r>
      <w:r w:rsidRPr="00CA34CF">
        <w:rPr>
          <w:rFonts w:ascii="Times New Roman" w:hAnsi="Times New Roman" w:cs="Times New Roman"/>
          <w:sz w:val="28"/>
          <w:szCs w:val="28"/>
        </w:rPr>
        <w:t xml:space="preserve"> </w:t>
      </w:r>
      <w:r w:rsidR="00430822" w:rsidRPr="00CA34CF">
        <w:rPr>
          <w:rFonts w:ascii="Times New Roman" w:hAnsi="Times New Roman" w:cs="Times New Roman"/>
          <w:sz w:val="28"/>
          <w:szCs w:val="28"/>
        </w:rPr>
        <w:t>специальная техника</w:t>
      </w:r>
      <w:r w:rsidRPr="00CA34CF">
        <w:rPr>
          <w:rFonts w:ascii="Times New Roman" w:hAnsi="Times New Roman" w:cs="Times New Roman"/>
          <w:sz w:val="28"/>
          <w:szCs w:val="28"/>
        </w:rPr>
        <w:t xml:space="preserve">: </w:t>
      </w:r>
    </w:p>
    <w:p w14:paraId="78433066" w14:textId="77777777" w:rsidR="00AF610D"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Трактор Белорус 82.1;</w:t>
      </w:r>
    </w:p>
    <w:p w14:paraId="036399D5" w14:textId="77777777" w:rsidR="006F721C" w:rsidRPr="00CA34CF" w:rsidRDefault="00AF610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Экскаватор-погрузчик </w:t>
      </w:r>
      <w:proofErr w:type="spellStart"/>
      <w:r w:rsidRPr="00CA34CF">
        <w:rPr>
          <w:rFonts w:ascii="Times New Roman" w:hAnsi="Times New Roman" w:cs="Times New Roman"/>
          <w:sz w:val="28"/>
          <w:szCs w:val="28"/>
          <w:lang w:val="en-US"/>
        </w:rPr>
        <w:t>Elaz</w:t>
      </w:r>
      <w:proofErr w:type="spellEnd"/>
      <w:r w:rsidRPr="00CA34CF">
        <w:rPr>
          <w:rFonts w:ascii="Times New Roman" w:hAnsi="Times New Roman" w:cs="Times New Roman"/>
          <w:sz w:val="28"/>
          <w:szCs w:val="28"/>
        </w:rPr>
        <w:t>-</w:t>
      </w:r>
      <w:r w:rsidRPr="00CA34CF">
        <w:rPr>
          <w:rFonts w:ascii="Times New Roman" w:hAnsi="Times New Roman" w:cs="Times New Roman"/>
          <w:sz w:val="28"/>
          <w:szCs w:val="28"/>
          <w:lang w:val="en-US"/>
        </w:rPr>
        <w:t>BL</w:t>
      </w:r>
      <w:r w:rsidRPr="00CA34CF">
        <w:rPr>
          <w:rFonts w:ascii="Times New Roman" w:hAnsi="Times New Roman" w:cs="Times New Roman"/>
          <w:sz w:val="28"/>
          <w:szCs w:val="28"/>
        </w:rPr>
        <w:t xml:space="preserve"> 880</w:t>
      </w:r>
    </w:p>
    <w:p w14:paraId="44A4AF11" w14:textId="7930EEEB" w:rsidR="00AF610D" w:rsidRPr="00CA34CF" w:rsidRDefault="006F721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приобретен автомобиль Шевроле Нива для нужд МБУ «ОСБ» </w:t>
      </w:r>
      <w:r w:rsidR="00AF610D" w:rsidRPr="00CA34CF">
        <w:rPr>
          <w:rFonts w:ascii="Times New Roman" w:hAnsi="Times New Roman" w:cs="Times New Roman"/>
          <w:sz w:val="28"/>
          <w:szCs w:val="28"/>
        </w:rPr>
        <w:t xml:space="preserve">   </w:t>
      </w:r>
    </w:p>
    <w:p w14:paraId="7CDCFC4F" w14:textId="77777777" w:rsidR="005430D5" w:rsidRPr="00CA34CF" w:rsidRDefault="005430D5"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Работы по благоустройству станицы будут продолжены.</w:t>
      </w:r>
    </w:p>
    <w:p w14:paraId="7B50E4F9" w14:textId="77777777" w:rsidR="006F721C" w:rsidRPr="00CA34CF" w:rsidRDefault="006F721C" w:rsidP="00CA34CF">
      <w:pPr>
        <w:pStyle w:val="a4"/>
        <w:ind w:firstLine="284"/>
        <w:jc w:val="both"/>
        <w:rPr>
          <w:rFonts w:ascii="Times New Roman" w:hAnsi="Times New Roman" w:cs="Times New Roman"/>
          <w:color w:val="000000" w:themeColor="text1"/>
          <w:sz w:val="28"/>
          <w:szCs w:val="28"/>
        </w:rPr>
      </w:pPr>
    </w:p>
    <w:p w14:paraId="5542385A" w14:textId="654AA2B5" w:rsidR="00541B69" w:rsidRPr="00CA34CF" w:rsidRDefault="00541B69" w:rsidP="00CA34CF">
      <w:pPr>
        <w:pStyle w:val="a4"/>
        <w:ind w:firstLine="284"/>
        <w:jc w:val="both"/>
        <w:rPr>
          <w:rFonts w:ascii="Times New Roman" w:hAnsi="Times New Roman" w:cs="Times New Roman"/>
          <w:color w:val="000000" w:themeColor="text1"/>
          <w:sz w:val="28"/>
          <w:szCs w:val="28"/>
        </w:rPr>
      </w:pPr>
      <w:r w:rsidRPr="00CA34CF">
        <w:rPr>
          <w:rFonts w:ascii="Times New Roman" w:hAnsi="Times New Roman" w:cs="Times New Roman"/>
          <w:color w:val="000000" w:themeColor="text1"/>
          <w:sz w:val="28"/>
          <w:szCs w:val="28"/>
        </w:rPr>
        <w:t>Освещение</w:t>
      </w:r>
    </w:p>
    <w:p w14:paraId="7B9E0EFA" w14:textId="77777777" w:rsidR="00541B69" w:rsidRPr="00CA34CF" w:rsidRDefault="00541B69" w:rsidP="00CA34CF">
      <w:pPr>
        <w:pStyle w:val="a4"/>
        <w:ind w:firstLine="284"/>
        <w:jc w:val="both"/>
        <w:rPr>
          <w:rFonts w:ascii="Times New Roman" w:hAnsi="Times New Roman" w:cs="Times New Roman"/>
          <w:color w:val="000000" w:themeColor="text1"/>
          <w:sz w:val="28"/>
          <w:szCs w:val="28"/>
        </w:rPr>
      </w:pPr>
      <w:r w:rsidRPr="00CA34CF">
        <w:rPr>
          <w:rFonts w:ascii="Times New Roman" w:hAnsi="Times New Roman" w:cs="Times New Roman"/>
          <w:color w:val="000000" w:themeColor="text1"/>
          <w:sz w:val="28"/>
          <w:szCs w:val="28"/>
        </w:rPr>
        <w:t xml:space="preserve">Протяженность сетей уличного освещения в станице Старотитаровской </w:t>
      </w:r>
      <w:r w:rsidR="001D4283" w:rsidRPr="00CA34CF">
        <w:rPr>
          <w:rFonts w:ascii="Times New Roman" w:hAnsi="Times New Roman" w:cs="Times New Roman"/>
          <w:color w:val="000000" w:themeColor="text1"/>
          <w:sz w:val="28"/>
          <w:szCs w:val="28"/>
        </w:rPr>
        <w:t>36,6</w:t>
      </w:r>
      <w:r w:rsidRPr="00CA34CF">
        <w:rPr>
          <w:rFonts w:ascii="Times New Roman" w:hAnsi="Times New Roman" w:cs="Times New Roman"/>
          <w:color w:val="000000" w:themeColor="text1"/>
          <w:sz w:val="28"/>
          <w:szCs w:val="28"/>
        </w:rPr>
        <w:t xml:space="preserve"> </w:t>
      </w:r>
      <w:proofErr w:type="gramStart"/>
      <w:r w:rsidRPr="00CA34CF">
        <w:rPr>
          <w:rFonts w:ascii="Times New Roman" w:hAnsi="Times New Roman" w:cs="Times New Roman"/>
          <w:color w:val="000000" w:themeColor="text1"/>
          <w:sz w:val="28"/>
          <w:szCs w:val="28"/>
        </w:rPr>
        <w:t>км.,</w:t>
      </w:r>
      <w:proofErr w:type="gramEnd"/>
      <w:r w:rsidR="00E5216B" w:rsidRPr="00CA34CF">
        <w:rPr>
          <w:rFonts w:ascii="Times New Roman" w:hAnsi="Times New Roman" w:cs="Times New Roman"/>
          <w:color w:val="000000" w:themeColor="text1"/>
          <w:sz w:val="28"/>
          <w:szCs w:val="28"/>
        </w:rPr>
        <w:t xml:space="preserve"> </w:t>
      </w:r>
      <w:r w:rsidRPr="00CA34CF">
        <w:rPr>
          <w:rFonts w:ascii="Times New Roman" w:hAnsi="Times New Roman" w:cs="Times New Roman"/>
          <w:color w:val="000000" w:themeColor="text1"/>
          <w:sz w:val="28"/>
          <w:szCs w:val="28"/>
        </w:rPr>
        <w:t xml:space="preserve">процент освещенности территории поселения составляет </w:t>
      </w:r>
      <w:r w:rsidR="00F12833" w:rsidRPr="00CA34CF">
        <w:rPr>
          <w:rFonts w:ascii="Times New Roman" w:hAnsi="Times New Roman" w:cs="Times New Roman"/>
          <w:color w:val="000000" w:themeColor="text1"/>
          <w:sz w:val="28"/>
          <w:szCs w:val="28"/>
        </w:rPr>
        <w:t>45</w:t>
      </w:r>
      <w:r w:rsidRPr="00CA34CF">
        <w:rPr>
          <w:rFonts w:ascii="Times New Roman" w:hAnsi="Times New Roman" w:cs="Times New Roman"/>
          <w:color w:val="000000" w:themeColor="text1"/>
          <w:sz w:val="28"/>
          <w:szCs w:val="28"/>
        </w:rPr>
        <w:t>%, общее количество светильников</w:t>
      </w:r>
      <w:r w:rsidR="00F12833" w:rsidRPr="00CA34CF">
        <w:rPr>
          <w:rFonts w:ascii="Times New Roman" w:hAnsi="Times New Roman" w:cs="Times New Roman"/>
          <w:color w:val="000000" w:themeColor="text1"/>
          <w:sz w:val="28"/>
          <w:szCs w:val="28"/>
        </w:rPr>
        <w:t xml:space="preserve"> 745</w:t>
      </w:r>
      <w:r w:rsidRPr="00CA34CF">
        <w:rPr>
          <w:rFonts w:ascii="Times New Roman" w:hAnsi="Times New Roman" w:cs="Times New Roman"/>
          <w:color w:val="000000" w:themeColor="text1"/>
          <w:sz w:val="28"/>
          <w:szCs w:val="28"/>
        </w:rPr>
        <w:t>.</w:t>
      </w:r>
    </w:p>
    <w:p w14:paraId="067F4254" w14:textId="696D21E3" w:rsidR="00430822" w:rsidRPr="00CA34CF" w:rsidRDefault="00373367" w:rsidP="00CA34CF">
      <w:pPr>
        <w:pStyle w:val="a4"/>
        <w:ind w:firstLine="284"/>
        <w:jc w:val="both"/>
        <w:rPr>
          <w:rFonts w:ascii="Times New Roman" w:hAnsi="Times New Roman" w:cs="Times New Roman"/>
          <w:color w:val="000000" w:themeColor="text1"/>
          <w:sz w:val="28"/>
          <w:szCs w:val="28"/>
        </w:rPr>
      </w:pPr>
      <w:r w:rsidRPr="00CA34CF">
        <w:rPr>
          <w:rFonts w:ascii="Times New Roman" w:hAnsi="Times New Roman" w:cs="Times New Roman"/>
          <w:color w:val="000000" w:themeColor="text1"/>
          <w:sz w:val="28"/>
          <w:szCs w:val="28"/>
        </w:rPr>
        <w:t>н</w:t>
      </w:r>
      <w:r w:rsidR="00541B69" w:rsidRPr="00CA34CF">
        <w:rPr>
          <w:rFonts w:ascii="Times New Roman" w:hAnsi="Times New Roman" w:cs="Times New Roman"/>
          <w:color w:val="000000" w:themeColor="text1"/>
          <w:sz w:val="28"/>
          <w:szCs w:val="28"/>
        </w:rPr>
        <w:t>а 202</w:t>
      </w:r>
      <w:r w:rsidR="00F12833" w:rsidRPr="00CA34CF">
        <w:rPr>
          <w:rFonts w:ascii="Times New Roman" w:hAnsi="Times New Roman" w:cs="Times New Roman"/>
          <w:color w:val="000000" w:themeColor="text1"/>
          <w:sz w:val="28"/>
          <w:szCs w:val="28"/>
        </w:rPr>
        <w:t>4</w:t>
      </w:r>
      <w:r w:rsidR="00541B69" w:rsidRPr="00CA34CF">
        <w:rPr>
          <w:rFonts w:ascii="Times New Roman" w:hAnsi="Times New Roman" w:cs="Times New Roman"/>
          <w:color w:val="000000" w:themeColor="text1"/>
          <w:sz w:val="28"/>
          <w:szCs w:val="28"/>
        </w:rPr>
        <w:t xml:space="preserve"> год произведена замена 1</w:t>
      </w:r>
      <w:r w:rsidR="00F12833" w:rsidRPr="00CA34CF">
        <w:rPr>
          <w:rFonts w:ascii="Times New Roman" w:hAnsi="Times New Roman" w:cs="Times New Roman"/>
          <w:color w:val="000000" w:themeColor="text1"/>
          <w:sz w:val="28"/>
          <w:szCs w:val="28"/>
        </w:rPr>
        <w:t>59</w:t>
      </w:r>
      <w:r w:rsidR="00541B69" w:rsidRPr="00CA34CF">
        <w:rPr>
          <w:rFonts w:ascii="Times New Roman" w:hAnsi="Times New Roman" w:cs="Times New Roman"/>
          <w:color w:val="000000" w:themeColor="text1"/>
          <w:sz w:val="28"/>
          <w:szCs w:val="28"/>
        </w:rPr>
        <w:t xml:space="preserve"> светодиодных светильников</w:t>
      </w:r>
      <w:r w:rsidR="00F12833" w:rsidRPr="00CA34CF">
        <w:rPr>
          <w:rFonts w:ascii="Times New Roman" w:hAnsi="Times New Roman" w:cs="Times New Roman"/>
          <w:color w:val="000000" w:themeColor="text1"/>
          <w:sz w:val="28"/>
          <w:szCs w:val="28"/>
        </w:rPr>
        <w:t xml:space="preserve">. Приобретено 3 </w:t>
      </w:r>
      <w:r w:rsidR="00430822" w:rsidRPr="00CA34CF">
        <w:rPr>
          <w:rFonts w:ascii="Times New Roman" w:hAnsi="Times New Roman" w:cs="Times New Roman"/>
          <w:color w:val="000000" w:themeColor="text1"/>
          <w:sz w:val="28"/>
          <w:szCs w:val="28"/>
        </w:rPr>
        <w:t xml:space="preserve">автономных </w:t>
      </w:r>
      <w:r w:rsidR="00F12833" w:rsidRPr="00CA34CF">
        <w:rPr>
          <w:rFonts w:ascii="Times New Roman" w:hAnsi="Times New Roman" w:cs="Times New Roman"/>
          <w:color w:val="000000" w:themeColor="text1"/>
          <w:sz w:val="28"/>
          <w:szCs w:val="28"/>
        </w:rPr>
        <w:t xml:space="preserve">уличных светодиодных светильника. </w:t>
      </w:r>
      <w:r w:rsidR="001D4283" w:rsidRPr="00CA34CF">
        <w:rPr>
          <w:rFonts w:ascii="Times New Roman" w:hAnsi="Times New Roman" w:cs="Times New Roman"/>
          <w:color w:val="000000" w:themeColor="text1"/>
          <w:sz w:val="28"/>
          <w:szCs w:val="28"/>
        </w:rPr>
        <w:t xml:space="preserve">Дополнительно установлено </w:t>
      </w:r>
      <w:r w:rsidR="00F12833" w:rsidRPr="00CA34CF">
        <w:rPr>
          <w:rFonts w:ascii="Times New Roman" w:hAnsi="Times New Roman" w:cs="Times New Roman"/>
          <w:color w:val="000000" w:themeColor="text1"/>
          <w:sz w:val="28"/>
          <w:szCs w:val="28"/>
        </w:rPr>
        <w:t>1</w:t>
      </w:r>
      <w:r w:rsidR="001D4283" w:rsidRPr="00CA34CF">
        <w:rPr>
          <w:rFonts w:ascii="Times New Roman" w:hAnsi="Times New Roman" w:cs="Times New Roman"/>
          <w:color w:val="000000" w:themeColor="text1"/>
          <w:sz w:val="28"/>
          <w:szCs w:val="28"/>
        </w:rPr>
        <w:t xml:space="preserve">32 прибора уличного освещения. </w:t>
      </w:r>
      <w:r w:rsidR="00541B69" w:rsidRPr="00CA34CF">
        <w:rPr>
          <w:rFonts w:ascii="Times New Roman" w:hAnsi="Times New Roman" w:cs="Times New Roman"/>
          <w:color w:val="000000" w:themeColor="text1"/>
          <w:sz w:val="28"/>
          <w:szCs w:val="28"/>
        </w:rPr>
        <w:t>В 202</w:t>
      </w:r>
      <w:r w:rsidR="00F12833" w:rsidRPr="00CA34CF">
        <w:rPr>
          <w:rFonts w:ascii="Times New Roman" w:hAnsi="Times New Roman" w:cs="Times New Roman"/>
          <w:color w:val="000000" w:themeColor="text1"/>
          <w:sz w:val="28"/>
          <w:szCs w:val="28"/>
        </w:rPr>
        <w:t>4</w:t>
      </w:r>
      <w:r w:rsidR="00541B69" w:rsidRPr="00CA34CF">
        <w:rPr>
          <w:rFonts w:ascii="Times New Roman" w:hAnsi="Times New Roman" w:cs="Times New Roman"/>
          <w:color w:val="000000" w:themeColor="text1"/>
          <w:sz w:val="28"/>
          <w:szCs w:val="28"/>
        </w:rPr>
        <w:t xml:space="preserve"> году на оплату уличного освеще</w:t>
      </w:r>
      <w:r w:rsidR="001D4283" w:rsidRPr="00CA34CF">
        <w:rPr>
          <w:rFonts w:ascii="Times New Roman" w:hAnsi="Times New Roman" w:cs="Times New Roman"/>
          <w:color w:val="000000" w:themeColor="text1"/>
          <w:sz w:val="28"/>
          <w:szCs w:val="28"/>
        </w:rPr>
        <w:t xml:space="preserve">ния было израсходовано </w:t>
      </w:r>
      <w:r w:rsidR="00F12833" w:rsidRPr="00CA34CF">
        <w:rPr>
          <w:rFonts w:ascii="Times New Roman" w:hAnsi="Times New Roman" w:cs="Times New Roman"/>
          <w:color w:val="000000" w:themeColor="text1"/>
          <w:sz w:val="28"/>
          <w:szCs w:val="28"/>
        </w:rPr>
        <w:t xml:space="preserve">2036318,28 </w:t>
      </w:r>
      <w:r w:rsidR="00541B69" w:rsidRPr="00CA34CF">
        <w:rPr>
          <w:rFonts w:ascii="Times New Roman" w:hAnsi="Times New Roman" w:cs="Times New Roman"/>
          <w:color w:val="000000" w:themeColor="text1"/>
          <w:sz w:val="28"/>
          <w:szCs w:val="28"/>
        </w:rPr>
        <w:t xml:space="preserve">рублей. </w:t>
      </w:r>
    </w:p>
    <w:p w14:paraId="612E0560" w14:textId="77777777" w:rsidR="002666B9" w:rsidRDefault="002666B9" w:rsidP="00CA34CF">
      <w:pPr>
        <w:pStyle w:val="a4"/>
        <w:ind w:firstLine="284"/>
        <w:jc w:val="both"/>
        <w:rPr>
          <w:rFonts w:ascii="Times New Roman" w:hAnsi="Times New Roman" w:cs="Times New Roman"/>
          <w:sz w:val="28"/>
          <w:szCs w:val="28"/>
        </w:rPr>
      </w:pPr>
    </w:p>
    <w:p w14:paraId="62373448" w14:textId="33A971CB"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Сети газоснабжения</w:t>
      </w:r>
      <w:r w:rsidR="007822EC" w:rsidRPr="00CA34CF">
        <w:rPr>
          <w:rFonts w:ascii="Times New Roman" w:hAnsi="Times New Roman" w:cs="Times New Roman"/>
          <w:sz w:val="28"/>
          <w:szCs w:val="28"/>
        </w:rPr>
        <w:t xml:space="preserve"> </w:t>
      </w:r>
    </w:p>
    <w:p w14:paraId="7ADDA18B" w14:textId="77777777" w:rsidR="007822EC" w:rsidRPr="00CA34CF" w:rsidRDefault="007822EC" w:rsidP="00CA34CF">
      <w:pPr>
        <w:pStyle w:val="a4"/>
        <w:ind w:firstLine="284"/>
        <w:jc w:val="both"/>
        <w:rPr>
          <w:rFonts w:ascii="Times New Roman" w:hAnsi="Times New Roman" w:cs="Times New Roman"/>
          <w:sz w:val="28"/>
          <w:szCs w:val="28"/>
        </w:rPr>
      </w:pPr>
    </w:p>
    <w:p w14:paraId="238B4736" w14:textId="4971214D" w:rsidR="00707EB8"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lastRenderedPageBreak/>
        <w:t xml:space="preserve">В </w:t>
      </w:r>
      <w:r w:rsidR="006F721C" w:rsidRPr="00CA34CF">
        <w:rPr>
          <w:rFonts w:ascii="Times New Roman" w:hAnsi="Times New Roman" w:cs="Times New Roman"/>
          <w:sz w:val="28"/>
          <w:szCs w:val="28"/>
        </w:rPr>
        <w:t>поселении газифицированными</w:t>
      </w:r>
      <w:r w:rsidRPr="00CA34CF">
        <w:rPr>
          <w:rFonts w:ascii="Times New Roman" w:hAnsi="Times New Roman" w:cs="Times New Roman"/>
          <w:sz w:val="28"/>
          <w:szCs w:val="28"/>
        </w:rPr>
        <w:t xml:space="preserve"> числятся </w:t>
      </w:r>
      <w:r w:rsidR="004360AB" w:rsidRPr="00CA34CF">
        <w:rPr>
          <w:rFonts w:ascii="Times New Roman" w:hAnsi="Times New Roman" w:cs="Times New Roman"/>
          <w:sz w:val="28"/>
          <w:szCs w:val="28"/>
        </w:rPr>
        <w:t>4000</w:t>
      </w:r>
      <w:r w:rsidR="00707EB8" w:rsidRPr="00CA34CF">
        <w:rPr>
          <w:rFonts w:ascii="Times New Roman" w:hAnsi="Times New Roman" w:cs="Times New Roman"/>
          <w:sz w:val="28"/>
          <w:szCs w:val="28"/>
        </w:rPr>
        <w:t xml:space="preserve"> </w:t>
      </w:r>
      <w:r w:rsidR="007F5675" w:rsidRPr="00CA34CF">
        <w:rPr>
          <w:rFonts w:ascii="Times New Roman" w:hAnsi="Times New Roman" w:cs="Times New Roman"/>
          <w:sz w:val="28"/>
          <w:szCs w:val="28"/>
        </w:rPr>
        <w:t>домохозяйств, что</w:t>
      </w:r>
      <w:r w:rsidRPr="00CA34CF">
        <w:rPr>
          <w:rFonts w:ascii="Times New Roman" w:hAnsi="Times New Roman" w:cs="Times New Roman"/>
          <w:sz w:val="28"/>
          <w:szCs w:val="28"/>
        </w:rPr>
        <w:t xml:space="preserve"> составляет 8</w:t>
      </w:r>
      <w:r w:rsidR="00F12833" w:rsidRPr="00CA34CF">
        <w:rPr>
          <w:rFonts w:ascii="Times New Roman" w:hAnsi="Times New Roman" w:cs="Times New Roman"/>
          <w:sz w:val="28"/>
          <w:szCs w:val="28"/>
        </w:rPr>
        <w:t>8,5</w:t>
      </w:r>
      <w:r w:rsidR="004360AB" w:rsidRPr="00CA34CF">
        <w:rPr>
          <w:rFonts w:ascii="Times New Roman" w:hAnsi="Times New Roman" w:cs="Times New Roman"/>
          <w:sz w:val="28"/>
          <w:szCs w:val="28"/>
        </w:rPr>
        <w:t xml:space="preserve"> </w:t>
      </w:r>
      <w:r w:rsidRPr="00CA34CF">
        <w:rPr>
          <w:rFonts w:ascii="Times New Roman" w:hAnsi="Times New Roman" w:cs="Times New Roman"/>
          <w:sz w:val="28"/>
          <w:szCs w:val="28"/>
        </w:rPr>
        <w:t xml:space="preserve">% от общего количества домохозяйств. </w:t>
      </w:r>
      <w:r w:rsidR="00707EB8" w:rsidRPr="00CA34CF">
        <w:rPr>
          <w:rFonts w:ascii="Times New Roman" w:hAnsi="Times New Roman" w:cs="Times New Roman"/>
          <w:sz w:val="28"/>
          <w:szCs w:val="28"/>
        </w:rPr>
        <w:t>В 202</w:t>
      </w:r>
      <w:r w:rsidR="00F12833" w:rsidRPr="00CA34CF">
        <w:rPr>
          <w:rFonts w:ascii="Times New Roman" w:hAnsi="Times New Roman" w:cs="Times New Roman"/>
          <w:sz w:val="28"/>
          <w:szCs w:val="28"/>
        </w:rPr>
        <w:t>4</w:t>
      </w:r>
      <w:r w:rsidR="00707EB8" w:rsidRPr="00CA34CF">
        <w:rPr>
          <w:rFonts w:ascii="Times New Roman" w:hAnsi="Times New Roman" w:cs="Times New Roman"/>
          <w:sz w:val="28"/>
          <w:szCs w:val="28"/>
        </w:rPr>
        <w:t xml:space="preserve"> году подключено 100 новых абонентов.  </w:t>
      </w:r>
    </w:p>
    <w:p w14:paraId="3137A3E2" w14:textId="6686F99E"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Общая протяженность газораспределительных сетей на территории поселения составляет 202,077 км.</w:t>
      </w:r>
      <w:r w:rsidR="00707EB8" w:rsidRPr="00CA34CF">
        <w:rPr>
          <w:rFonts w:ascii="Times New Roman" w:hAnsi="Times New Roman" w:cs="Times New Roman"/>
          <w:sz w:val="28"/>
          <w:szCs w:val="28"/>
        </w:rPr>
        <w:t xml:space="preserve"> </w:t>
      </w:r>
      <w:r w:rsidR="004360AB" w:rsidRPr="00CA34CF">
        <w:rPr>
          <w:rFonts w:ascii="Times New Roman" w:hAnsi="Times New Roman" w:cs="Times New Roman"/>
          <w:sz w:val="28"/>
          <w:szCs w:val="28"/>
        </w:rPr>
        <w:t xml:space="preserve">Не газифицированными остаются </w:t>
      </w:r>
      <w:r w:rsidR="003067B5" w:rsidRPr="00CA34CF">
        <w:rPr>
          <w:rFonts w:ascii="Times New Roman" w:hAnsi="Times New Roman" w:cs="Times New Roman"/>
          <w:sz w:val="28"/>
          <w:szCs w:val="28"/>
        </w:rPr>
        <w:t>502</w:t>
      </w:r>
      <w:r w:rsidR="004360AB" w:rsidRPr="00CA34CF">
        <w:rPr>
          <w:rFonts w:ascii="Times New Roman" w:hAnsi="Times New Roman" w:cs="Times New Roman"/>
          <w:sz w:val="28"/>
          <w:szCs w:val="28"/>
        </w:rPr>
        <w:t xml:space="preserve"> домохозяйств</w:t>
      </w:r>
      <w:r w:rsidR="00707EB8" w:rsidRPr="00CA34CF">
        <w:rPr>
          <w:rFonts w:ascii="Times New Roman" w:hAnsi="Times New Roman" w:cs="Times New Roman"/>
          <w:sz w:val="28"/>
          <w:szCs w:val="28"/>
        </w:rPr>
        <w:t xml:space="preserve"> (использующими печное топливо 259</w:t>
      </w:r>
      <w:r w:rsidR="007F5675" w:rsidRPr="00CA34CF">
        <w:rPr>
          <w:rFonts w:ascii="Times New Roman" w:hAnsi="Times New Roman" w:cs="Times New Roman"/>
          <w:sz w:val="28"/>
          <w:szCs w:val="28"/>
        </w:rPr>
        <w:t>, иные источники 243</w:t>
      </w:r>
      <w:r w:rsidR="00707EB8" w:rsidRPr="00CA34CF">
        <w:rPr>
          <w:rFonts w:ascii="Times New Roman" w:hAnsi="Times New Roman" w:cs="Times New Roman"/>
          <w:sz w:val="28"/>
          <w:szCs w:val="28"/>
        </w:rPr>
        <w:t>)</w:t>
      </w:r>
      <w:r w:rsidR="004360AB" w:rsidRPr="00CA34CF">
        <w:rPr>
          <w:rFonts w:ascii="Times New Roman" w:hAnsi="Times New Roman" w:cs="Times New Roman"/>
          <w:sz w:val="28"/>
          <w:szCs w:val="28"/>
        </w:rPr>
        <w:t>. Хочу обратить внимание, что в настоящее время в соответствии с поручением Президента РФ Владимира</w:t>
      </w:r>
      <w:r w:rsidR="00707EB8" w:rsidRPr="00CA34CF">
        <w:rPr>
          <w:rFonts w:ascii="Times New Roman" w:hAnsi="Times New Roman" w:cs="Times New Roman"/>
          <w:sz w:val="28"/>
          <w:szCs w:val="28"/>
        </w:rPr>
        <w:t xml:space="preserve"> Владимировича</w:t>
      </w:r>
      <w:r w:rsidR="004360AB" w:rsidRPr="00CA34CF">
        <w:rPr>
          <w:rFonts w:ascii="Times New Roman" w:hAnsi="Times New Roman" w:cs="Times New Roman"/>
          <w:sz w:val="28"/>
          <w:szCs w:val="28"/>
        </w:rPr>
        <w:t xml:space="preserve"> Путина осуществляется программа </w:t>
      </w:r>
      <w:proofErr w:type="spellStart"/>
      <w:r w:rsidR="004360AB" w:rsidRPr="00CA34CF">
        <w:rPr>
          <w:rFonts w:ascii="Times New Roman" w:hAnsi="Times New Roman" w:cs="Times New Roman"/>
          <w:sz w:val="28"/>
          <w:szCs w:val="28"/>
        </w:rPr>
        <w:t>догазификации</w:t>
      </w:r>
      <w:proofErr w:type="spellEnd"/>
      <w:r w:rsidR="004360AB" w:rsidRPr="00CA34CF">
        <w:rPr>
          <w:rFonts w:ascii="Times New Roman" w:hAnsi="Times New Roman" w:cs="Times New Roman"/>
          <w:sz w:val="28"/>
          <w:szCs w:val="28"/>
        </w:rPr>
        <w:t xml:space="preserve"> — подведение газа до границ земельного участка, </w:t>
      </w:r>
      <w:r w:rsidR="00707EB8" w:rsidRPr="00CA34CF">
        <w:rPr>
          <w:rFonts w:ascii="Times New Roman" w:hAnsi="Times New Roman" w:cs="Times New Roman"/>
          <w:sz w:val="28"/>
          <w:szCs w:val="28"/>
        </w:rPr>
        <w:t>без привлечения средств граждан. В</w:t>
      </w:r>
      <w:r w:rsidR="00EA3C06" w:rsidRPr="00CA34CF">
        <w:rPr>
          <w:rFonts w:ascii="Times New Roman" w:hAnsi="Times New Roman" w:cs="Times New Roman"/>
          <w:sz w:val="28"/>
          <w:szCs w:val="28"/>
        </w:rPr>
        <w:t xml:space="preserve"> крае согласно Закон Краснодарского края </w:t>
      </w:r>
      <w:r w:rsidR="006561AE" w:rsidRPr="00CA34CF">
        <w:rPr>
          <w:rFonts w:ascii="Times New Roman" w:hAnsi="Times New Roman" w:cs="Times New Roman"/>
          <w:sz w:val="28"/>
          <w:szCs w:val="28"/>
        </w:rPr>
        <w:t xml:space="preserve">от 14 июня 2022 г. N 4700-КЗ </w:t>
      </w:r>
      <w:r w:rsidR="00EA3C06" w:rsidRPr="00CA34CF">
        <w:rPr>
          <w:rFonts w:ascii="Times New Roman" w:hAnsi="Times New Roman" w:cs="Times New Roman"/>
          <w:sz w:val="28"/>
          <w:szCs w:val="28"/>
        </w:rPr>
        <w:t>«О предоставлении дополнительной меры социальной поддержки по осуществлению газификации домовладений отдельных категорий граждан, проживающих на территории Краснодарского края» р</w:t>
      </w:r>
      <w:r w:rsidR="00707EB8" w:rsidRPr="00CA34CF">
        <w:rPr>
          <w:rFonts w:ascii="Times New Roman" w:hAnsi="Times New Roman" w:cs="Times New Roman"/>
          <w:sz w:val="28"/>
          <w:szCs w:val="28"/>
        </w:rPr>
        <w:t xml:space="preserve">аботают меры соцподдержки на </w:t>
      </w:r>
      <w:proofErr w:type="gramStart"/>
      <w:r w:rsidR="006F721C" w:rsidRPr="00CA34CF">
        <w:rPr>
          <w:rFonts w:ascii="Times New Roman" w:hAnsi="Times New Roman" w:cs="Times New Roman"/>
          <w:sz w:val="28"/>
          <w:szCs w:val="28"/>
        </w:rPr>
        <w:t>до газификацию</w:t>
      </w:r>
      <w:proofErr w:type="gramEnd"/>
      <w:r w:rsidR="00EA3C06" w:rsidRPr="00CA34CF">
        <w:rPr>
          <w:rFonts w:ascii="Times New Roman" w:hAnsi="Times New Roman" w:cs="Times New Roman"/>
          <w:sz w:val="28"/>
          <w:szCs w:val="28"/>
        </w:rPr>
        <w:t xml:space="preserve"> с компенсацией затрат </w:t>
      </w:r>
      <w:r w:rsidR="007F5675" w:rsidRPr="00CA34CF">
        <w:rPr>
          <w:rFonts w:ascii="Times New Roman" w:hAnsi="Times New Roman" w:cs="Times New Roman"/>
          <w:sz w:val="28"/>
          <w:szCs w:val="28"/>
        </w:rPr>
        <w:t xml:space="preserve">не </w:t>
      </w:r>
      <w:r w:rsidR="003067B5" w:rsidRPr="00CA34CF">
        <w:rPr>
          <w:rFonts w:ascii="Times New Roman" w:hAnsi="Times New Roman" w:cs="Times New Roman"/>
          <w:sz w:val="28"/>
          <w:szCs w:val="28"/>
        </w:rPr>
        <w:t xml:space="preserve">более </w:t>
      </w:r>
      <w:r w:rsidR="00EA3C06" w:rsidRPr="00CA34CF">
        <w:rPr>
          <w:rFonts w:ascii="Times New Roman" w:hAnsi="Times New Roman" w:cs="Times New Roman"/>
          <w:sz w:val="28"/>
          <w:szCs w:val="28"/>
        </w:rPr>
        <w:t xml:space="preserve">100 000 рублей. </w:t>
      </w:r>
    </w:p>
    <w:p w14:paraId="01FF6061" w14:textId="77777777" w:rsidR="00430822" w:rsidRPr="00CA34CF" w:rsidRDefault="00430822" w:rsidP="00CA34CF">
      <w:pPr>
        <w:pStyle w:val="a4"/>
        <w:ind w:firstLine="284"/>
        <w:jc w:val="both"/>
        <w:rPr>
          <w:rFonts w:ascii="Times New Roman" w:hAnsi="Times New Roman" w:cs="Times New Roman"/>
          <w:sz w:val="28"/>
          <w:szCs w:val="28"/>
        </w:rPr>
      </w:pPr>
    </w:p>
    <w:p w14:paraId="37EA8617" w14:textId="3B26F22E" w:rsidR="00430822"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Сети водоснабжения</w:t>
      </w:r>
    </w:p>
    <w:p w14:paraId="7EB44C2F" w14:textId="63230A2C"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202</w:t>
      </w:r>
      <w:r w:rsidR="003067B5"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году гарантирующими организациями по поставк</w:t>
      </w:r>
      <w:r w:rsidR="0001060E" w:rsidRPr="00CA34CF">
        <w:rPr>
          <w:rFonts w:ascii="Times New Roman" w:hAnsi="Times New Roman" w:cs="Times New Roman"/>
          <w:sz w:val="28"/>
          <w:szCs w:val="28"/>
        </w:rPr>
        <w:t>е холодной воды потребителям - РЭУ Таманский групповой водопровод</w:t>
      </w:r>
      <w:r w:rsidRPr="00CA34CF">
        <w:rPr>
          <w:rFonts w:ascii="Times New Roman" w:hAnsi="Times New Roman" w:cs="Times New Roman"/>
          <w:sz w:val="28"/>
          <w:szCs w:val="28"/>
        </w:rPr>
        <w:t xml:space="preserve"> ГУП </w:t>
      </w:r>
      <w:r w:rsidR="0001060E" w:rsidRPr="00CA34CF">
        <w:rPr>
          <w:rFonts w:ascii="Times New Roman" w:hAnsi="Times New Roman" w:cs="Times New Roman"/>
          <w:sz w:val="28"/>
          <w:szCs w:val="28"/>
        </w:rPr>
        <w:t>КК</w:t>
      </w:r>
      <w:r w:rsidRPr="00CA34CF">
        <w:rPr>
          <w:rFonts w:ascii="Times New Roman" w:hAnsi="Times New Roman" w:cs="Times New Roman"/>
          <w:sz w:val="28"/>
          <w:szCs w:val="28"/>
        </w:rPr>
        <w:t xml:space="preserve"> «</w:t>
      </w:r>
      <w:proofErr w:type="spellStart"/>
      <w:r w:rsidRPr="00CA34CF">
        <w:rPr>
          <w:rFonts w:ascii="Times New Roman" w:hAnsi="Times New Roman" w:cs="Times New Roman"/>
          <w:sz w:val="28"/>
          <w:szCs w:val="28"/>
        </w:rPr>
        <w:t>Кубаньводокомплекс</w:t>
      </w:r>
      <w:proofErr w:type="spellEnd"/>
      <w:r w:rsidRPr="00CA34CF">
        <w:rPr>
          <w:rFonts w:ascii="Times New Roman" w:hAnsi="Times New Roman" w:cs="Times New Roman"/>
          <w:sz w:val="28"/>
          <w:szCs w:val="28"/>
        </w:rPr>
        <w:t>» и «</w:t>
      </w:r>
      <w:proofErr w:type="spellStart"/>
      <w:r w:rsidRPr="00CA34CF">
        <w:rPr>
          <w:rFonts w:ascii="Times New Roman" w:hAnsi="Times New Roman" w:cs="Times New Roman"/>
          <w:sz w:val="28"/>
          <w:szCs w:val="28"/>
        </w:rPr>
        <w:t>Северо</w:t>
      </w:r>
      <w:proofErr w:type="spellEnd"/>
      <w:r w:rsidRPr="00CA34CF">
        <w:rPr>
          <w:rFonts w:ascii="Times New Roman" w:hAnsi="Times New Roman" w:cs="Times New Roman"/>
          <w:sz w:val="28"/>
          <w:szCs w:val="28"/>
        </w:rPr>
        <w:t xml:space="preserve"> – Кавказской дирекцией по тепло-водоснабжению СКЖД РЖД абонентам было поставлено более миллиона куб. метров питьевой воды. В 202</w:t>
      </w:r>
      <w:r w:rsidR="003067B5"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году поступило 3</w:t>
      </w:r>
      <w:r w:rsidR="003067B5" w:rsidRPr="00CA34CF">
        <w:rPr>
          <w:rFonts w:ascii="Times New Roman" w:hAnsi="Times New Roman" w:cs="Times New Roman"/>
          <w:sz w:val="28"/>
          <w:szCs w:val="28"/>
        </w:rPr>
        <w:t>1</w:t>
      </w:r>
      <w:r w:rsidRPr="00CA34CF">
        <w:rPr>
          <w:rFonts w:ascii="Times New Roman" w:hAnsi="Times New Roman" w:cs="Times New Roman"/>
          <w:sz w:val="28"/>
          <w:szCs w:val="28"/>
        </w:rPr>
        <w:t xml:space="preserve"> извещени</w:t>
      </w:r>
      <w:r w:rsidR="003067B5" w:rsidRPr="00CA34CF">
        <w:rPr>
          <w:rFonts w:ascii="Times New Roman" w:hAnsi="Times New Roman" w:cs="Times New Roman"/>
          <w:sz w:val="28"/>
          <w:szCs w:val="28"/>
        </w:rPr>
        <w:t>е</w:t>
      </w:r>
      <w:r w:rsidRPr="00CA34CF">
        <w:rPr>
          <w:rFonts w:ascii="Times New Roman" w:hAnsi="Times New Roman" w:cs="Times New Roman"/>
          <w:sz w:val="28"/>
          <w:szCs w:val="28"/>
        </w:rPr>
        <w:t xml:space="preserve"> о временном ограничении подачи воды гражданам на территории поселения (в 202</w:t>
      </w:r>
      <w:r w:rsidR="00430822" w:rsidRPr="00CA34CF">
        <w:rPr>
          <w:rFonts w:ascii="Times New Roman" w:hAnsi="Times New Roman" w:cs="Times New Roman"/>
          <w:sz w:val="28"/>
          <w:szCs w:val="28"/>
        </w:rPr>
        <w:t>3</w:t>
      </w:r>
      <w:r w:rsidRPr="00CA34CF">
        <w:rPr>
          <w:rFonts w:ascii="Times New Roman" w:hAnsi="Times New Roman" w:cs="Times New Roman"/>
          <w:sz w:val="28"/>
          <w:szCs w:val="28"/>
        </w:rPr>
        <w:t xml:space="preserve"> году временных отключений было зарегистрировано 3</w:t>
      </w:r>
      <w:r w:rsidR="003067B5" w:rsidRPr="00CA34CF">
        <w:rPr>
          <w:rFonts w:ascii="Times New Roman" w:hAnsi="Times New Roman" w:cs="Times New Roman"/>
          <w:sz w:val="28"/>
          <w:szCs w:val="28"/>
        </w:rPr>
        <w:t>9</w:t>
      </w:r>
      <w:r w:rsidRPr="00CA34CF">
        <w:rPr>
          <w:rFonts w:ascii="Times New Roman" w:hAnsi="Times New Roman" w:cs="Times New Roman"/>
          <w:sz w:val="28"/>
          <w:szCs w:val="28"/>
        </w:rPr>
        <w:t>). В среднем продолжительность отключения водоснабжения не превышала более 4-</w:t>
      </w:r>
      <w:r w:rsidR="006F721C" w:rsidRPr="00CA34CF">
        <w:rPr>
          <w:rFonts w:ascii="Times New Roman" w:hAnsi="Times New Roman" w:cs="Times New Roman"/>
          <w:sz w:val="28"/>
          <w:szCs w:val="28"/>
        </w:rPr>
        <w:t>6 часов</w:t>
      </w:r>
      <w:r w:rsidRPr="00CA34CF">
        <w:rPr>
          <w:rFonts w:ascii="Times New Roman" w:hAnsi="Times New Roman" w:cs="Times New Roman"/>
          <w:sz w:val="28"/>
          <w:szCs w:val="28"/>
        </w:rPr>
        <w:t xml:space="preserve">. Все аварийные отключения устранены в нормативные сроки. </w:t>
      </w:r>
    </w:p>
    <w:p w14:paraId="65DBA015"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Для обеспечения пожарной безопасности на территории поселения в станице предусмотрены источники наружного противопожарного водоснабжения. Общее количество пожарных гидрантов – 3</w:t>
      </w:r>
      <w:r w:rsidR="003067B5" w:rsidRPr="00CA34CF">
        <w:rPr>
          <w:rFonts w:ascii="Times New Roman" w:hAnsi="Times New Roman" w:cs="Times New Roman"/>
          <w:sz w:val="28"/>
          <w:szCs w:val="28"/>
        </w:rPr>
        <w:t>5</w:t>
      </w:r>
      <w:r w:rsidRPr="00CA34CF">
        <w:rPr>
          <w:rFonts w:ascii="Times New Roman" w:hAnsi="Times New Roman" w:cs="Times New Roman"/>
          <w:sz w:val="28"/>
          <w:szCs w:val="28"/>
        </w:rPr>
        <w:t xml:space="preserve"> шт.</w:t>
      </w:r>
    </w:p>
    <w:p w14:paraId="35992CF5" w14:textId="77777777" w:rsidR="001D4283" w:rsidRPr="00CA34CF" w:rsidRDefault="001D4283" w:rsidP="00CA34CF">
      <w:pPr>
        <w:pStyle w:val="a4"/>
        <w:ind w:firstLine="284"/>
        <w:jc w:val="both"/>
        <w:rPr>
          <w:rFonts w:ascii="Times New Roman" w:hAnsi="Times New Roman" w:cs="Times New Roman"/>
          <w:sz w:val="28"/>
          <w:szCs w:val="28"/>
        </w:rPr>
      </w:pPr>
    </w:p>
    <w:p w14:paraId="505E78FC"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Отчёт деятельности предприятия МБУ «ОСБ»</w:t>
      </w:r>
    </w:p>
    <w:p w14:paraId="32B14242" w14:textId="76CADABB"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Муниципальное бюджетное учреждение «Организация системы благоустройства» Старотитаровского сельского поселения Темрюкского района является некоммерческой организацией, учредителем и собственником имущества которой является администрация Старотитаровского сельского поселения Темрюкского района. Финансовое обеспечение деятельности учреждения осуществляется за счёт средств бюджета </w:t>
      </w:r>
      <w:r w:rsidR="0001060E" w:rsidRPr="00CA34CF">
        <w:rPr>
          <w:rFonts w:ascii="Times New Roman" w:hAnsi="Times New Roman" w:cs="Times New Roman"/>
          <w:sz w:val="28"/>
          <w:szCs w:val="28"/>
        </w:rPr>
        <w:t xml:space="preserve">поселения </w:t>
      </w:r>
      <w:r w:rsidRPr="00CA34CF">
        <w:rPr>
          <w:rFonts w:ascii="Times New Roman" w:hAnsi="Times New Roman" w:cs="Times New Roman"/>
          <w:sz w:val="28"/>
          <w:szCs w:val="28"/>
        </w:rPr>
        <w:t>на основании муниципального задания.</w:t>
      </w:r>
    </w:p>
    <w:p w14:paraId="5547B6C4" w14:textId="1F21D42D"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На реализацию муниципального задания было выделено субсидий на сумму 1</w:t>
      </w:r>
      <w:r w:rsidR="003067B5" w:rsidRPr="00CA34CF">
        <w:rPr>
          <w:rFonts w:ascii="Times New Roman" w:hAnsi="Times New Roman" w:cs="Times New Roman"/>
          <w:sz w:val="28"/>
          <w:szCs w:val="28"/>
        </w:rPr>
        <w:t>3 576,1</w:t>
      </w:r>
      <w:r w:rsidRPr="00CA34CF">
        <w:rPr>
          <w:rFonts w:ascii="Times New Roman" w:hAnsi="Times New Roman" w:cs="Times New Roman"/>
          <w:sz w:val="28"/>
          <w:szCs w:val="28"/>
        </w:rPr>
        <w:t xml:space="preserve"> тыс. руб. Муниципальное задание на 202</w:t>
      </w:r>
      <w:r w:rsidR="003067B5"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 выполнено в полном объёме. </w:t>
      </w:r>
    </w:p>
    <w:p w14:paraId="3B3B6069" w14:textId="0643A0E9"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Количество штатных сотрудников МБУ «</w:t>
      </w:r>
      <w:r w:rsidR="006F721C" w:rsidRPr="00CA34CF">
        <w:rPr>
          <w:rFonts w:ascii="Times New Roman" w:hAnsi="Times New Roman" w:cs="Times New Roman"/>
          <w:sz w:val="28"/>
          <w:szCs w:val="28"/>
        </w:rPr>
        <w:t>ОСБ» за</w:t>
      </w:r>
      <w:r w:rsidRPr="00CA34CF">
        <w:rPr>
          <w:rFonts w:ascii="Times New Roman" w:hAnsi="Times New Roman" w:cs="Times New Roman"/>
          <w:sz w:val="28"/>
          <w:szCs w:val="28"/>
        </w:rPr>
        <w:t xml:space="preserve"> 202</w:t>
      </w:r>
      <w:r w:rsidR="003067B5" w:rsidRPr="00CA34CF">
        <w:rPr>
          <w:rFonts w:ascii="Times New Roman" w:hAnsi="Times New Roman" w:cs="Times New Roman"/>
          <w:sz w:val="28"/>
          <w:szCs w:val="28"/>
        </w:rPr>
        <w:t>4</w:t>
      </w:r>
      <w:r w:rsidRPr="00CA34CF">
        <w:rPr>
          <w:rFonts w:ascii="Times New Roman" w:hAnsi="Times New Roman" w:cs="Times New Roman"/>
          <w:sz w:val="28"/>
          <w:szCs w:val="28"/>
        </w:rPr>
        <w:t xml:space="preserve"> г. составило 1</w:t>
      </w:r>
      <w:r w:rsidR="003067B5" w:rsidRPr="00CA34CF">
        <w:rPr>
          <w:rFonts w:ascii="Times New Roman" w:hAnsi="Times New Roman" w:cs="Times New Roman"/>
          <w:sz w:val="28"/>
          <w:szCs w:val="28"/>
        </w:rPr>
        <w:t>8</w:t>
      </w:r>
      <w:r w:rsidRPr="00CA34CF">
        <w:rPr>
          <w:rFonts w:ascii="Times New Roman" w:hAnsi="Times New Roman" w:cs="Times New Roman"/>
          <w:sz w:val="28"/>
          <w:szCs w:val="28"/>
        </w:rPr>
        <w:t xml:space="preserve"> человек.</w:t>
      </w:r>
    </w:p>
    <w:p w14:paraId="6FEE6280" w14:textId="2531AD1C"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lastRenderedPageBreak/>
        <w:t xml:space="preserve">    Доходы предприятия от оказания платных услуг соста</w:t>
      </w:r>
      <w:r w:rsidR="0001060E" w:rsidRPr="00CA34CF">
        <w:rPr>
          <w:rFonts w:ascii="Times New Roman" w:hAnsi="Times New Roman" w:cs="Times New Roman"/>
          <w:sz w:val="28"/>
          <w:szCs w:val="28"/>
        </w:rPr>
        <w:t xml:space="preserve">вили </w:t>
      </w:r>
      <w:r w:rsidR="003067B5" w:rsidRPr="00CA34CF">
        <w:rPr>
          <w:rFonts w:ascii="Times New Roman" w:hAnsi="Times New Roman" w:cs="Times New Roman"/>
          <w:sz w:val="28"/>
          <w:szCs w:val="28"/>
        </w:rPr>
        <w:t>856</w:t>
      </w:r>
      <w:r w:rsidR="0001060E" w:rsidRPr="00CA34CF">
        <w:rPr>
          <w:rFonts w:ascii="Times New Roman" w:hAnsi="Times New Roman" w:cs="Times New Roman"/>
          <w:sz w:val="28"/>
          <w:szCs w:val="28"/>
        </w:rPr>
        <w:t xml:space="preserve"> тыс. руб. Задолженность</w:t>
      </w:r>
      <w:r w:rsidRPr="00CA34CF">
        <w:rPr>
          <w:rFonts w:ascii="Times New Roman" w:hAnsi="Times New Roman" w:cs="Times New Roman"/>
          <w:sz w:val="28"/>
          <w:szCs w:val="28"/>
        </w:rPr>
        <w:t xml:space="preserve"> по налогам и страховым взносам </w:t>
      </w:r>
      <w:r w:rsidR="007F5675" w:rsidRPr="00CA34CF">
        <w:rPr>
          <w:rFonts w:ascii="Times New Roman" w:hAnsi="Times New Roman" w:cs="Times New Roman"/>
          <w:sz w:val="28"/>
          <w:szCs w:val="28"/>
        </w:rPr>
        <w:t xml:space="preserve">и заработной плате </w:t>
      </w:r>
      <w:r w:rsidR="0001060E" w:rsidRPr="00CA34CF">
        <w:rPr>
          <w:rFonts w:ascii="Times New Roman" w:hAnsi="Times New Roman" w:cs="Times New Roman"/>
          <w:sz w:val="28"/>
          <w:szCs w:val="28"/>
        </w:rPr>
        <w:t>отсутствует</w:t>
      </w:r>
      <w:r w:rsidRPr="00CA34CF">
        <w:rPr>
          <w:rFonts w:ascii="Times New Roman" w:hAnsi="Times New Roman" w:cs="Times New Roman"/>
          <w:sz w:val="28"/>
          <w:szCs w:val="28"/>
        </w:rPr>
        <w:t xml:space="preserve">. </w:t>
      </w:r>
    </w:p>
    <w:p w14:paraId="2745B7D8"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В уходящем году предприятие </w:t>
      </w:r>
      <w:r w:rsidR="007F61EE" w:rsidRPr="00CA34CF">
        <w:rPr>
          <w:rFonts w:ascii="Times New Roman" w:hAnsi="Times New Roman" w:cs="Times New Roman"/>
          <w:sz w:val="28"/>
          <w:szCs w:val="28"/>
        </w:rPr>
        <w:t>продолжило</w:t>
      </w:r>
      <w:r w:rsidRPr="00CA34CF">
        <w:rPr>
          <w:rFonts w:ascii="Times New Roman" w:hAnsi="Times New Roman" w:cs="Times New Roman"/>
          <w:sz w:val="28"/>
          <w:szCs w:val="28"/>
        </w:rPr>
        <w:t xml:space="preserve"> работы по благоустройству станицы, а именно:</w:t>
      </w:r>
    </w:p>
    <w:p w14:paraId="38AAB050" w14:textId="77777777" w:rsidR="007F61EE"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выполнены работы по </w:t>
      </w:r>
      <w:r w:rsidR="007F61EE" w:rsidRPr="00CA34CF">
        <w:rPr>
          <w:rFonts w:ascii="Times New Roman" w:hAnsi="Times New Roman" w:cs="Times New Roman"/>
          <w:sz w:val="28"/>
          <w:szCs w:val="28"/>
        </w:rPr>
        <w:t xml:space="preserve">содержанию и текущему ремонту улично-дорожной сети поселения, содержание и ремонт технических средств организации дорожного движения, ремонт и монтаж остановочных павильонов.  </w:t>
      </w:r>
    </w:p>
    <w:p w14:paraId="073AB48C" w14:textId="3FD38854" w:rsidR="00541B69" w:rsidRPr="00CA34CF" w:rsidRDefault="007F61EE"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расчистка и углубление ливне</w:t>
      </w:r>
      <w:r w:rsidR="006B0037" w:rsidRPr="00CA34CF">
        <w:rPr>
          <w:rFonts w:ascii="Times New Roman" w:hAnsi="Times New Roman" w:cs="Times New Roman"/>
          <w:sz w:val="28"/>
          <w:szCs w:val="28"/>
        </w:rPr>
        <w:t xml:space="preserve"> </w:t>
      </w:r>
      <w:r w:rsidRPr="00CA34CF">
        <w:rPr>
          <w:rFonts w:ascii="Times New Roman" w:hAnsi="Times New Roman" w:cs="Times New Roman"/>
          <w:sz w:val="28"/>
          <w:szCs w:val="28"/>
        </w:rPr>
        <w:t>отводных ка</w:t>
      </w:r>
      <w:r w:rsidR="006B0037" w:rsidRPr="00CA34CF">
        <w:rPr>
          <w:rFonts w:ascii="Times New Roman" w:hAnsi="Times New Roman" w:cs="Times New Roman"/>
          <w:sz w:val="28"/>
          <w:szCs w:val="28"/>
        </w:rPr>
        <w:t>нав</w:t>
      </w:r>
      <w:r w:rsidRPr="00CA34CF">
        <w:rPr>
          <w:rFonts w:ascii="Times New Roman" w:hAnsi="Times New Roman" w:cs="Times New Roman"/>
          <w:sz w:val="28"/>
          <w:szCs w:val="28"/>
        </w:rPr>
        <w:t>, установка железобетонных лотков</w:t>
      </w:r>
      <w:r w:rsidR="00541B69" w:rsidRPr="00CA34CF">
        <w:rPr>
          <w:rFonts w:ascii="Times New Roman" w:hAnsi="Times New Roman" w:cs="Times New Roman"/>
          <w:sz w:val="28"/>
          <w:szCs w:val="28"/>
        </w:rPr>
        <w:t>;</w:t>
      </w:r>
    </w:p>
    <w:p w14:paraId="722D1D46" w14:textId="77777777" w:rsidR="00541B69" w:rsidRPr="00CA34CF" w:rsidRDefault="007F61EE"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монтаж и ремонт линий уличного освещения</w:t>
      </w:r>
      <w:r w:rsidR="00541B69" w:rsidRPr="00CA34CF">
        <w:rPr>
          <w:rFonts w:ascii="Times New Roman" w:hAnsi="Times New Roman" w:cs="Times New Roman"/>
          <w:sz w:val="28"/>
          <w:szCs w:val="28"/>
        </w:rPr>
        <w:t>;</w:t>
      </w:r>
    </w:p>
    <w:p w14:paraId="47C8EC08"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покос сорной растительности, </w:t>
      </w:r>
      <w:r w:rsidR="007F61EE" w:rsidRPr="00CA34CF">
        <w:rPr>
          <w:rFonts w:ascii="Times New Roman" w:hAnsi="Times New Roman" w:cs="Times New Roman"/>
          <w:sz w:val="28"/>
          <w:szCs w:val="28"/>
        </w:rPr>
        <w:t>спил и кронирование аварийных деревьев, выполнение дезинсекционных и акарицидных обработок общественных территорий</w:t>
      </w:r>
      <w:r w:rsidRPr="00CA34CF">
        <w:rPr>
          <w:rFonts w:ascii="Times New Roman" w:hAnsi="Times New Roman" w:cs="Times New Roman"/>
          <w:sz w:val="28"/>
          <w:szCs w:val="28"/>
        </w:rPr>
        <w:t>;</w:t>
      </w:r>
    </w:p>
    <w:p w14:paraId="0213D470"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w:t>
      </w:r>
      <w:r w:rsidR="00746FE5" w:rsidRPr="00CA34CF">
        <w:rPr>
          <w:rFonts w:ascii="Times New Roman" w:hAnsi="Times New Roman" w:cs="Times New Roman"/>
          <w:sz w:val="28"/>
          <w:szCs w:val="28"/>
        </w:rPr>
        <w:t>содержание мест захоронений</w:t>
      </w:r>
      <w:r w:rsidRPr="00CA34CF">
        <w:rPr>
          <w:rFonts w:ascii="Times New Roman" w:hAnsi="Times New Roman" w:cs="Times New Roman"/>
          <w:sz w:val="28"/>
          <w:szCs w:val="28"/>
        </w:rPr>
        <w:t>;</w:t>
      </w:r>
    </w:p>
    <w:p w14:paraId="46FBB4C9" w14:textId="77777777" w:rsidR="00746FE5" w:rsidRPr="00CA34CF" w:rsidRDefault="00746FE5"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выполнение работ по благоустройству общественных территорий; </w:t>
      </w:r>
    </w:p>
    <w:p w14:paraId="415355F7"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w:t>
      </w:r>
      <w:r w:rsidR="00746FE5" w:rsidRPr="00CA34CF">
        <w:rPr>
          <w:rFonts w:ascii="Times New Roman" w:hAnsi="Times New Roman" w:cs="Times New Roman"/>
          <w:sz w:val="28"/>
          <w:szCs w:val="28"/>
        </w:rPr>
        <w:t xml:space="preserve"> </w:t>
      </w:r>
      <w:r w:rsidRPr="00CA34CF">
        <w:rPr>
          <w:rFonts w:ascii="Times New Roman" w:hAnsi="Times New Roman" w:cs="Times New Roman"/>
          <w:sz w:val="28"/>
          <w:szCs w:val="28"/>
        </w:rPr>
        <w:t>произведен текущий ремонт памятников, расположенных на территории поселения;</w:t>
      </w:r>
    </w:p>
    <w:p w14:paraId="3515C17E"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w:t>
      </w:r>
      <w:r w:rsidR="00746FE5" w:rsidRPr="00CA34CF">
        <w:rPr>
          <w:rFonts w:ascii="Times New Roman" w:hAnsi="Times New Roman" w:cs="Times New Roman"/>
          <w:sz w:val="28"/>
          <w:szCs w:val="28"/>
        </w:rPr>
        <w:t>общестроительные работы, работы по ремонту и содержанию памятников военной истории</w:t>
      </w:r>
      <w:r w:rsidRPr="00CA34CF">
        <w:rPr>
          <w:rFonts w:ascii="Times New Roman" w:hAnsi="Times New Roman" w:cs="Times New Roman"/>
          <w:sz w:val="28"/>
          <w:szCs w:val="28"/>
        </w:rPr>
        <w:t>;</w:t>
      </w:r>
    </w:p>
    <w:p w14:paraId="1EACD3AB" w14:textId="52253E4F"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w:t>
      </w:r>
      <w:r w:rsidR="00746FE5" w:rsidRPr="00CA34CF">
        <w:rPr>
          <w:rFonts w:ascii="Times New Roman" w:hAnsi="Times New Roman" w:cs="Times New Roman"/>
          <w:sz w:val="28"/>
          <w:szCs w:val="28"/>
        </w:rPr>
        <w:t xml:space="preserve">выполнение </w:t>
      </w:r>
      <w:r w:rsidR="00980E09" w:rsidRPr="00CA34CF">
        <w:rPr>
          <w:rFonts w:ascii="Times New Roman" w:hAnsi="Times New Roman" w:cs="Times New Roman"/>
          <w:sz w:val="28"/>
          <w:szCs w:val="28"/>
        </w:rPr>
        <w:t>работ по</w:t>
      </w:r>
      <w:r w:rsidR="00746FE5" w:rsidRPr="00CA34CF">
        <w:rPr>
          <w:rFonts w:ascii="Times New Roman" w:hAnsi="Times New Roman" w:cs="Times New Roman"/>
          <w:sz w:val="28"/>
          <w:szCs w:val="28"/>
        </w:rPr>
        <w:t xml:space="preserve"> обустройству минерализованных полос, выполнение противопожарных мероприятий</w:t>
      </w:r>
      <w:r w:rsidRPr="00CA34CF">
        <w:rPr>
          <w:rFonts w:ascii="Times New Roman" w:hAnsi="Times New Roman" w:cs="Times New Roman"/>
          <w:sz w:val="28"/>
          <w:szCs w:val="28"/>
        </w:rPr>
        <w:t>;</w:t>
      </w:r>
    </w:p>
    <w:p w14:paraId="6741193E" w14:textId="26636765"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Силами работников МБУ </w:t>
      </w:r>
      <w:r w:rsidR="00746FE5" w:rsidRPr="00CA34CF">
        <w:rPr>
          <w:rFonts w:ascii="Times New Roman" w:hAnsi="Times New Roman" w:cs="Times New Roman"/>
          <w:sz w:val="28"/>
          <w:szCs w:val="28"/>
        </w:rPr>
        <w:t>«</w:t>
      </w:r>
      <w:r w:rsidR="00980E09" w:rsidRPr="00CA34CF">
        <w:rPr>
          <w:rFonts w:ascii="Times New Roman" w:hAnsi="Times New Roman" w:cs="Times New Roman"/>
          <w:sz w:val="28"/>
          <w:szCs w:val="28"/>
        </w:rPr>
        <w:t>ОСБ» были</w:t>
      </w:r>
      <w:r w:rsidRPr="00CA34CF">
        <w:rPr>
          <w:rFonts w:ascii="Times New Roman" w:hAnsi="Times New Roman" w:cs="Times New Roman"/>
          <w:sz w:val="28"/>
          <w:szCs w:val="28"/>
        </w:rPr>
        <w:t xml:space="preserve"> в кратчайшие сроки устранены аварийные ситуации в связи с последствиями ураганного ветра, поваленных деревьев на газовые трубы и линии электропередач.</w:t>
      </w:r>
    </w:p>
    <w:p w14:paraId="47723C5C" w14:textId="796A15AB"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Предприятие на протяжении всего года оказыва</w:t>
      </w:r>
      <w:r w:rsidR="00746FE5" w:rsidRPr="00CA34CF">
        <w:rPr>
          <w:rFonts w:ascii="Times New Roman" w:hAnsi="Times New Roman" w:cs="Times New Roman"/>
          <w:sz w:val="28"/>
          <w:szCs w:val="28"/>
        </w:rPr>
        <w:t>ет</w:t>
      </w:r>
      <w:r w:rsidRPr="00CA34CF">
        <w:rPr>
          <w:rFonts w:ascii="Times New Roman" w:hAnsi="Times New Roman" w:cs="Times New Roman"/>
          <w:sz w:val="28"/>
          <w:szCs w:val="28"/>
        </w:rPr>
        <w:t xml:space="preserve"> помощь семьям мобилизованных, детским садам, школам, дому культуры, </w:t>
      </w:r>
      <w:r w:rsidR="007A569C" w:rsidRPr="00CA34CF">
        <w:rPr>
          <w:rFonts w:ascii="Times New Roman" w:hAnsi="Times New Roman" w:cs="Times New Roman"/>
          <w:sz w:val="28"/>
          <w:szCs w:val="28"/>
        </w:rPr>
        <w:t>участковой больнице</w:t>
      </w:r>
      <w:r w:rsidRPr="00CA34CF">
        <w:rPr>
          <w:rFonts w:ascii="Times New Roman" w:hAnsi="Times New Roman" w:cs="Times New Roman"/>
          <w:sz w:val="28"/>
          <w:szCs w:val="28"/>
        </w:rPr>
        <w:t>, спасательному отряду и многим другим.</w:t>
      </w:r>
    </w:p>
    <w:p w14:paraId="0482714A" w14:textId="77777777" w:rsidR="00541B69" w:rsidRPr="00CA34CF" w:rsidRDefault="00746FE5"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Хочется отметить р</w:t>
      </w:r>
      <w:r w:rsidR="00541B69" w:rsidRPr="00CA34CF">
        <w:rPr>
          <w:rFonts w:ascii="Times New Roman" w:hAnsi="Times New Roman" w:cs="Times New Roman"/>
          <w:sz w:val="28"/>
          <w:szCs w:val="28"/>
        </w:rPr>
        <w:t xml:space="preserve">аботу добровольной пожарной </w:t>
      </w:r>
      <w:r w:rsidR="00E47E06" w:rsidRPr="00CA34CF">
        <w:rPr>
          <w:rFonts w:ascii="Times New Roman" w:hAnsi="Times New Roman" w:cs="Times New Roman"/>
          <w:sz w:val="28"/>
          <w:szCs w:val="28"/>
        </w:rPr>
        <w:t xml:space="preserve">команды, </w:t>
      </w:r>
      <w:r w:rsidR="00541B69" w:rsidRPr="00CA34CF">
        <w:rPr>
          <w:rFonts w:ascii="Times New Roman" w:hAnsi="Times New Roman" w:cs="Times New Roman"/>
          <w:sz w:val="28"/>
          <w:szCs w:val="28"/>
        </w:rPr>
        <w:t xml:space="preserve">которая участвовала во всех противопожарных мероприятиях. Проведены внеплановые учения сотрудников </w:t>
      </w:r>
      <w:r w:rsidR="00E47E06" w:rsidRPr="00CA34CF">
        <w:rPr>
          <w:rFonts w:ascii="Times New Roman" w:hAnsi="Times New Roman" w:cs="Times New Roman"/>
          <w:sz w:val="28"/>
          <w:szCs w:val="28"/>
        </w:rPr>
        <w:t xml:space="preserve">ДПК </w:t>
      </w:r>
      <w:r w:rsidR="00541B69" w:rsidRPr="00CA34CF">
        <w:rPr>
          <w:rFonts w:ascii="Times New Roman" w:hAnsi="Times New Roman" w:cs="Times New Roman"/>
          <w:sz w:val="28"/>
          <w:szCs w:val="28"/>
        </w:rPr>
        <w:t>по усовершенствованию навыков тушения пожаров;</w:t>
      </w:r>
    </w:p>
    <w:p w14:paraId="1B40CB86" w14:textId="13A43B95" w:rsidR="00541B69" w:rsidRPr="00CA34CF" w:rsidRDefault="00E47E06"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w:t>
      </w:r>
      <w:r w:rsidR="00541B69" w:rsidRPr="00CA34CF">
        <w:rPr>
          <w:rFonts w:ascii="Times New Roman" w:hAnsi="Times New Roman" w:cs="Times New Roman"/>
          <w:sz w:val="28"/>
          <w:szCs w:val="28"/>
        </w:rPr>
        <w:t>редприяти</w:t>
      </w:r>
      <w:r w:rsidRPr="00CA34CF">
        <w:rPr>
          <w:rFonts w:ascii="Times New Roman" w:hAnsi="Times New Roman" w:cs="Times New Roman"/>
          <w:sz w:val="28"/>
          <w:szCs w:val="28"/>
        </w:rPr>
        <w:t xml:space="preserve">е активно участвует </w:t>
      </w:r>
      <w:r w:rsidR="006B0037" w:rsidRPr="00CA34CF">
        <w:rPr>
          <w:rFonts w:ascii="Times New Roman" w:hAnsi="Times New Roman" w:cs="Times New Roman"/>
          <w:sz w:val="28"/>
          <w:szCs w:val="28"/>
        </w:rPr>
        <w:t>в субботниках</w:t>
      </w:r>
      <w:r w:rsidR="00541B69" w:rsidRPr="00CA34CF">
        <w:rPr>
          <w:rFonts w:ascii="Times New Roman" w:hAnsi="Times New Roman" w:cs="Times New Roman"/>
          <w:sz w:val="28"/>
          <w:szCs w:val="28"/>
        </w:rPr>
        <w:t xml:space="preserve"> </w:t>
      </w:r>
      <w:r w:rsidR="001457BC" w:rsidRPr="00CA34CF">
        <w:rPr>
          <w:rFonts w:ascii="Times New Roman" w:hAnsi="Times New Roman" w:cs="Times New Roman"/>
          <w:sz w:val="28"/>
          <w:szCs w:val="28"/>
        </w:rPr>
        <w:t>(</w:t>
      </w:r>
      <w:r w:rsidR="00541B69" w:rsidRPr="00CA34CF">
        <w:rPr>
          <w:rFonts w:ascii="Times New Roman" w:hAnsi="Times New Roman" w:cs="Times New Roman"/>
          <w:sz w:val="28"/>
          <w:szCs w:val="28"/>
        </w:rPr>
        <w:t xml:space="preserve">в парке ПЧ, </w:t>
      </w:r>
      <w:proofErr w:type="gramStart"/>
      <w:r w:rsidR="00541B69" w:rsidRPr="00CA34CF">
        <w:rPr>
          <w:rFonts w:ascii="Times New Roman" w:hAnsi="Times New Roman" w:cs="Times New Roman"/>
          <w:sz w:val="28"/>
          <w:szCs w:val="28"/>
        </w:rPr>
        <w:t xml:space="preserve">на </w:t>
      </w:r>
      <w:r w:rsidR="00980E09" w:rsidRPr="00CA34CF">
        <w:rPr>
          <w:rFonts w:ascii="Times New Roman" w:hAnsi="Times New Roman" w:cs="Times New Roman"/>
          <w:sz w:val="28"/>
          <w:szCs w:val="28"/>
        </w:rPr>
        <w:t>детских площадках</w:t>
      </w:r>
      <w:proofErr w:type="gramEnd"/>
      <w:r w:rsidR="006B0037" w:rsidRPr="00CA34CF">
        <w:rPr>
          <w:rFonts w:ascii="Times New Roman" w:hAnsi="Times New Roman" w:cs="Times New Roman"/>
          <w:sz w:val="28"/>
          <w:szCs w:val="28"/>
        </w:rPr>
        <w:t xml:space="preserve"> расположенных на</w:t>
      </w:r>
      <w:r w:rsidR="00541B69" w:rsidRPr="00CA34CF">
        <w:rPr>
          <w:rFonts w:ascii="Times New Roman" w:hAnsi="Times New Roman" w:cs="Times New Roman"/>
          <w:sz w:val="28"/>
          <w:szCs w:val="28"/>
        </w:rPr>
        <w:t xml:space="preserve"> </w:t>
      </w:r>
      <w:r w:rsidR="006B0037" w:rsidRPr="00CA34CF">
        <w:rPr>
          <w:rFonts w:ascii="Times New Roman" w:hAnsi="Times New Roman" w:cs="Times New Roman"/>
          <w:sz w:val="28"/>
          <w:szCs w:val="28"/>
        </w:rPr>
        <w:t xml:space="preserve">придомовых </w:t>
      </w:r>
      <w:r w:rsidR="00541B69" w:rsidRPr="00CA34CF">
        <w:rPr>
          <w:rFonts w:ascii="Times New Roman" w:hAnsi="Times New Roman" w:cs="Times New Roman"/>
          <w:sz w:val="28"/>
          <w:szCs w:val="28"/>
        </w:rPr>
        <w:t>территори</w:t>
      </w:r>
      <w:r w:rsidR="006B0037" w:rsidRPr="00CA34CF">
        <w:rPr>
          <w:rFonts w:ascii="Times New Roman" w:hAnsi="Times New Roman" w:cs="Times New Roman"/>
          <w:sz w:val="28"/>
          <w:szCs w:val="28"/>
        </w:rPr>
        <w:t>ях</w:t>
      </w:r>
      <w:r w:rsidR="00541B69" w:rsidRPr="00CA34CF">
        <w:rPr>
          <w:rFonts w:ascii="Times New Roman" w:hAnsi="Times New Roman" w:cs="Times New Roman"/>
          <w:sz w:val="28"/>
          <w:szCs w:val="28"/>
        </w:rPr>
        <w:t xml:space="preserve"> многоквартирных домов</w:t>
      </w:r>
      <w:r w:rsidR="001457BC" w:rsidRPr="00CA34CF">
        <w:rPr>
          <w:rFonts w:ascii="Times New Roman" w:hAnsi="Times New Roman" w:cs="Times New Roman"/>
          <w:sz w:val="28"/>
          <w:szCs w:val="28"/>
        </w:rPr>
        <w:t>)</w:t>
      </w:r>
      <w:r w:rsidR="00541B69" w:rsidRPr="00CA34CF">
        <w:rPr>
          <w:rFonts w:ascii="Times New Roman" w:hAnsi="Times New Roman" w:cs="Times New Roman"/>
          <w:sz w:val="28"/>
          <w:szCs w:val="28"/>
        </w:rPr>
        <w:t>.</w:t>
      </w:r>
    </w:p>
    <w:p w14:paraId="1FCC8A88"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Для осуществления деятельности, предприятие оснащено</w:t>
      </w:r>
      <w:r w:rsidR="006561AE" w:rsidRPr="00CA34CF">
        <w:rPr>
          <w:rFonts w:ascii="Times New Roman" w:hAnsi="Times New Roman" w:cs="Times New Roman"/>
          <w:sz w:val="28"/>
          <w:szCs w:val="28"/>
        </w:rPr>
        <w:t xml:space="preserve"> </w:t>
      </w:r>
      <w:r w:rsidR="00746FE5" w:rsidRPr="00CA34CF">
        <w:rPr>
          <w:rFonts w:ascii="Times New Roman" w:hAnsi="Times New Roman" w:cs="Times New Roman"/>
          <w:sz w:val="28"/>
          <w:szCs w:val="28"/>
        </w:rPr>
        <w:t>с</w:t>
      </w:r>
      <w:r w:rsidR="008161D6" w:rsidRPr="00CA34CF">
        <w:rPr>
          <w:rFonts w:ascii="Times New Roman" w:hAnsi="Times New Roman" w:cs="Times New Roman"/>
          <w:sz w:val="28"/>
          <w:szCs w:val="28"/>
        </w:rPr>
        <w:t xml:space="preserve">пециализированной техникой, с вспомогательным оборудованием, грузовым и легковым транспортом. Укомплектовано средствами малой механизации (бензопилы, </w:t>
      </w:r>
      <w:proofErr w:type="spellStart"/>
      <w:r w:rsidR="006561AE" w:rsidRPr="00CA34CF">
        <w:rPr>
          <w:rFonts w:ascii="Times New Roman" w:hAnsi="Times New Roman" w:cs="Times New Roman"/>
          <w:sz w:val="28"/>
          <w:szCs w:val="28"/>
        </w:rPr>
        <w:t>бензотримеры</w:t>
      </w:r>
      <w:proofErr w:type="spellEnd"/>
      <w:r w:rsidR="006561AE" w:rsidRPr="00CA34CF">
        <w:rPr>
          <w:rFonts w:ascii="Times New Roman" w:hAnsi="Times New Roman" w:cs="Times New Roman"/>
          <w:sz w:val="28"/>
          <w:szCs w:val="28"/>
        </w:rPr>
        <w:t xml:space="preserve">, </w:t>
      </w:r>
      <w:proofErr w:type="spellStart"/>
      <w:r w:rsidR="006561AE" w:rsidRPr="00CA34CF">
        <w:rPr>
          <w:rFonts w:ascii="Times New Roman" w:hAnsi="Times New Roman" w:cs="Times New Roman"/>
          <w:sz w:val="28"/>
          <w:szCs w:val="28"/>
        </w:rPr>
        <w:t>бензогенераторы</w:t>
      </w:r>
      <w:proofErr w:type="spellEnd"/>
      <w:r w:rsidR="006561AE" w:rsidRPr="00CA34CF">
        <w:rPr>
          <w:rFonts w:ascii="Times New Roman" w:hAnsi="Times New Roman" w:cs="Times New Roman"/>
          <w:sz w:val="28"/>
          <w:szCs w:val="28"/>
        </w:rPr>
        <w:t xml:space="preserve">). </w:t>
      </w:r>
    </w:p>
    <w:p w14:paraId="2F394AF9" w14:textId="77777777" w:rsidR="006B0037" w:rsidRPr="00CA34CF" w:rsidRDefault="006B0037" w:rsidP="00CA34CF">
      <w:pPr>
        <w:pStyle w:val="a4"/>
        <w:ind w:firstLine="284"/>
        <w:jc w:val="both"/>
        <w:rPr>
          <w:rFonts w:ascii="Times New Roman" w:hAnsi="Times New Roman" w:cs="Times New Roman"/>
          <w:sz w:val="28"/>
          <w:szCs w:val="28"/>
        </w:rPr>
      </w:pPr>
    </w:p>
    <w:p w14:paraId="19253882" w14:textId="662BD609"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Муниципальное бюджетное учреждение</w:t>
      </w:r>
      <w:r w:rsidR="00FA52E9">
        <w:rPr>
          <w:rFonts w:ascii="Times New Roman" w:hAnsi="Times New Roman" w:cs="Times New Roman"/>
          <w:sz w:val="28"/>
          <w:szCs w:val="28"/>
        </w:rPr>
        <w:t xml:space="preserve"> </w:t>
      </w:r>
      <w:r w:rsidRPr="00CA34CF">
        <w:rPr>
          <w:rFonts w:ascii="Times New Roman" w:hAnsi="Times New Roman" w:cs="Times New Roman"/>
          <w:sz w:val="28"/>
          <w:szCs w:val="28"/>
        </w:rPr>
        <w:t>«Культурно-социальный центр»</w:t>
      </w:r>
    </w:p>
    <w:p w14:paraId="43F599F5"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Старотитаровского сельского поселения Темрюкского района</w:t>
      </w:r>
    </w:p>
    <w:p w14:paraId="402037D3" w14:textId="77777777" w:rsidR="00C80DD0" w:rsidRPr="00CA34CF" w:rsidRDefault="00C80DD0" w:rsidP="00CA34CF">
      <w:pPr>
        <w:pStyle w:val="a4"/>
        <w:ind w:firstLine="284"/>
        <w:jc w:val="both"/>
        <w:rPr>
          <w:rFonts w:ascii="Times New Roman" w:hAnsi="Times New Roman" w:cs="Times New Roman"/>
          <w:sz w:val="28"/>
          <w:szCs w:val="28"/>
        </w:rPr>
      </w:pPr>
    </w:p>
    <w:p w14:paraId="2F0A821B"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На территории Старотитаровского сельского поселения культурно-досуговое и библиотечное обслуживание осуществляет МБУ «Культурно—</w:t>
      </w:r>
      <w:r w:rsidRPr="00CA34CF">
        <w:rPr>
          <w:rFonts w:ascii="Times New Roman" w:hAnsi="Times New Roman" w:cs="Times New Roman"/>
          <w:sz w:val="28"/>
          <w:szCs w:val="28"/>
        </w:rPr>
        <w:lastRenderedPageBreak/>
        <w:t>социальный центр», в который входят сельский дом культуры, сельская, детская библиотеки.</w:t>
      </w:r>
    </w:p>
    <w:p w14:paraId="412E013A"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Штат учреждения составляет 29 человек, из них специалисты с высшим и специальным образованием – 18 человек. </w:t>
      </w:r>
    </w:p>
    <w:p w14:paraId="1CF1E97C"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2024 году КСЦ работал по муниципальному заданию в рамках программы «Развитие культуры Старотитаровского сельского поселения Темрюкского района на 2024 год». Муниципальное задание выполнено полностью.</w:t>
      </w:r>
    </w:p>
    <w:p w14:paraId="0797049B"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В 2024 году общая посещаемость библиотек составила 26900 посещений, зарегистрировано в двух библиотеках 2014 читателей, книговыдача составила 43 409 книг. На приобретение новых книг выделено 65 000 рублей. </w:t>
      </w:r>
    </w:p>
    <w:p w14:paraId="47985785"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Материально-техническая база учреждений культуры находится в удовлетворительном состоянии и соответствует всем стандартам качества предоставляемых услуг.</w:t>
      </w:r>
    </w:p>
    <w:p w14:paraId="3A625F69"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2024 году улучшена материально-техническая база Дома культуры - приобретено за счет местного бюджета:</w:t>
      </w:r>
    </w:p>
    <w:p w14:paraId="6AF30DAB"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комплект светового оборудования для оформления зала и здания к новогодним праздникам,</w:t>
      </w:r>
    </w:p>
    <w:p w14:paraId="4CA0C151"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новогодняя елка для холла дома культуры,</w:t>
      </w:r>
    </w:p>
    <w:p w14:paraId="4E2529C6"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приобретено МФУ, цветной принтер</w:t>
      </w:r>
    </w:p>
    <w:p w14:paraId="02C0799C"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сделан капитальный ремонт хранилища в детской библиотеке.</w:t>
      </w:r>
    </w:p>
    <w:p w14:paraId="2D05FFA2"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доме культуры работает 24 кружка художественной самодеятельности, в них занимается 340 человек:</w:t>
      </w:r>
    </w:p>
    <w:p w14:paraId="5A2CB8E7"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Народный ансамбль «Старотитаровские девчата», два образцовых художественных коллектива - «Старотитаровские казачата», «Умелые ручки».</w:t>
      </w:r>
    </w:p>
    <w:p w14:paraId="00BE589A" w14:textId="4B376086"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Ансамбли бально</w:t>
      </w:r>
      <w:r w:rsidR="00980E09" w:rsidRPr="00CA34CF">
        <w:rPr>
          <w:rFonts w:ascii="Times New Roman" w:hAnsi="Times New Roman" w:cs="Times New Roman"/>
          <w:sz w:val="28"/>
          <w:szCs w:val="28"/>
        </w:rPr>
        <w:t xml:space="preserve"> </w:t>
      </w:r>
      <w:r w:rsidRPr="00CA34CF">
        <w:rPr>
          <w:rFonts w:ascii="Times New Roman" w:hAnsi="Times New Roman" w:cs="Times New Roman"/>
          <w:sz w:val="28"/>
          <w:szCs w:val="28"/>
        </w:rPr>
        <w:t>спортивного танца «Людмила», эстрадного, восточного и уличного танца.</w:t>
      </w:r>
    </w:p>
    <w:p w14:paraId="2159C7E4"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Ансамбли детского эстрадного пения, детские и юношеские театральные коллективы.</w:t>
      </w:r>
    </w:p>
    <w:p w14:paraId="0C56354C"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11 клубов и любительских объединений для детей, подростков и молодежи - в   них     занимается    330 человек. </w:t>
      </w:r>
    </w:p>
    <w:p w14:paraId="62475DD1"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По выходным дням ребята играют в настольные игры, изучают историю края, встречаются с интересными людьми, фотографируют, танцуют, монтируют видеоролики, активно занимаются волонтёрской деятельностью. Каждый находит занятие по душе.</w:t>
      </w:r>
    </w:p>
    <w:p w14:paraId="5CD48B7A" w14:textId="75CE4119" w:rsidR="00C80DD0" w:rsidRPr="00CA34CF" w:rsidRDefault="00C80DD0" w:rsidP="00CA34CF">
      <w:pPr>
        <w:pStyle w:val="a4"/>
        <w:ind w:firstLine="284"/>
        <w:jc w:val="both"/>
        <w:rPr>
          <w:rFonts w:ascii="Times New Roman" w:eastAsia="Calibri" w:hAnsi="Times New Roman" w:cs="Times New Roman"/>
          <w:sz w:val="28"/>
          <w:szCs w:val="28"/>
        </w:rPr>
      </w:pPr>
      <w:r w:rsidRPr="00CA34CF">
        <w:rPr>
          <w:rFonts w:ascii="Times New Roman" w:eastAsia="Calibri" w:hAnsi="Times New Roman" w:cs="Times New Roman"/>
          <w:sz w:val="28"/>
          <w:szCs w:val="28"/>
        </w:rPr>
        <w:t xml:space="preserve">Народный вокальный ансамбль «Старотитаровские девчата», один из ведущих коллективов Темрюкского района, принимает участие во всех культурно-массовых мероприятиях района и края. В 2024 году коллектив подтвердил звание народного художественного коллектива. Также звание «образцового» коллектива </w:t>
      </w:r>
      <w:r w:rsidR="00373367" w:rsidRPr="00CA34CF">
        <w:rPr>
          <w:rFonts w:ascii="Times New Roman" w:eastAsia="Calibri" w:hAnsi="Times New Roman" w:cs="Times New Roman"/>
          <w:sz w:val="28"/>
          <w:szCs w:val="28"/>
        </w:rPr>
        <w:t xml:space="preserve">     </w:t>
      </w:r>
      <w:r w:rsidRPr="00CA34CF">
        <w:rPr>
          <w:rFonts w:ascii="Times New Roman" w:eastAsia="Calibri" w:hAnsi="Times New Roman" w:cs="Times New Roman"/>
          <w:sz w:val="28"/>
          <w:szCs w:val="28"/>
        </w:rPr>
        <w:t xml:space="preserve">подтвердили </w:t>
      </w:r>
      <w:r w:rsidR="00373367" w:rsidRPr="00CA34CF">
        <w:rPr>
          <w:rFonts w:ascii="Times New Roman" w:eastAsia="Calibri" w:hAnsi="Times New Roman" w:cs="Times New Roman"/>
          <w:sz w:val="28"/>
          <w:szCs w:val="28"/>
        </w:rPr>
        <w:t xml:space="preserve">      </w:t>
      </w:r>
      <w:r w:rsidRPr="00CA34CF">
        <w:rPr>
          <w:rFonts w:ascii="Times New Roman" w:eastAsia="Calibri" w:hAnsi="Times New Roman" w:cs="Times New Roman"/>
          <w:sz w:val="28"/>
          <w:szCs w:val="28"/>
        </w:rPr>
        <w:t xml:space="preserve">кружок </w:t>
      </w:r>
      <w:r w:rsidR="00373367" w:rsidRPr="00CA34CF">
        <w:rPr>
          <w:rFonts w:ascii="Times New Roman" w:eastAsia="Calibri" w:hAnsi="Times New Roman" w:cs="Times New Roman"/>
          <w:sz w:val="28"/>
          <w:szCs w:val="28"/>
        </w:rPr>
        <w:t xml:space="preserve">    </w:t>
      </w:r>
      <w:r w:rsidRPr="00CA34CF">
        <w:rPr>
          <w:rFonts w:ascii="Times New Roman" w:eastAsia="Calibri" w:hAnsi="Times New Roman" w:cs="Times New Roman"/>
          <w:sz w:val="28"/>
          <w:szCs w:val="28"/>
        </w:rPr>
        <w:t xml:space="preserve">декоративно-прикладного творчества «Умелые ручки» и вокальный ансамбль «Старотитаровские казачата». </w:t>
      </w:r>
    </w:p>
    <w:p w14:paraId="60F7A355"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Коллективом МБУ КСЦ ведется разноплановая работа по всем направлениям. За 2024 год было проведено 631 культурно-досуговое мероприятие.</w:t>
      </w:r>
    </w:p>
    <w:p w14:paraId="1741CFD2" w14:textId="77777777" w:rsidR="00C80DD0" w:rsidRPr="00CA34CF" w:rsidRDefault="00C80DD0"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lastRenderedPageBreak/>
        <w:t xml:space="preserve">В 2024 году работа коллектива МБУ КСЦ была неоднократно отмечена на районном уровне: получены благодарность главы МО Темрюкский район </w:t>
      </w:r>
      <w:proofErr w:type="spellStart"/>
      <w:r w:rsidRPr="00CA34CF">
        <w:rPr>
          <w:rFonts w:ascii="Times New Roman" w:hAnsi="Times New Roman" w:cs="Times New Roman"/>
          <w:sz w:val="28"/>
          <w:szCs w:val="28"/>
        </w:rPr>
        <w:t>Ф.В.Бабенкова</w:t>
      </w:r>
      <w:proofErr w:type="spellEnd"/>
      <w:r w:rsidRPr="00CA34CF">
        <w:rPr>
          <w:rFonts w:ascii="Times New Roman" w:hAnsi="Times New Roman" w:cs="Times New Roman"/>
          <w:sz w:val="28"/>
          <w:szCs w:val="28"/>
        </w:rPr>
        <w:t xml:space="preserve"> за организацию и проведение мероприятий в рамках федерального проекта «Всей семьей» на территории Темрюкского района, благодарственно письмо от Совета МО Темрюкский район за активную гражданскую позицию, весомый вклад в дело оказания помощи и поддержки участников СВО, значительную роль в развитии волонтерского движения. </w:t>
      </w:r>
    </w:p>
    <w:p w14:paraId="52CE59E5" w14:textId="70F0935F" w:rsidR="00C80DD0" w:rsidRPr="00CA34CF" w:rsidRDefault="00C80DD0" w:rsidP="00CA34CF">
      <w:pPr>
        <w:pStyle w:val="a4"/>
        <w:ind w:firstLine="284"/>
        <w:jc w:val="both"/>
        <w:rPr>
          <w:rFonts w:ascii="Times New Roman" w:eastAsia="Calibri" w:hAnsi="Times New Roman" w:cs="Times New Roman"/>
          <w:sz w:val="28"/>
          <w:szCs w:val="28"/>
        </w:rPr>
      </w:pPr>
      <w:r w:rsidRPr="00CA34CF">
        <w:rPr>
          <w:rFonts w:ascii="Times New Roman" w:eastAsia="Calibri" w:hAnsi="Times New Roman" w:cs="Times New Roman"/>
          <w:sz w:val="28"/>
          <w:szCs w:val="28"/>
        </w:rPr>
        <w:t xml:space="preserve">В сети Интернет: создан новый официальный сайт Старотитаровского ДК, который подключен к системе «Пушкинская карта», регулярно обновляются группы и страницы в социальных сетях </w:t>
      </w:r>
      <w:proofErr w:type="spellStart"/>
      <w:r w:rsidRPr="00CA34CF">
        <w:rPr>
          <w:rFonts w:ascii="Times New Roman" w:eastAsia="Calibri" w:hAnsi="Times New Roman" w:cs="Times New Roman"/>
          <w:sz w:val="28"/>
          <w:szCs w:val="28"/>
        </w:rPr>
        <w:t>Вконтакте</w:t>
      </w:r>
      <w:proofErr w:type="spellEnd"/>
      <w:r w:rsidRPr="00CA34CF">
        <w:rPr>
          <w:rFonts w:ascii="Times New Roman" w:eastAsia="Calibri" w:hAnsi="Times New Roman" w:cs="Times New Roman"/>
          <w:sz w:val="28"/>
          <w:szCs w:val="28"/>
        </w:rPr>
        <w:t>, Одноклассники, площадка Яндекс Дзен, канал в Телеграмм. Деятельность волонтеров культуры на базе МБУ КСЦ была освещена телеканалом «Россия. Кубань».</w:t>
      </w:r>
    </w:p>
    <w:p w14:paraId="515B7F48" w14:textId="77777777" w:rsidR="00C80DD0" w:rsidRPr="00CA34CF" w:rsidRDefault="00C80DD0" w:rsidP="00CA34CF">
      <w:pPr>
        <w:pStyle w:val="a4"/>
        <w:ind w:firstLine="284"/>
        <w:jc w:val="both"/>
        <w:rPr>
          <w:rFonts w:ascii="Times New Roman" w:eastAsia="Calibri" w:hAnsi="Times New Roman" w:cs="Times New Roman"/>
          <w:sz w:val="28"/>
          <w:szCs w:val="28"/>
        </w:rPr>
      </w:pPr>
      <w:r w:rsidRPr="00CA34CF">
        <w:rPr>
          <w:rFonts w:ascii="Times New Roman" w:eastAsia="Calibri" w:hAnsi="Times New Roman" w:cs="Times New Roman"/>
          <w:sz w:val="28"/>
          <w:szCs w:val="28"/>
        </w:rPr>
        <w:t>Специалисты культурно-социального центра стараются охватить как можно большее число жителей станицы культурно-массовой работой, учитывая предпочтения и интересы всех возрастов.</w:t>
      </w:r>
    </w:p>
    <w:p w14:paraId="3E2EC5DF" w14:textId="77777777" w:rsidR="00AE0237" w:rsidRPr="00CA34CF" w:rsidRDefault="00C80DD0" w:rsidP="00CA34CF">
      <w:pPr>
        <w:pStyle w:val="a4"/>
        <w:ind w:firstLine="284"/>
        <w:jc w:val="both"/>
        <w:rPr>
          <w:rFonts w:ascii="Times New Roman" w:eastAsia="Calibri" w:hAnsi="Times New Roman" w:cs="Times New Roman"/>
          <w:sz w:val="28"/>
          <w:szCs w:val="28"/>
        </w:rPr>
      </w:pPr>
      <w:r w:rsidRPr="00CA34CF">
        <w:rPr>
          <w:rFonts w:ascii="Times New Roman" w:eastAsia="Calibri" w:hAnsi="Times New Roman" w:cs="Times New Roman"/>
          <w:sz w:val="28"/>
          <w:szCs w:val="28"/>
        </w:rPr>
        <w:t xml:space="preserve">Еще одним направлением работы МБУ КСЦ стало проведение мероприятий в поддержку Специальной военной операции. Особо </w:t>
      </w:r>
    </w:p>
    <w:p w14:paraId="2E99D9BB" w14:textId="77777777" w:rsidR="00C80DD0" w:rsidRPr="00CA34CF" w:rsidRDefault="00C80DD0" w:rsidP="00CA34CF">
      <w:pPr>
        <w:pStyle w:val="a4"/>
        <w:ind w:firstLine="284"/>
        <w:jc w:val="both"/>
        <w:rPr>
          <w:rFonts w:ascii="Times New Roman" w:eastAsia="Calibri" w:hAnsi="Times New Roman" w:cs="Times New Roman"/>
          <w:sz w:val="28"/>
          <w:szCs w:val="28"/>
        </w:rPr>
      </w:pPr>
      <w:r w:rsidRPr="00CA34CF">
        <w:rPr>
          <w:rFonts w:ascii="Times New Roman" w:eastAsia="Calibri" w:hAnsi="Times New Roman" w:cs="Times New Roman"/>
          <w:sz w:val="28"/>
          <w:szCs w:val="28"/>
        </w:rPr>
        <w:t xml:space="preserve">значимый вклад вносит в эту работу добровольческое молодежное движение «Волонтеры культуры»: волонтеры участвуют в благотворительных акциях и </w:t>
      </w:r>
      <w:proofErr w:type="spellStart"/>
      <w:r w:rsidRPr="00CA34CF">
        <w:rPr>
          <w:rFonts w:ascii="Times New Roman" w:eastAsia="Calibri" w:hAnsi="Times New Roman" w:cs="Times New Roman"/>
          <w:sz w:val="28"/>
          <w:szCs w:val="28"/>
        </w:rPr>
        <w:t>челленджах</w:t>
      </w:r>
      <w:proofErr w:type="spellEnd"/>
      <w:r w:rsidRPr="00CA34CF">
        <w:rPr>
          <w:rFonts w:ascii="Times New Roman" w:eastAsia="Calibri" w:hAnsi="Times New Roman" w:cs="Times New Roman"/>
          <w:sz w:val="28"/>
          <w:szCs w:val="28"/>
        </w:rPr>
        <w:t>, оказывают большую помощь в проведении социально значимых мероприятий, в рамках благотворительных акций «От сердца к сердцу», «Добро в подарок», «Дед Мороз – в каждый дом», изготавливают своими руками сувениры и подарки для наших воинов, находящихся в зоне Специальной военной операции, посещают дома ветеранов, участников СВО и семей мобилизованных граждан, малообеспеченные семьи, чтобы привезти подарки, поздравить с праздником, передать от всех станичников добрые слова и пожелания, приводят в порядок памятники, мемориалы и места захоронения, возлагают венки и цветы к Вечному огню.</w:t>
      </w:r>
    </w:p>
    <w:p w14:paraId="5F42A38A" w14:textId="77777777" w:rsidR="00C80DD0" w:rsidRPr="00CA34CF" w:rsidRDefault="00C80DD0" w:rsidP="00CA34CF">
      <w:pPr>
        <w:pStyle w:val="a4"/>
        <w:ind w:firstLine="284"/>
        <w:jc w:val="both"/>
        <w:rPr>
          <w:rFonts w:ascii="Times New Roman" w:eastAsia="Calibri" w:hAnsi="Times New Roman" w:cs="Times New Roman"/>
          <w:sz w:val="28"/>
          <w:szCs w:val="28"/>
        </w:rPr>
      </w:pPr>
      <w:r w:rsidRPr="00CA34CF">
        <w:rPr>
          <w:rFonts w:ascii="Times New Roman" w:eastAsia="Calibri" w:hAnsi="Times New Roman" w:cs="Times New Roman"/>
          <w:sz w:val="28"/>
          <w:szCs w:val="28"/>
        </w:rPr>
        <w:t>С началом Специальной военной операцией новым направлением в деятельности волонтеров культуры стало плетение маскировочных сетей для отправки в зону проведения СВО. На базе Старотитаровского дома культуры оборудован пункт для изготовления сетей, в котором ежедневно работает военно-патриотический клуб «Доброволец», «Казачок». На данный момент волонтерами клуба «Доброволец» сплетено более двухсот сетей совместно с группой «Маскировочные сети».</w:t>
      </w:r>
    </w:p>
    <w:p w14:paraId="1A88BF59" w14:textId="77777777" w:rsidR="00AE0237" w:rsidRPr="00CA34CF" w:rsidRDefault="00C80DD0" w:rsidP="00CA34CF">
      <w:pPr>
        <w:pStyle w:val="a4"/>
        <w:ind w:firstLine="284"/>
        <w:jc w:val="both"/>
        <w:rPr>
          <w:rFonts w:ascii="Times New Roman" w:eastAsia="Calibri" w:hAnsi="Times New Roman" w:cs="Times New Roman"/>
          <w:sz w:val="28"/>
          <w:szCs w:val="28"/>
        </w:rPr>
      </w:pPr>
      <w:r w:rsidRPr="00CA34CF">
        <w:rPr>
          <w:rFonts w:ascii="Times New Roman" w:eastAsia="Calibri" w:hAnsi="Times New Roman" w:cs="Times New Roman"/>
          <w:sz w:val="28"/>
          <w:szCs w:val="28"/>
        </w:rPr>
        <w:t xml:space="preserve">Волонтеры культуры также принимают активное участие в изготовлении окопных свечей, вместе с неравнодушными жителями станицы Старотитаровской собирают гуманитарную </w:t>
      </w:r>
    </w:p>
    <w:p w14:paraId="53C40F7A" w14:textId="77777777" w:rsidR="00C80DD0" w:rsidRPr="00CA34CF" w:rsidRDefault="00C80DD0" w:rsidP="00CA34CF">
      <w:pPr>
        <w:pStyle w:val="a4"/>
        <w:ind w:firstLine="284"/>
        <w:jc w:val="both"/>
        <w:rPr>
          <w:rFonts w:ascii="Times New Roman" w:eastAsia="Calibri" w:hAnsi="Times New Roman" w:cs="Times New Roman"/>
          <w:sz w:val="28"/>
          <w:szCs w:val="28"/>
        </w:rPr>
      </w:pPr>
      <w:r w:rsidRPr="00CA34CF">
        <w:rPr>
          <w:rFonts w:ascii="Times New Roman" w:eastAsia="Calibri" w:hAnsi="Times New Roman" w:cs="Times New Roman"/>
          <w:sz w:val="28"/>
          <w:szCs w:val="28"/>
        </w:rPr>
        <w:t xml:space="preserve">помощь, в которую входят продукты, предметы первой необходимости. </w:t>
      </w:r>
    </w:p>
    <w:p w14:paraId="23929BD4" w14:textId="77777777" w:rsidR="00C80DD0" w:rsidRPr="00CA34CF" w:rsidRDefault="00C80DD0" w:rsidP="00CA34CF">
      <w:pPr>
        <w:pStyle w:val="a4"/>
        <w:ind w:firstLine="284"/>
        <w:jc w:val="both"/>
        <w:rPr>
          <w:rFonts w:ascii="Times New Roman" w:eastAsia="Calibri" w:hAnsi="Times New Roman" w:cs="Times New Roman"/>
          <w:sz w:val="28"/>
          <w:szCs w:val="28"/>
        </w:rPr>
      </w:pPr>
      <w:r w:rsidRPr="00CA34CF">
        <w:rPr>
          <w:rFonts w:ascii="Times New Roman" w:eastAsia="Calibri" w:hAnsi="Times New Roman" w:cs="Times New Roman"/>
          <w:sz w:val="28"/>
          <w:szCs w:val="28"/>
        </w:rPr>
        <w:t xml:space="preserve">Волонтеры культуры являются организаторами и активными участниками автопробегов в поддержку российских военнослужащих и СВО, всех культурно-массовых мероприятий станицы. </w:t>
      </w:r>
    </w:p>
    <w:p w14:paraId="4A70EC0E" w14:textId="77777777" w:rsidR="00C80DD0" w:rsidRPr="00CA34CF" w:rsidRDefault="00C80DD0" w:rsidP="00CA34CF">
      <w:pPr>
        <w:pStyle w:val="a4"/>
        <w:ind w:firstLine="284"/>
        <w:jc w:val="both"/>
        <w:rPr>
          <w:rFonts w:ascii="Times New Roman" w:eastAsia="Calibri" w:hAnsi="Times New Roman" w:cs="Times New Roman"/>
          <w:sz w:val="28"/>
          <w:szCs w:val="28"/>
        </w:rPr>
      </w:pPr>
      <w:r w:rsidRPr="00CA34CF">
        <w:rPr>
          <w:rFonts w:ascii="Times New Roman" w:eastAsia="Calibri" w:hAnsi="Times New Roman" w:cs="Times New Roman"/>
          <w:sz w:val="28"/>
          <w:szCs w:val="28"/>
        </w:rPr>
        <w:t xml:space="preserve">В ходе организации культурно-массовых мероприятий специалисты МБУ КСЦ сотрудничают со Старотитаровским хуторским казачьим обществом, воинской частью, общественными организациями и учреждениями станицы, </w:t>
      </w:r>
      <w:r w:rsidRPr="00CA34CF">
        <w:rPr>
          <w:rFonts w:ascii="Times New Roman" w:eastAsia="Calibri" w:hAnsi="Times New Roman" w:cs="Times New Roman"/>
          <w:sz w:val="28"/>
          <w:szCs w:val="28"/>
        </w:rPr>
        <w:lastRenderedPageBreak/>
        <w:t>Старотитаровской детской школой искусств, Старотитаровским музеем казачьего быта, представителями Свято-Успенского храма.</w:t>
      </w:r>
    </w:p>
    <w:p w14:paraId="21E83433" w14:textId="77777777" w:rsidR="00C3128D" w:rsidRPr="00CA34CF" w:rsidRDefault="00C3128D" w:rsidP="00CA34CF">
      <w:pPr>
        <w:pStyle w:val="a4"/>
        <w:ind w:firstLine="284"/>
        <w:jc w:val="both"/>
        <w:rPr>
          <w:rFonts w:ascii="Times New Roman" w:hAnsi="Times New Roman" w:cs="Times New Roman"/>
          <w:sz w:val="28"/>
          <w:szCs w:val="28"/>
        </w:rPr>
      </w:pPr>
    </w:p>
    <w:p w14:paraId="0EE50F73" w14:textId="565F5261"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Муниципальное бюджетное учреждение «Физкультурно-оздоровительный спортивный клуб «Виктория» Старотитаровского сельского поселения Темрюкского района</w:t>
      </w:r>
    </w:p>
    <w:p w14:paraId="048E7404" w14:textId="77777777" w:rsidR="001457BC" w:rsidRPr="00CA34CF" w:rsidRDefault="001457BC" w:rsidP="00CA34CF">
      <w:pPr>
        <w:pStyle w:val="a4"/>
        <w:ind w:firstLine="284"/>
        <w:jc w:val="both"/>
        <w:rPr>
          <w:rFonts w:ascii="Times New Roman" w:hAnsi="Times New Roman" w:cs="Times New Roman"/>
          <w:sz w:val="28"/>
          <w:szCs w:val="28"/>
        </w:rPr>
      </w:pPr>
    </w:p>
    <w:p w14:paraId="68056AA2" w14:textId="68BD21E2"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Физкультурно-оздоровительный</w:t>
      </w:r>
      <w:r w:rsidR="00980E09" w:rsidRPr="00CA34CF">
        <w:rPr>
          <w:rFonts w:ascii="Times New Roman" w:hAnsi="Times New Roman" w:cs="Times New Roman"/>
          <w:sz w:val="28"/>
          <w:szCs w:val="28"/>
        </w:rPr>
        <w:t xml:space="preserve"> </w:t>
      </w:r>
      <w:r w:rsidRPr="00CA34CF">
        <w:rPr>
          <w:rFonts w:ascii="Times New Roman" w:hAnsi="Times New Roman" w:cs="Times New Roman"/>
          <w:sz w:val="28"/>
          <w:szCs w:val="28"/>
        </w:rPr>
        <w:t>клуб «Виктория» Старотитаровского сельского поселения является спортивным центром станицы, который в ежедневном режиме без выходных с утра до позднего вечера принимает желающих заниматься физической культурой и спортом различной нагрузки.</w:t>
      </w:r>
    </w:p>
    <w:p w14:paraId="45A20F37" w14:textId="4B3198DF"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Численность населения станицы, систематически занимающегося </w:t>
      </w:r>
      <w:r w:rsidR="00980E09" w:rsidRPr="00CA34CF">
        <w:rPr>
          <w:rFonts w:ascii="Times New Roman" w:hAnsi="Times New Roman" w:cs="Times New Roman"/>
          <w:sz w:val="28"/>
          <w:szCs w:val="28"/>
        </w:rPr>
        <w:t>физической культурой и спортом, составляет</w:t>
      </w:r>
      <w:r w:rsidRPr="00CA34CF">
        <w:rPr>
          <w:rFonts w:ascii="Times New Roman" w:hAnsi="Times New Roman" w:cs="Times New Roman"/>
          <w:sz w:val="28"/>
          <w:szCs w:val="28"/>
        </w:rPr>
        <w:t xml:space="preserve"> 1798 человек. В отчетном периоде было проведено 46 спортивных мероприятий   с охватом около 1283 человек. 67 жителей станицы приняли участие в спартакиаде трудящихся Темрюкского района в 2024 году.</w:t>
      </w:r>
    </w:p>
    <w:p w14:paraId="752E9801" w14:textId="77777777"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2024 г. в рамках Спартакиады трудящихся и Сельских спортивных игр Кубани команда Старотитаровского сельского поселения завоевала:</w:t>
      </w:r>
    </w:p>
    <w:p w14:paraId="178A5534" w14:textId="77777777"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1 место -мужской волейбол </w:t>
      </w:r>
    </w:p>
    <w:p w14:paraId="30F362AA" w14:textId="283F7506"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2 </w:t>
      </w:r>
      <w:r w:rsidR="007810B3" w:rsidRPr="00CA34CF">
        <w:rPr>
          <w:rFonts w:ascii="Times New Roman" w:hAnsi="Times New Roman" w:cs="Times New Roman"/>
          <w:sz w:val="28"/>
          <w:szCs w:val="28"/>
        </w:rPr>
        <w:t>место гиревой</w:t>
      </w:r>
      <w:r w:rsidRPr="00CA34CF">
        <w:rPr>
          <w:rFonts w:ascii="Times New Roman" w:hAnsi="Times New Roman" w:cs="Times New Roman"/>
          <w:sz w:val="28"/>
          <w:szCs w:val="28"/>
        </w:rPr>
        <w:t xml:space="preserve"> спорт,</w:t>
      </w:r>
    </w:p>
    <w:p w14:paraId="041CE522" w14:textId="77777777"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3 место - городошный спорт,</w:t>
      </w:r>
    </w:p>
    <w:p w14:paraId="638F06DE" w14:textId="77777777"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3 место - пляжный волейбол,</w:t>
      </w:r>
    </w:p>
    <w:p w14:paraId="0107515D" w14:textId="2ABA42E0"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3 место -мини-</w:t>
      </w:r>
      <w:r w:rsidR="007810B3" w:rsidRPr="00CA34CF">
        <w:rPr>
          <w:rFonts w:ascii="Times New Roman" w:hAnsi="Times New Roman" w:cs="Times New Roman"/>
          <w:sz w:val="28"/>
          <w:szCs w:val="28"/>
        </w:rPr>
        <w:t>лапта,</w:t>
      </w:r>
    </w:p>
    <w:p w14:paraId="10C900AE" w14:textId="09BF0EA5"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3 место - </w:t>
      </w:r>
      <w:r w:rsidR="007810B3" w:rsidRPr="00CA34CF">
        <w:rPr>
          <w:rFonts w:ascii="Times New Roman" w:hAnsi="Times New Roman" w:cs="Times New Roman"/>
          <w:sz w:val="28"/>
          <w:szCs w:val="28"/>
        </w:rPr>
        <w:t>армрестлинг,</w:t>
      </w:r>
    </w:p>
    <w:p w14:paraId="0A2BC6EB" w14:textId="77777777"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3 место- легкая атлетика,</w:t>
      </w:r>
    </w:p>
    <w:p w14:paraId="4C7ACAB9" w14:textId="77777777"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3 место –соревнования дояров.</w:t>
      </w:r>
    </w:p>
    <w:p w14:paraId="1DBFF6E2" w14:textId="33CF3BE2"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Очень удачный год сложился для гандболистов станицы. В Первенстве Краснодарского края мальчики 2009 г.р. заняли 2 место </w:t>
      </w:r>
      <w:r w:rsidR="007810B3" w:rsidRPr="00CA34CF">
        <w:rPr>
          <w:rFonts w:ascii="Times New Roman" w:hAnsi="Times New Roman" w:cs="Times New Roman"/>
          <w:sz w:val="28"/>
          <w:szCs w:val="28"/>
        </w:rPr>
        <w:t>(уже</w:t>
      </w:r>
      <w:r w:rsidRPr="00CA34CF">
        <w:rPr>
          <w:rFonts w:ascii="Times New Roman" w:hAnsi="Times New Roman" w:cs="Times New Roman"/>
          <w:sz w:val="28"/>
          <w:szCs w:val="28"/>
        </w:rPr>
        <w:t xml:space="preserve"> четвертый год подряд серебряные призеры</w:t>
      </w:r>
      <w:r w:rsidR="00381480" w:rsidRPr="00CA34CF">
        <w:rPr>
          <w:rFonts w:ascii="Times New Roman" w:hAnsi="Times New Roman" w:cs="Times New Roman"/>
          <w:sz w:val="28"/>
          <w:szCs w:val="28"/>
        </w:rPr>
        <w:t>)</w:t>
      </w:r>
      <w:r w:rsidRPr="00CA34CF">
        <w:rPr>
          <w:rFonts w:ascii="Times New Roman" w:hAnsi="Times New Roman" w:cs="Times New Roman"/>
          <w:sz w:val="28"/>
          <w:szCs w:val="28"/>
        </w:rPr>
        <w:t>. Мальчики 2011</w:t>
      </w:r>
      <w:r w:rsidR="00381480" w:rsidRPr="00CA34CF">
        <w:rPr>
          <w:rFonts w:ascii="Times New Roman" w:hAnsi="Times New Roman" w:cs="Times New Roman"/>
          <w:sz w:val="28"/>
          <w:szCs w:val="28"/>
        </w:rPr>
        <w:t xml:space="preserve"> </w:t>
      </w:r>
      <w:r w:rsidRPr="00CA34CF">
        <w:rPr>
          <w:rFonts w:ascii="Times New Roman" w:hAnsi="Times New Roman" w:cs="Times New Roman"/>
          <w:sz w:val="28"/>
          <w:szCs w:val="28"/>
        </w:rPr>
        <w:t xml:space="preserve">г.р.  также </w:t>
      </w:r>
      <w:r w:rsidR="00381480" w:rsidRPr="00CA34CF">
        <w:rPr>
          <w:rFonts w:ascii="Times New Roman" w:hAnsi="Times New Roman" w:cs="Times New Roman"/>
          <w:sz w:val="28"/>
          <w:szCs w:val="28"/>
        </w:rPr>
        <w:t xml:space="preserve">заняли </w:t>
      </w:r>
      <w:r w:rsidRPr="00CA34CF">
        <w:rPr>
          <w:rFonts w:ascii="Times New Roman" w:hAnsi="Times New Roman" w:cs="Times New Roman"/>
          <w:sz w:val="28"/>
          <w:szCs w:val="28"/>
        </w:rPr>
        <w:t xml:space="preserve">2 место в Первенстве Края (второй год подряд), а команда мальчиков 2010 г.р. </w:t>
      </w:r>
      <w:r w:rsidR="00381480" w:rsidRPr="00CA34CF">
        <w:rPr>
          <w:rFonts w:ascii="Times New Roman" w:hAnsi="Times New Roman" w:cs="Times New Roman"/>
          <w:sz w:val="28"/>
          <w:szCs w:val="28"/>
        </w:rPr>
        <w:t xml:space="preserve">заняли </w:t>
      </w:r>
      <w:r w:rsidRPr="00CA34CF">
        <w:rPr>
          <w:rFonts w:ascii="Times New Roman" w:hAnsi="Times New Roman" w:cs="Times New Roman"/>
          <w:sz w:val="28"/>
          <w:szCs w:val="28"/>
        </w:rPr>
        <w:t>3 место.</w:t>
      </w:r>
    </w:p>
    <w:p w14:paraId="686F0BD3" w14:textId="4C8D1679"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Семеро гандболистов 2011 </w:t>
      </w:r>
      <w:r w:rsidR="007810B3" w:rsidRPr="00CA34CF">
        <w:rPr>
          <w:rFonts w:ascii="Times New Roman" w:hAnsi="Times New Roman" w:cs="Times New Roman"/>
          <w:sz w:val="28"/>
          <w:szCs w:val="28"/>
        </w:rPr>
        <w:t>года рождения</w:t>
      </w:r>
      <w:r w:rsidRPr="00CA34CF">
        <w:rPr>
          <w:rFonts w:ascii="Times New Roman" w:hAnsi="Times New Roman" w:cs="Times New Roman"/>
          <w:sz w:val="28"/>
          <w:szCs w:val="28"/>
        </w:rPr>
        <w:t xml:space="preserve"> в составе сборной Краснодарского края вышли в полуфинал Первенства России по </w:t>
      </w:r>
      <w:r w:rsidR="007810B3" w:rsidRPr="00CA34CF">
        <w:rPr>
          <w:rFonts w:ascii="Times New Roman" w:hAnsi="Times New Roman" w:cs="Times New Roman"/>
          <w:sz w:val="28"/>
          <w:szCs w:val="28"/>
        </w:rPr>
        <w:t>гандболу,</w:t>
      </w:r>
      <w:r w:rsidRPr="00CA34CF">
        <w:rPr>
          <w:rFonts w:ascii="Times New Roman" w:hAnsi="Times New Roman" w:cs="Times New Roman"/>
          <w:sz w:val="28"/>
          <w:szCs w:val="28"/>
        </w:rPr>
        <w:t xml:space="preserve"> которое состоится в феврале 2025 года.</w:t>
      </w:r>
    </w:p>
    <w:p w14:paraId="072581AF" w14:textId="3CF4F5CF" w:rsidR="00373367"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Так же трое гандболистов 2010 </w:t>
      </w:r>
      <w:proofErr w:type="spellStart"/>
      <w:r w:rsidRPr="00CA34CF">
        <w:rPr>
          <w:rFonts w:ascii="Times New Roman" w:hAnsi="Times New Roman" w:cs="Times New Roman"/>
          <w:sz w:val="28"/>
          <w:szCs w:val="28"/>
        </w:rPr>
        <w:t>г.р</w:t>
      </w:r>
      <w:proofErr w:type="spellEnd"/>
      <w:r w:rsidRPr="00CA34CF">
        <w:rPr>
          <w:rFonts w:ascii="Times New Roman" w:hAnsi="Times New Roman" w:cs="Times New Roman"/>
          <w:sz w:val="28"/>
          <w:szCs w:val="28"/>
        </w:rPr>
        <w:t xml:space="preserve">: Щербина Матвей, Денисенко Николай и </w:t>
      </w:r>
      <w:proofErr w:type="spellStart"/>
      <w:r w:rsidRPr="00CA34CF">
        <w:rPr>
          <w:rFonts w:ascii="Times New Roman" w:hAnsi="Times New Roman" w:cs="Times New Roman"/>
          <w:sz w:val="28"/>
          <w:szCs w:val="28"/>
        </w:rPr>
        <w:t>Клеменченко</w:t>
      </w:r>
      <w:proofErr w:type="spellEnd"/>
      <w:r w:rsidRPr="00CA34CF">
        <w:rPr>
          <w:rFonts w:ascii="Times New Roman" w:hAnsi="Times New Roman" w:cs="Times New Roman"/>
          <w:sz w:val="28"/>
          <w:szCs w:val="28"/>
        </w:rPr>
        <w:t xml:space="preserve"> Артем в составе </w:t>
      </w:r>
      <w:r w:rsidR="007810B3" w:rsidRPr="00CA34CF">
        <w:rPr>
          <w:rFonts w:ascii="Times New Roman" w:hAnsi="Times New Roman" w:cs="Times New Roman"/>
          <w:sz w:val="28"/>
          <w:szCs w:val="28"/>
        </w:rPr>
        <w:t>сборной Краснодарского</w:t>
      </w:r>
      <w:r w:rsidRPr="00CA34CF">
        <w:rPr>
          <w:rFonts w:ascii="Times New Roman" w:hAnsi="Times New Roman" w:cs="Times New Roman"/>
          <w:sz w:val="28"/>
          <w:szCs w:val="28"/>
        </w:rPr>
        <w:t xml:space="preserve"> </w:t>
      </w:r>
    </w:p>
    <w:p w14:paraId="4DE1A5EF" w14:textId="7A87B13F" w:rsidR="001457BC" w:rsidRPr="00CA34CF" w:rsidRDefault="007810B3"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Края тоже</w:t>
      </w:r>
      <w:r w:rsidR="001457BC" w:rsidRPr="00CA34CF">
        <w:rPr>
          <w:rFonts w:ascii="Times New Roman" w:hAnsi="Times New Roman" w:cs="Times New Roman"/>
          <w:sz w:val="28"/>
          <w:szCs w:val="28"/>
        </w:rPr>
        <w:t xml:space="preserve"> вышли в полуфинал Первенства России по гандболу.</w:t>
      </w:r>
      <w:r w:rsidR="00AE0237" w:rsidRPr="00CA34CF">
        <w:rPr>
          <w:rFonts w:ascii="Times New Roman" w:hAnsi="Times New Roman" w:cs="Times New Roman"/>
          <w:sz w:val="28"/>
          <w:szCs w:val="28"/>
        </w:rPr>
        <w:t xml:space="preserve"> </w:t>
      </w:r>
      <w:r w:rsidR="001457BC" w:rsidRPr="00CA34CF">
        <w:rPr>
          <w:rFonts w:ascii="Times New Roman" w:hAnsi="Times New Roman" w:cs="Times New Roman"/>
          <w:sz w:val="28"/>
          <w:szCs w:val="28"/>
        </w:rPr>
        <w:t xml:space="preserve">   В боксе за 2024 год было завоевано:</w:t>
      </w:r>
    </w:p>
    <w:p w14:paraId="64A79CA3" w14:textId="77777777"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47-золотых медалей,</w:t>
      </w:r>
    </w:p>
    <w:p w14:paraId="0D30F8C0" w14:textId="77777777"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24-серебряных медалей,</w:t>
      </w:r>
    </w:p>
    <w:p w14:paraId="2AC3A7EE" w14:textId="77777777"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28-бронзовых медалей.</w:t>
      </w:r>
    </w:p>
    <w:p w14:paraId="2F0E288F" w14:textId="256EFC28"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В спортивном клубе Виктория функционирует </w:t>
      </w:r>
      <w:r w:rsidR="007810B3" w:rsidRPr="00CA34CF">
        <w:rPr>
          <w:rFonts w:ascii="Times New Roman" w:hAnsi="Times New Roman" w:cs="Times New Roman"/>
          <w:sz w:val="28"/>
          <w:szCs w:val="28"/>
        </w:rPr>
        <w:t>8 спортивных</w:t>
      </w:r>
      <w:r w:rsidRPr="00CA34CF">
        <w:rPr>
          <w:rFonts w:ascii="Times New Roman" w:hAnsi="Times New Roman" w:cs="Times New Roman"/>
          <w:sz w:val="28"/>
          <w:szCs w:val="28"/>
        </w:rPr>
        <w:t xml:space="preserve"> секций для взрослых </w:t>
      </w:r>
      <w:r w:rsidR="007810B3" w:rsidRPr="00CA34CF">
        <w:rPr>
          <w:rFonts w:ascii="Times New Roman" w:hAnsi="Times New Roman" w:cs="Times New Roman"/>
          <w:sz w:val="28"/>
          <w:szCs w:val="28"/>
        </w:rPr>
        <w:t>и детей</w:t>
      </w:r>
      <w:r w:rsidRPr="00CA34CF">
        <w:rPr>
          <w:rFonts w:ascii="Times New Roman" w:hAnsi="Times New Roman" w:cs="Times New Roman"/>
          <w:sz w:val="28"/>
          <w:szCs w:val="28"/>
        </w:rPr>
        <w:t xml:space="preserve">. На протяжении 13 лет ведутся тренировки по гандболу и боксу, последние 7 лет активно ведется секция смешанных боевых единоборств в двух возрастных категориях. Воспитанники тренера Медведева </w:t>
      </w:r>
      <w:r w:rsidRPr="00CA34CF">
        <w:rPr>
          <w:rFonts w:ascii="Times New Roman" w:hAnsi="Times New Roman" w:cs="Times New Roman"/>
          <w:sz w:val="28"/>
          <w:szCs w:val="28"/>
        </w:rPr>
        <w:lastRenderedPageBreak/>
        <w:t>Александра являются активными призерами и победителями соревнований районного и краевого уровня.</w:t>
      </w:r>
    </w:p>
    <w:p w14:paraId="7F71B10F" w14:textId="62543A68" w:rsidR="007810B3"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С 2021 </w:t>
      </w:r>
      <w:r w:rsidR="007810B3" w:rsidRPr="00CA34CF">
        <w:rPr>
          <w:rFonts w:ascii="Times New Roman" w:hAnsi="Times New Roman" w:cs="Times New Roman"/>
          <w:sz w:val="28"/>
          <w:szCs w:val="28"/>
        </w:rPr>
        <w:t>года набрал</w:t>
      </w:r>
      <w:r w:rsidRPr="00CA34CF">
        <w:rPr>
          <w:rFonts w:ascii="Times New Roman" w:hAnsi="Times New Roman" w:cs="Times New Roman"/>
          <w:sz w:val="28"/>
          <w:szCs w:val="28"/>
        </w:rPr>
        <w:t xml:space="preserve"> </w:t>
      </w:r>
      <w:r w:rsidR="007810B3" w:rsidRPr="00CA34CF">
        <w:rPr>
          <w:rFonts w:ascii="Times New Roman" w:hAnsi="Times New Roman" w:cs="Times New Roman"/>
          <w:sz w:val="28"/>
          <w:szCs w:val="28"/>
        </w:rPr>
        <w:t>популярность и</w:t>
      </w:r>
      <w:r w:rsidRPr="00CA34CF">
        <w:rPr>
          <w:rFonts w:ascii="Times New Roman" w:hAnsi="Times New Roman" w:cs="Times New Roman"/>
          <w:sz w:val="28"/>
          <w:szCs w:val="28"/>
        </w:rPr>
        <w:t xml:space="preserve"> продолжает привлекать детей младшей возрастной категории </w:t>
      </w:r>
      <w:r w:rsidR="007810B3" w:rsidRPr="00CA34CF">
        <w:rPr>
          <w:rFonts w:ascii="Times New Roman" w:hAnsi="Times New Roman" w:cs="Times New Roman"/>
          <w:sz w:val="28"/>
          <w:szCs w:val="28"/>
        </w:rPr>
        <w:t>такой вид</w:t>
      </w:r>
      <w:r w:rsidRPr="00CA34CF">
        <w:rPr>
          <w:rFonts w:ascii="Times New Roman" w:hAnsi="Times New Roman" w:cs="Times New Roman"/>
          <w:sz w:val="28"/>
          <w:szCs w:val="28"/>
        </w:rPr>
        <w:t xml:space="preserve"> спорта, </w:t>
      </w:r>
      <w:r w:rsidR="007810B3" w:rsidRPr="00CA34CF">
        <w:rPr>
          <w:rFonts w:ascii="Times New Roman" w:hAnsi="Times New Roman" w:cs="Times New Roman"/>
          <w:sz w:val="28"/>
          <w:szCs w:val="28"/>
        </w:rPr>
        <w:t>как тхэквондо</w:t>
      </w:r>
      <w:r w:rsidRPr="00CA34CF">
        <w:rPr>
          <w:rFonts w:ascii="Times New Roman" w:hAnsi="Times New Roman" w:cs="Times New Roman"/>
          <w:sz w:val="28"/>
          <w:szCs w:val="28"/>
        </w:rPr>
        <w:t xml:space="preserve">. Начиная с </w:t>
      </w:r>
      <w:r w:rsidR="007810B3" w:rsidRPr="00CA34CF">
        <w:rPr>
          <w:rFonts w:ascii="Times New Roman" w:hAnsi="Times New Roman" w:cs="Times New Roman"/>
          <w:sz w:val="28"/>
          <w:szCs w:val="28"/>
        </w:rPr>
        <w:t>7-летнего</w:t>
      </w:r>
      <w:r w:rsidRPr="00CA34CF">
        <w:rPr>
          <w:rFonts w:ascii="Times New Roman" w:hAnsi="Times New Roman" w:cs="Times New Roman"/>
          <w:sz w:val="28"/>
          <w:szCs w:val="28"/>
        </w:rPr>
        <w:t xml:space="preserve"> возраста, как среди мальчиков, так и среди девочек. </w:t>
      </w:r>
    </w:p>
    <w:p w14:paraId="47954F2C" w14:textId="4BEA8809"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Взрослое население активно проводит время за игрой в волейбол и футбол с привлечением игроков с других поселков и станиц. 2-3 раза в месяц проводятся товарищеские встречи по этим видам спорта.</w:t>
      </w:r>
    </w:p>
    <w:p w14:paraId="460B1DDB" w14:textId="6A51C0EA" w:rsidR="00373367"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Не сбавляет своей </w:t>
      </w:r>
      <w:r w:rsidR="007810B3" w:rsidRPr="00CA34CF">
        <w:rPr>
          <w:rFonts w:ascii="Times New Roman" w:hAnsi="Times New Roman" w:cs="Times New Roman"/>
          <w:sz w:val="28"/>
          <w:szCs w:val="28"/>
        </w:rPr>
        <w:t>популярности тренажерный</w:t>
      </w:r>
      <w:r w:rsidRPr="00CA34CF">
        <w:rPr>
          <w:rFonts w:ascii="Times New Roman" w:hAnsi="Times New Roman" w:cs="Times New Roman"/>
          <w:sz w:val="28"/>
          <w:szCs w:val="28"/>
        </w:rPr>
        <w:t xml:space="preserve"> зал. Любители </w:t>
      </w:r>
      <w:r w:rsidR="007810B3" w:rsidRPr="00CA34CF">
        <w:rPr>
          <w:rFonts w:ascii="Times New Roman" w:hAnsi="Times New Roman" w:cs="Times New Roman"/>
          <w:sz w:val="28"/>
          <w:szCs w:val="28"/>
        </w:rPr>
        <w:t>спорта занимаются силовыми</w:t>
      </w:r>
      <w:r w:rsidRPr="00CA34CF">
        <w:rPr>
          <w:rFonts w:ascii="Times New Roman" w:hAnsi="Times New Roman" w:cs="Times New Roman"/>
          <w:sz w:val="28"/>
          <w:szCs w:val="28"/>
        </w:rPr>
        <w:t xml:space="preserve"> и </w:t>
      </w:r>
      <w:proofErr w:type="spellStart"/>
      <w:r w:rsidRPr="00CA34CF">
        <w:rPr>
          <w:rFonts w:ascii="Times New Roman" w:hAnsi="Times New Roman" w:cs="Times New Roman"/>
          <w:sz w:val="28"/>
          <w:szCs w:val="28"/>
        </w:rPr>
        <w:t>кардионагрузками</w:t>
      </w:r>
      <w:proofErr w:type="spellEnd"/>
      <w:r w:rsidRPr="00CA34CF">
        <w:rPr>
          <w:rFonts w:ascii="Times New Roman" w:hAnsi="Times New Roman" w:cs="Times New Roman"/>
          <w:sz w:val="28"/>
          <w:szCs w:val="28"/>
        </w:rPr>
        <w:t xml:space="preserve"> на тренажерах </w:t>
      </w:r>
    </w:p>
    <w:p w14:paraId="179CC5B7" w14:textId="3060007C" w:rsidR="001457BC" w:rsidRPr="00CA34CF" w:rsidRDefault="007810B3"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уже на</w:t>
      </w:r>
      <w:r w:rsidR="001457BC" w:rsidRPr="00CA34CF">
        <w:rPr>
          <w:rFonts w:ascii="Times New Roman" w:hAnsi="Times New Roman" w:cs="Times New Roman"/>
          <w:sz w:val="28"/>
          <w:szCs w:val="28"/>
        </w:rPr>
        <w:t xml:space="preserve"> протяжении многих лет.  </w:t>
      </w:r>
      <w:r w:rsidRPr="00CA34CF">
        <w:rPr>
          <w:rFonts w:ascii="Times New Roman" w:hAnsi="Times New Roman" w:cs="Times New Roman"/>
          <w:sz w:val="28"/>
          <w:szCs w:val="28"/>
        </w:rPr>
        <w:t>Многие из</w:t>
      </w:r>
      <w:r w:rsidR="001457BC" w:rsidRPr="00CA34CF">
        <w:rPr>
          <w:rFonts w:ascii="Times New Roman" w:hAnsi="Times New Roman" w:cs="Times New Roman"/>
          <w:sz w:val="28"/>
          <w:szCs w:val="28"/>
        </w:rPr>
        <w:t xml:space="preserve"> них неоднократно принимали участие в районных соревнованиях: в таких видах спорта, как </w:t>
      </w:r>
      <w:r w:rsidRPr="00CA34CF">
        <w:rPr>
          <w:rFonts w:ascii="Times New Roman" w:hAnsi="Times New Roman" w:cs="Times New Roman"/>
          <w:sz w:val="28"/>
          <w:szCs w:val="28"/>
        </w:rPr>
        <w:t>армрестлинг</w:t>
      </w:r>
      <w:r w:rsidR="001457BC" w:rsidRPr="00CA34CF">
        <w:rPr>
          <w:rFonts w:ascii="Times New Roman" w:hAnsi="Times New Roman" w:cs="Times New Roman"/>
          <w:sz w:val="28"/>
          <w:szCs w:val="28"/>
        </w:rPr>
        <w:t>, гиревой спорт, легкая атлетика и перетягивание каната.</w:t>
      </w:r>
    </w:p>
    <w:p w14:paraId="7459A8DC" w14:textId="4ECA29B9"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В 2024 году был сделан ремонт спортивного зала: окрашены стены и пол, изготовлены новые ворота для зала; выполнен ремонт кабинетов; окрашены двери; сделан ремонт в тренажерном зале: выполнена покраска </w:t>
      </w:r>
      <w:proofErr w:type="gramStart"/>
      <w:r w:rsidRPr="00CA34CF">
        <w:rPr>
          <w:rFonts w:ascii="Times New Roman" w:hAnsi="Times New Roman" w:cs="Times New Roman"/>
          <w:sz w:val="28"/>
          <w:szCs w:val="28"/>
        </w:rPr>
        <w:t>стен ,</w:t>
      </w:r>
      <w:proofErr w:type="gramEnd"/>
      <w:r w:rsidRPr="00CA34CF">
        <w:rPr>
          <w:rFonts w:ascii="Times New Roman" w:hAnsi="Times New Roman" w:cs="Times New Roman"/>
          <w:sz w:val="28"/>
          <w:szCs w:val="28"/>
        </w:rPr>
        <w:t xml:space="preserve"> выравнивание пола и укладка нового коврового покрытия.</w:t>
      </w:r>
    </w:p>
    <w:p w14:paraId="2EB006A5" w14:textId="7B8D094A"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В целях безопасности и возможности быстрого реагирования в </w:t>
      </w:r>
      <w:r w:rsidR="007810B3" w:rsidRPr="00CA34CF">
        <w:rPr>
          <w:rFonts w:ascii="Times New Roman" w:hAnsi="Times New Roman" w:cs="Times New Roman"/>
          <w:sz w:val="28"/>
          <w:szCs w:val="28"/>
        </w:rPr>
        <w:t>спортклубе «</w:t>
      </w:r>
      <w:r w:rsidRPr="00CA34CF">
        <w:rPr>
          <w:rFonts w:ascii="Times New Roman" w:hAnsi="Times New Roman" w:cs="Times New Roman"/>
          <w:sz w:val="28"/>
          <w:szCs w:val="28"/>
        </w:rPr>
        <w:t>Виктория» установлена система оповещения при чрезвычайных ситуациях.</w:t>
      </w:r>
    </w:p>
    <w:p w14:paraId="31FBB232" w14:textId="2A3DB908" w:rsidR="001457BC"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Продолжается обновление тренажерного зала. </w:t>
      </w:r>
      <w:r w:rsidR="007810B3" w:rsidRPr="00CA34CF">
        <w:rPr>
          <w:rFonts w:ascii="Times New Roman" w:hAnsi="Times New Roman" w:cs="Times New Roman"/>
          <w:sz w:val="28"/>
          <w:szCs w:val="28"/>
        </w:rPr>
        <w:t xml:space="preserve">В 2024 году приобретены </w:t>
      </w:r>
      <w:r w:rsidR="007A569C" w:rsidRPr="00CA34CF">
        <w:rPr>
          <w:rFonts w:ascii="Times New Roman" w:hAnsi="Times New Roman" w:cs="Times New Roman"/>
          <w:sz w:val="28"/>
          <w:szCs w:val="28"/>
        </w:rPr>
        <w:t>3</w:t>
      </w:r>
      <w:r w:rsidR="007810B3" w:rsidRPr="00CA34CF">
        <w:rPr>
          <w:rFonts w:ascii="Times New Roman" w:hAnsi="Times New Roman" w:cs="Times New Roman"/>
          <w:sz w:val="28"/>
          <w:szCs w:val="28"/>
        </w:rPr>
        <w:t xml:space="preserve"> </w:t>
      </w:r>
      <w:r w:rsidR="007A569C" w:rsidRPr="00CA34CF">
        <w:rPr>
          <w:rFonts w:ascii="Times New Roman" w:hAnsi="Times New Roman" w:cs="Times New Roman"/>
          <w:sz w:val="28"/>
          <w:szCs w:val="28"/>
        </w:rPr>
        <w:t xml:space="preserve">современные </w:t>
      </w:r>
      <w:r w:rsidR="007810B3" w:rsidRPr="00CA34CF">
        <w:rPr>
          <w:rFonts w:ascii="Times New Roman" w:hAnsi="Times New Roman" w:cs="Times New Roman"/>
          <w:sz w:val="28"/>
          <w:szCs w:val="28"/>
        </w:rPr>
        <w:t>беговые дорожки</w:t>
      </w:r>
      <w:r w:rsidRPr="00CA34CF">
        <w:rPr>
          <w:rFonts w:ascii="Times New Roman" w:hAnsi="Times New Roman" w:cs="Times New Roman"/>
          <w:sz w:val="28"/>
          <w:szCs w:val="28"/>
        </w:rPr>
        <w:t>.</w:t>
      </w:r>
    </w:p>
    <w:p w14:paraId="559251A5" w14:textId="1CF0281F" w:rsidR="00A35187" w:rsidRPr="00CA34CF" w:rsidRDefault="001457B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В рамках </w:t>
      </w:r>
      <w:r w:rsidR="007810B3" w:rsidRPr="00CA34CF">
        <w:rPr>
          <w:rFonts w:ascii="Times New Roman" w:hAnsi="Times New Roman" w:cs="Times New Roman"/>
          <w:sz w:val="28"/>
          <w:szCs w:val="28"/>
        </w:rPr>
        <w:t xml:space="preserve">улучшения </w:t>
      </w:r>
      <w:r w:rsidRPr="00CA34CF">
        <w:rPr>
          <w:rFonts w:ascii="Times New Roman" w:hAnsi="Times New Roman" w:cs="Times New Roman"/>
          <w:sz w:val="28"/>
          <w:szCs w:val="28"/>
        </w:rPr>
        <w:t>материально-технической базы спортивного клуба запланировано установка сплит систем в спортивном зале для более комфортного пребывания посетителей.</w:t>
      </w:r>
    </w:p>
    <w:p w14:paraId="3425FE3B" w14:textId="64273DA6" w:rsidR="00A35187"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Деятельность ТОС</w:t>
      </w:r>
    </w:p>
    <w:p w14:paraId="13A74ACF" w14:textId="2455937D"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В Старотитаровском сельском </w:t>
      </w:r>
      <w:r w:rsidR="00980E09" w:rsidRPr="00CA34CF">
        <w:rPr>
          <w:rFonts w:ascii="Times New Roman" w:hAnsi="Times New Roman" w:cs="Times New Roman"/>
          <w:sz w:val="28"/>
          <w:szCs w:val="28"/>
        </w:rPr>
        <w:t>поселении осуществляют</w:t>
      </w:r>
      <w:r w:rsidR="00DA5B82" w:rsidRPr="00CA34CF">
        <w:rPr>
          <w:rFonts w:ascii="Times New Roman" w:hAnsi="Times New Roman" w:cs="Times New Roman"/>
          <w:sz w:val="28"/>
          <w:szCs w:val="28"/>
        </w:rPr>
        <w:t xml:space="preserve"> свою деятельность 13 </w:t>
      </w:r>
      <w:r w:rsidRPr="00CA34CF">
        <w:rPr>
          <w:rFonts w:ascii="Times New Roman" w:hAnsi="Times New Roman" w:cs="Times New Roman"/>
          <w:sz w:val="28"/>
          <w:szCs w:val="28"/>
        </w:rPr>
        <w:t>Территориальных Общественных Самоуправлений, которые оказывают большую помощь в работе с населением.</w:t>
      </w:r>
    </w:p>
    <w:p w14:paraId="13EDAD43" w14:textId="77777777" w:rsidR="00DA5B82"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202</w:t>
      </w:r>
      <w:r w:rsidR="00A35187"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году: выдано</w:t>
      </w:r>
      <w:r w:rsidR="00DA5B82" w:rsidRPr="00CA34CF">
        <w:rPr>
          <w:rFonts w:ascii="Times New Roman" w:hAnsi="Times New Roman" w:cs="Times New Roman"/>
          <w:sz w:val="28"/>
          <w:szCs w:val="28"/>
        </w:rPr>
        <w:t>:</w:t>
      </w:r>
      <w:r w:rsidRPr="00CA34CF">
        <w:rPr>
          <w:rFonts w:ascii="Times New Roman" w:hAnsi="Times New Roman" w:cs="Times New Roman"/>
          <w:sz w:val="28"/>
          <w:szCs w:val="28"/>
        </w:rPr>
        <w:t xml:space="preserve">   </w:t>
      </w:r>
    </w:p>
    <w:p w14:paraId="201C9073" w14:textId="77777777" w:rsidR="00DA5B82" w:rsidRPr="00CA34CF" w:rsidRDefault="00DA5B82"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w:t>
      </w:r>
      <w:r w:rsidR="00404CC4" w:rsidRPr="00CA34CF">
        <w:rPr>
          <w:rFonts w:ascii="Times New Roman" w:hAnsi="Times New Roman" w:cs="Times New Roman"/>
          <w:sz w:val="28"/>
          <w:szCs w:val="28"/>
        </w:rPr>
        <w:t xml:space="preserve">   </w:t>
      </w:r>
      <w:r w:rsidR="00A35187" w:rsidRPr="00CA34CF">
        <w:rPr>
          <w:rFonts w:ascii="Times New Roman" w:hAnsi="Times New Roman" w:cs="Times New Roman"/>
          <w:sz w:val="28"/>
          <w:szCs w:val="28"/>
        </w:rPr>
        <w:t>1</w:t>
      </w:r>
      <w:r w:rsidR="00541B69" w:rsidRPr="00CA34CF">
        <w:rPr>
          <w:rFonts w:ascii="Times New Roman" w:hAnsi="Times New Roman" w:cs="Times New Roman"/>
          <w:sz w:val="28"/>
          <w:szCs w:val="28"/>
        </w:rPr>
        <w:t xml:space="preserve">37 характеристик; </w:t>
      </w:r>
    </w:p>
    <w:p w14:paraId="02DE4C98" w14:textId="77777777" w:rsidR="00DA5B82" w:rsidRPr="00CA34CF" w:rsidRDefault="00DA5B82"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w:t>
      </w:r>
      <w:r w:rsidR="00404CC4" w:rsidRPr="00CA34CF">
        <w:rPr>
          <w:rFonts w:ascii="Times New Roman" w:hAnsi="Times New Roman" w:cs="Times New Roman"/>
          <w:sz w:val="28"/>
          <w:szCs w:val="28"/>
        </w:rPr>
        <w:t xml:space="preserve">  </w:t>
      </w:r>
      <w:r w:rsidR="00A35187" w:rsidRPr="00CA34CF">
        <w:rPr>
          <w:rFonts w:ascii="Times New Roman" w:hAnsi="Times New Roman" w:cs="Times New Roman"/>
          <w:sz w:val="28"/>
          <w:szCs w:val="28"/>
        </w:rPr>
        <w:t>164</w:t>
      </w:r>
      <w:r w:rsidR="00541B69" w:rsidRPr="00CA34CF">
        <w:rPr>
          <w:rFonts w:ascii="Times New Roman" w:hAnsi="Times New Roman" w:cs="Times New Roman"/>
          <w:sz w:val="28"/>
          <w:szCs w:val="28"/>
        </w:rPr>
        <w:t xml:space="preserve"> справок о фактическом проживании, выписано</w:t>
      </w:r>
      <w:r w:rsidR="00404CC4" w:rsidRPr="00CA34CF">
        <w:rPr>
          <w:rFonts w:ascii="Times New Roman" w:hAnsi="Times New Roman" w:cs="Times New Roman"/>
          <w:sz w:val="28"/>
          <w:szCs w:val="28"/>
        </w:rPr>
        <w:t>:</w:t>
      </w:r>
      <w:r w:rsidR="00541B69" w:rsidRPr="00CA34CF">
        <w:rPr>
          <w:rFonts w:ascii="Times New Roman" w:hAnsi="Times New Roman" w:cs="Times New Roman"/>
          <w:sz w:val="28"/>
          <w:szCs w:val="28"/>
        </w:rPr>
        <w:t xml:space="preserve"> </w:t>
      </w:r>
    </w:p>
    <w:p w14:paraId="252D1B44" w14:textId="60C3CEFF" w:rsidR="00A66FF2" w:rsidRPr="00CA34CF" w:rsidRDefault="00A66FF2"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w:t>
      </w:r>
      <w:r w:rsidR="00404CC4" w:rsidRPr="00CA34CF">
        <w:rPr>
          <w:rFonts w:ascii="Times New Roman" w:hAnsi="Times New Roman" w:cs="Times New Roman"/>
          <w:sz w:val="28"/>
          <w:szCs w:val="28"/>
        </w:rPr>
        <w:t xml:space="preserve">- </w:t>
      </w:r>
      <w:r w:rsidR="00A35187" w:rsidRPr="00CA34CF">
        <w:rPr>
          <w:rFonts w:ascii="Times New Roman" w:hAnsi="Times New Roman" w:cs="Times New Roman"/>
          <w:sz w:val="28"/>
          <w:szCs w:val="28"/>
        </w:rPr>
        <w:t>150</w:t>
      </w:r>
      <w:r w:rsidR="00541B69" w:rsidRPr="00CA34CF">
        <w:rPr>
          <w:rFonts w:ascii="Times New Roman" w:hAnsi="Times New Roman" w:cs="Times New Roman"/>
          <w:sz w:val="28"/>
          <w:szCs w:val="28"/>
        </w:rPr>
        <w:t xml:space="preserve"> первичных</w:t>
      </w:r>
      <w:r w:rsidR="00DA5B82" w:rsidRPr="00CA34CF">
        <w:rPr>
          <w:rFonts w:ascii="Times New Roman" w:hAnsi="Times New Roman" w:cs="Times New Roman"/>
          <w:sz w:val="28"/>
          <w:szCs w:val="28"/>
        </w:rPr>
        <w:t xml:space="preserve"> предписаний о нарушении </w:t>
      </w:r>
      <w:r w:rsidR="007810B3" w:rsidRPr="00CA34CF">
        <w:rPr>
          <w:rFonts w:ascii="Times New Roman" w:hAnsi="Times New Roman" w:cs="Times New Roman"/>
          <w:sz w:val="28"/>
          <w:szCs w:val="28"/>
        </w:rPr>
        <w:t>Правил благоустройства</w:t>
      </w:r>
      <w:r w:rsidR="00381480" w:rsidRPr="00CA34CF">
        <w:rPr>
          <w:rFonts w:ascii="Times New Roman" w:hAnsi="Times New Roman" w:cs="Times New Roman"/>
          <w:sz w:val="28"/>
          <w:szCs w:val="28"/>
        </w:rPr>
        <w:t>;</w:t>
      </w:r>
      <w:r w:rsidRPr="00CA34CF">
        <w:rPr>
          <w:rFonts w:ascii="Times New Roman" w:hAnsi="Times New Roman" w:cs="Times New Roman"/>
          <w:sz w:val="28"/>
          <w:szCs w:val="28"/>
        </w:rPr>
        <w:t xml:space="preserve"> </w:t>
      </w:r>
    </w:p>
    <w:p w14:paraId="4E7BD473" w14:textId="77777777" w:rsidR="00A66FF2" w:rsidRPr="00CA34CF" w:rsidRDefault="00A66FF2"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w:t>
      </w:r>
      <w:r w:rsidR="00404CC4" w:rsidRPr="00CA34CF">
        <w:rPr>
          <w:rFonts w:ascii="Times New Roman" w:hAnsi="Times New Roman" w:cs="Times New Roman"/>
          <w:sz w:val="28"/>
          <w:szCs w:val="28"/>
        </w:rPr>
        <w:t xml:space="preserve">  </w:t>
      </w:r>
      <w:r w:rsidRPr="00CA34CF">
        <w:rPr>
          <w:rFonts w:ascii="Times New Roman" w:hAnsi="Times New Roman" w:cs="Times New Roman"/>
          <w:sz w:val="28"/>
          <w:szCs w:val="28"/>
        </w:rPr>
        <w:t>10</w:t>
      </w:r>
      <w:r w:rsidR="00A35187" w:rsidRPr="00CA34CF">
        <w:rPr>
          <w:rFonts w:ascii="Times New Roman" w:hAnsi="Times New Roman" w:cs="Times New Roman"/>
          <w:sz w:val="28"/>
          <w:szCs w:val="28"/>
        </w:rPr>
        <w:t>6</w:t>
      </w:r>
      <w:r w:rsidRPr="00CA34CF">
        <w:rPr>
          <w:rFonts w:ascii="Times New Roman" w:hAnsi="Times New Roman" w:cs="Times New Roman"/>
          <w:sz w:val="28"/>
          <w:szCs w:val="28"/>
        </w:rPr>
        <w:t xml:space="preserve"> предписаний о покосе очагов произрастания карантинных сорняков (амброзия);</w:t>
      </w:r>
    </w:p>
    <w:p w14:paraId="7F921AF6" w14:textId="51004CE4"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w:t>
      </w:r>
      <w:r w:rsidR="00A66FF2" w:rsidRPr="00CA34CF">
        <w:rPr>
          <w:rFonts w:ascii="Times New Roman" w:hAnsi="Times New Roman" w:cs="Times New Roman"/>
          <w:sz w:val="28"/>
          <w:szCs w:val="28"/>
        </w:rPr>
        <w:t xml:space="preserve">- </w:t>
      </w:r>
      <w:r w:rsidR="007810B3" w:rsidRPr="00CA34CF">
        <w:rPr>
          <w:rFonts w:ascii="Times New Roman" w:hAnsi="Times New Roman" w:cs="Times New Roman"/>
          <w:sz w:val="28"/>
          <w:szCs w:val="28"/>
        </w:rPr>
        <w:t>26 человек</w:t>
      </w:r>
      <w:r w:rsidR="00A66FF2" w:rsidRPr="00CA34CF">
        <w:rPr>
          <w:rFonts w:ascii="Times New Roman" w:hAnsi="Times New Roman" w:cs="Times New Roman"/>
          <w:sz w:val="28"/>
          <w:szCs w:val="28"/>
        </w:rPr>
        <w:t xml:space="preserve"> вызваны на административную комиссию, за нарушение правил благоустройства поселения. </w:t>
      </w:r>
    </w:p>
    <w:p w14:paraId="232151BF" w14:textId="7A9238A5" w:rsidR="00407A31"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Проведено </w:t>
      </w:r>
      <w:r w:rsidR="00A35187" w:rsidRPr="00CA34CF">
        <w:rPr>
          <w:rFonts w:ascii="Times New Roman" w:hAnsi="Times New Roman" w:cs="Times New Roman"/>
          <w:sz w:val="28"/>
          <w:szCs w:val="28"/>
        </w:rPr>
        <w:t>24</w:t>
      </w:r>
      <w:r w:rsidRPr="00CA34CF">
        <w:rPr>
          <w:rFonts w:ascii="Times New Roman" w:hAnsi="Times New Roman" w:cs="Times New Roman"/>
          <w:sz w:val="28"/>
          <w:szCs w:val="28"/>
        </w:rPr>
        <w:t xml:space="preserve"> </w:t>
      </w:r>
      <w:r w:rsidR="007810B3" w:rsidRPr="00CA34CF">
        <w:rPr>
          <w:rFonts w:ascii="Times New Roman" w:hAnsi="Times New Roman" w:cs="Times New Roman"/>
          <w:sz w:val="28"/>
          <w:szCs w:val="28"/>
        </w:rPr>
        <w:t>рейдовое мероприятие</w:t>
      </w:r>
      <w:r w:rsidRPr="00CA34CF">
        <w:rPr>
          <w:rFonts w:ascii="Times New Roman" w:hAnsi="Times New Roman" w:cs="Times New Roman"/>
          <w:sz w:val="28"/>
          <w:szCs w:val="28"/>
        </w:rPr>
        <w:t xml:space="preserve"> по </w:t>
      </w:r>
      <w:r w:rsidR="00A66FF2" w:rsidRPr="00CA34CF">
        <w:rPr>
          <w:rFonts w:ascii="Times New Roman" w:hAnsi="Times New Roman" w:cs="Times New Roman"/>
          <w:sz w:val="28"/>
          <w:szCs w:val="28"/>
        </w:rPr>
        <w:t>соблюдению Правил благоустройства</w:t>
      </w:r>
      <w:r w:rsidRPr="00CA34CF">
        <w:rPr>
          <w:rFonts w:ascii="Times New Roman" w:hAnsi="Times New Roman" w:cs="Times New Roman"/>
          <w:sz w:val="28"/>
          <w:szCs w:val="28"/>
        </w:rPr>
        <w:t xml:space="preserve">. </w:t>
      </w:r>
      <w:r w:rsidRPr="00CA34CF">
        <w:rPr>
          <w:rFonts w:ascii="Times New Roman" w:hAnsi="Times New Roman" w:cs="Times New Roman"/>
          <w:sz w:val="28"/>
          <w:szCs w:val="28"/>
        </w:rPr>
        <w:br/>
        <w:t xml:space="preserve">         </w:t>
      </w:r>
      <w:r w:rsidR="00A66FF2" w:rsidRPr="00CA34CF">
        <w:rPr>
          <w:rFonts w:ascii="Times New Roman" w:hAnsi="Times New Roman" w:cs="Times New Roman"/>
          <w:sz w:val="28"/>
          <w:szCs w:val="28"/>
        </w:rPr>
        <w:t>Руководители ТОС у</w:t>
      </w:r>
      <w:r w:rsidRPr="00CA34CF">
        <w:rPr>
          <w:rFonts w:ascii="Times New Roman" w:hAnsi="Times New Roman" w:cs="Times New Roman"/>
          <w:sz w:val="28"/>
          <w:szCs w:val="28"/>
        </w:rPr>
        <w:t>частв</w:t>
      </w:r>
      <w:r w:rsidR="00A66FF2" w:rsidRPr="00CA34CF">
        <w:rPr>
          <w:rFonts w:ascii="Times New Roman" w:hAnsi="Times New Roman" w:cs="Times New Roman"/>
          <w:sz w:val="28"/>
          <w:szCs w:val="28"/>
        </w:rPr>
        <w:t>уют</w:t>
      </w:r>
      <w:r w:rsidRPr="00CA34CF">
        <w:rPr>
          <w:rFonts w:ascii="Times New Roman" w:hAnsi="Times New Roman" w:cs="Times New Roman"/>
          <w:sz w:val="28"/>
          <w:szCs w:val="28"/>
        </w:rPr>
        <w:t xml:space="preserve"> в </w:t>
      </w:r>
      <w:proofErr w:type="spellStart"/>
      <w:r w:rsidR="00A66FF2" w:rsidRPr="00CA34CF">
        <w:rPr>
          <w:rFonts w:ascii="Times New Roman" w:hAnsi="Times New Roman" w:cs="Times New Roman"/>
          <w:sz w:val="28"/>
          <w:szCs w:val="28"/>
        </w:rPr>
        <w:t>подворовых</w:t>
      </w:r>
      <w:proofErr w:type="spellEnd"/>
      <w:r w:rsidRPr="00CA34CF">
        <w:rPr>
          <w:rFonts w:ascii="Times New Roman" w:hAnsi="Times New Roman" w:cs="Times New Roman"/>
          <w:sz w:val="28"/>
          <w:szCs w:val="28"/>
        </w:rPr>
        <w:t xml:space="preserve"> обход</w:t>
      </w:r>
      <w:r w:rsidR="00A66FF2" w:rsidRPr="00CA34CF">
        <w:rPr>
          <w:rFonts w:ascii="Times New Roman" w:hAnsi="Times New Roman" w:cs="Times New Roman"/>
          <w:sz w:val="28"/>
          <w:szCs w:val="28"/>
        </w:rPr>
        <w:t>ах</w:t>
      </w:r>
      <w:r w:rsidRPr="00CA34CF">
        <w:rPr>
          <w:rFonts w:ascii="Times New Roman" w:hAnsi="Times New Roman" w:cs="Times New Roman"/>
          <w:sz w:val="28"/>
          <w:szCs w:val="28"/>
        </w:rPr>
        <w:t xml:space="preserve"> в составе рабочих групп по </w:t>
      </w:r>
      <w:r w:rsidR="00A66FF2" w:rsidRPr="00CA34CF">
        <w:rPr>
          <w:rFonts w:ascii="Times New Roman" w:hAnsi="Times New Roman" w:cs="Times New Roman"/>
          <w:sz w:val="28"/>
          <w:szCs w:val="28"/>
        </w:rPr>
        <w:t>соблюдению миграционного законодательства</w:t>
      </w:r>
      <w:r w:rsidRPr="00CA34CF">
        <w:rPr>
          <w:rFonts w:ascii="Times New Roman" w:hAnsi="Times New Roman" w:cs="Times New Roman"/>
          <w:sz w:val="28"/>
          <w:szCs w:val="28"/>
        </w:rPr>
        <w:t xml:space="preserve">, </w:t>
      </w:r>
      <w:r w:rsidR="00A66FF2" w:rsidRPr="00CA34CF">
        <w:rPr>
          <w:rFonts w:ascii="Times New Roman" w:hAnsi="Times New Roman" w:cs="Times New Roman"/>
          <w:sz w:val="28"/>
          <w:szCs w:val="28"/>
        </w:rPr>
        <w:t xml:space="preserve">и мероприятий антитеррористической направленности (желтый </w:t>
      </w:r>
    </w:p>
    <w:p w14:paraId="5049C1F6" w14:textId="77777777" w:rsidR="00AE0237" w:rsidRPr="00CA34CF" w:rsidRDefault="00A66FF2"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уровень опасности)</w:t>
      </w:r>
      <w:r w:rsidR="00541B69" w:rsidRPr="00CA34CF">
        <w:rPr>
          <w:rFonts w:ascii="Times New Roman" w:hAnsi="Times New Roman" w:cs="Times New Roman"/>
          <w:sz w:val="28"/>
          <w:szCs w:val="28"/>
        </w:rPr>
        <w:t xml:space="preserve">, по вопросам </w:t>
      </w:r>
      <w:r w:rsidRPr="00CA34CF">
        <w:rPr>
          <w:rFonts w:ascii="Times New Roman" w:hAnsi="Times New Roman" w:cs="Times New Roman"/>
          <w:sz w:val="28"/>
          <w:szCs w:val="28"/>
        </w:rPr>
        <w:t>соблюдения ветеринарных правил</w:t>
      </w:r>
      <w:r w:rsidR="00541B69" w:rsidRPr="00CA34CF">
        <w:rPr>
          <w:rFonts w:ascii="Times New Roman" w:hAnsi="Times New Roman" w:cs="Times New Roman"/>
          <w:sz w:val="28"/>
          <w:szCs w:val="28"/>
        </w:rPr>
        <w:t xml:space="preserve"> и пожарной безопасности. </w:t>
      </w:r>
      <w:r w:rsidR="00AE0237" w:rsidRPr="00CA34CF">
        <w:rPr>
          <w:rFonts w:ascii="Times New Roman" w:hAnsi="Times New Roman" w:cs="Times New Roman"/>
          <w:sz w:val="28"/>
          <w:szCs w:val="28"/>
        </w:rPr>
        <w:t xml:space="preserve">    </w:t>
      </w:r>
      <w:r w:rsidR="00541B69" w:rsidRPr="00CA34CF">
        <w:rPr>
          <w:rFonts w:ascii="Times New Roman" w:hAnsi="Times New Roman" w:cs="Times New Roman"/>
          <w:sz w:val="28"/>
          <w:szCs w:val="28"/>
        </w:rPr>
        <w:t>Ве</w:t>
      </w:r>
      <w:r w:rsidRPr="00CA34CF">
        <w:rPr>
          <w:rFonts w:ascii="Times New Roman" w:hAnsi="Times New Roman" w:cs="Times New Roman"/>
          <w:sz w:val="28"/>
          <w:szCs w:val="28"/>
        </w:rPr>
        <w:t>дут</w:t>
      </w:r>
      <w:r w:rsidR="00541B69" w:rsidRPr="00CA34CF">
        <w:rPr>
          <w:rFonts w:ascii="Times New Roman" w:hAnsi="Times New Roman" w:cs="Times New Roman"/>
          <w:sz w:val="28"/>
          <w:szCs w:val="28"/>
        </w:rPr>
        <w:t xml:space="preserve"> </w:t>
      </w:r>
      <w:r w:rsidR="00AE0237" w:rsidRPr="00CA34CF">
        <w:rPr>
          <w:rFonts w:ascii="Times New Roman" w:hAnsi="Times New Roman" w:cs="Times New Roman"/>
          <w:sz w:val="28"/>
          <w:szCs w:val="28"/>
        </w:rPr>
        <w:t xml:space="preserve">     </w:t>
      </w:r>
      <w:r w:rsidR="00541B69" w:rsidRPr="00CA34CF">
        <w:rPr>
          <w:rFonts w:ascii="Times New Roman" w:hAnsi="Times New Roman" w:cs="Times New Roman"/>
          <w:sz w:val="28"/>
          <w:szCs w:val="28"/>
        </w:rPr>
        <w:t xml:space="preserve">разъяснительную </w:t>
      </w:r>
      <w:r w:rsidR="00AE0237" w:rsidRPr="00CA34CF">
        <w:rPr>
          <w:rFonts w:ascii="Times New Roman" w:hAnsi="Times New Roman" w:cs="Times New Roman"/>
          <w:sz w:val="28"/>
          <w:szCs w:val="28"/>
        </w:rPr>
        <w:t xml:space="preserve">    </w:t>
      </w:r>
      <w:r w:rsidR="00541B69" w:rsidRPr="00CA34CF">
        <w:rPr>
          <w:rFonts w:ascii="Times New Roman" w:hAnsi="Times New Roman" w:cs="Times New Roman"/>
          <w:sz w:val="28"/>
          <w:szCs w:val="28"/>
        </w:rPr>
        <w:t xml:space="preserve">работу с </w:t>
      </w:r>
    </w:p>
    <w:p w14:paraId="38A2CF56" w14:textId="62EA5285" w:rsidR="00373367"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населением, вручая им листовки и памятки.</w:t>
      </w:r>
      <w:r w:rsidRPr="00CA34CF">
        <w:rPr>
          <w:rFonts w:ascii="Times New Roman" w:hAnsi="Times New Roman" w:cs="Times New Roman"/>
          <w:sz w:val="28"/>
          <w:szCs w:val="28"/>
        </w:rPr>
        <w:br/>
        <w:t xml:space="preserve">        </w:t>
      </w:r>
      <w:r w:rsidR="00A66FF2" w:rsidRPr="00CA34CF">
        <w:rPr>
          <w:rFonts w:ascii="Times New Roman" w:hAnsi="Times New Roman" w:cs="Times New Roman"/>
          <w:sz w:val="28"/>
          <w:szCs w:val="28"/>
        </w:rPr>
        <w:t>Осуществляют взаимодействие</w:t>
      </w:r>
      <w:r w:rsidRPr="00CA34CF">
        <w:rPr>
          <w:rFonts w:ascii="Times New Roman" w:hAnsi="Times New Roman" w:cs="Times New Roman"/>
          <w:sz w:val="28"/>
          <w:szCs w:val="28"/>
        </w:rPr>
        <w:t xml:space="preserve"> со службами социальной защиты: </w:t>
      </w:r>
      <w:r w:rsidR="007810B3" w:rsidRPr="00CA34CF">
        <w:rPr>
          <w:rFonts w:ascii="Times New Roman" w:hAnsi="Times New Roman" w:cs="Times New Roman"/>
          <w:sz w:val="28"/>
          <w:szCs w:val="28"/>
        </w:rPr>
        <w:lastRenderedPageBreak/>
        <w:t>выявляют одиноко</w:t>
      </w:r>
      <w:r w:rsidRPr="00CA34CF">
        <w:rPr>
          <w:rFonts w:ascii="Times New Roman" w:hAnsi="Times New Roman" w:cs="Times New Roman"/>
          <w:sz w:val="28"/>
          <w:szCs w:val="28"/>
        </w:rPr>
        <w:t xml:space="preserve"> проживающих граждан, </w:t>
      </w:r>
      <w:r w:rsidR="007810B3" w:rsidRPr="00CA34CF">
        <w:rPr>
          <w:rFonts w:ascii="Times New Roman" w:hAnsi="Times New Roman" w:cs="Times New Roman"/>
          <w:sz w:val="28"/>
          <w:szCs w:val="28"/>
        </w:rPr>
        <w:t>посещают неблагополучные</w:t>
      </w:r>
      <w:r w:rsidRPr="00CA34CF">
        <w:rPr>
          <w:rFonts w:ascii="Times New Roman" w:hAnsi="Times New Roman" w:cs="Times New Roman"/>
          <w:sz w:val="28"/>
          <w:szCs w:val="28"/>
        </w:rPr>
        <w:t xml:space="preserve"> семьи, участв</w:t>
      </w:r>
      <w:r w:rsidR="00A66FF2" w:rsidRPr="00CA34CF">
        <w:rPr>
          <w:rFonts w:ascii="Times New Roman" w:hAnsi="Times New Roman" w:cs="Times New Roman"/>
          <w:sz w:val="28"/>
          <w:szCs w:val="28"/>
        </w:rPr>
        <w:t>уют</w:t>
      </w:r>
      <w:r w:rsidRPr="00CA34CF">
        <w:rPr>
          <w:rFonts w:ascii="Times New Roman" w:hAnsi="Times New Roman" w:cs="Times New Roman"/>
          <w:sz w:val="28"/>
          <w:szCs w:val="28"/>
        </w:rPr>
        <w:t xml:space="preserve"> в работе Совета профилактики Старотитаровского сельского поселения</w:t>
      </w:r>
      <w:r w:rsidR="00A66FF2" w:rsidRPr="00CA34CF">
        <w:rPr>
          <w:rFonts w:ascii="Times New Roman" w:hAnsi="Times New Roman" w:cs="Times New Roman"/>
          <w:sz w:val="28"/>
          <w:szCs w:val="28"/>
        </w:rPr>
        <w:t>.</w:t>
      </w:r>
      <w:r w:rsidRPr="00CA34CF">
        <w:rPr>
          <w:rFonts w:ascii="Times New Roman" w:hAnsi="Times New Roman" w:cs="Times New Roman"/>
          <w:sz w:val="28"/>
          <w:szCs w:val="28"/>
        </w:rPr>
        <w:t xml:space="preserve"> </w:t>
      </w:r>
      <w:r w:rsidR="00A66FF2" w:rsidRPr="00CA34CF">
        <w:rPr>
          <w:rFonts w:ascii="Times New Roman" w:hAnsi="Times New Roman" w:cs="Times New Roman"/>
          <w:sz w:val="28"/>
          <w:szCs w:val="28"/>
        </w:rPr>
        <w:t>Организуют подготовку</w:t>
      </w:r>
      <w:r w:rsidRPr="00CA34CF">
        <w:rPr>
          <w:rFonts w:ascii="Times New Roman" w:hAnsi="Times New Roman" w:cs="Times New Roman"/>
          <w:sz w:val="28"/>
          <w:szCs w:val="28"/>
        </w:rPr>
        <w:t xml:space="preserve"> и </w:t>
      </w:r>
      <w:r w:rsidR="007810B3" w:rsidRPr="00CA34CF">
        <w:rPr>
          <w:rFonts w:ascii="Times New Roman" w:hAnsi="Times New Roman" w:cs="Times New Roman"/>
          <w:sz w:val="28"/>
          <w:szCs w:val="28"/>
        </w:rPr>
        <w:t>проводят смотр</w:t>
      </w:r>
      <w:r w:rsidRPr="00CA34CF">
        <w:rPr>
          <w:rFonts w:ascii="Times New Roman" w:hAnsi="Times New Roman" w:cs="Times New Roman"/>
          <w:sz w:val="28"/>
          <w:szCs w:val="28"/>
        </w:rPr>
        <w:t xml:space="preserve"> – </w:t>
      </w:r>
      <w:r w:rsidR="007810B3" w:rsidRPr="00CA34CF">
        <w:rPr>
          <w:rFonts w:ascii="Times New Roman" w:hAnsi="Times New Roman" w:cs="Times New Roman"/>
          <w:sz w:val="28"/>
          <w:szCs w:val="28"/>
        </w:rPr>
        <w:t>конкурс «</w:t>
      </w:r>
      <w:r w:rsidRPr="00CA34CF">
        <w:rPr>
          <w:rFonts w:ascii="Times New Roman" w:hAnsi="Times New Roman" w:cs="Times New Roman"/>
          <w:sz w:val="28"/>
          <w:szCs w:val="28"/>
        </w:rPr>
        <w:t xml:space="preserve">Дом образцового содержания», </w:t>
      </w:r>
    </w:p>
    <w:p w14:paraId="34736B75"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также конкурс на звание «Лучший орган территориального общественного самоуправления.</w:t>
      </w:r>
    </w:p>
    <w:p w14:paraId="4AEE31FB" w14:textId="77777777" w:rsidR="0061058A" w:rsidRPr="00CA34CF" w:rsidRDefault="0061058A"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Активно участвуют в сборе помощи участникам СВО.</w:t>
      </w:r>
    </w:p>
    <w:p w14:paraId="2F005927" w14:textId="77777777" w:rsidR="00541B69" w:rsidRPr="00CA34CF" w:rsidRDefault="00541B69" w:rsidP="00CA34CF">
      <w:pPr>
        <w:pStyle w:val="a4"/>
        <w:ind w:firstLine="284"/>
        <w:jc w:val="both"/>
        <w:rPr>
          <w:rFonts w:ascii="Times New Roman" w:hAnsi="Times New Roman" w:cs="Times New Roman"/>
          <w:sz w:val="28"/>
          <w:szCs w:val="28"/>
        </w:rPr>
      </w:pPr>
    </w:p>
    <w:p w14:paraId="3B690762"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Обеспечение участия граждан в охране общественного порядка, профилактика безнадзорности и правонарушений среди несовершеннолетних</w:t>
      </w:r>
    </w:p>
    <w:p w14:paraId="474D08C0" w14:textId="77777777" w:rsidR="00541B69" w:rsidRPr="00CA34CF" w:rsidRDefault="00541B69" w:rsidP="00CA34CF">
      <w:pPr>
        <w:pStyle w:val="a4"/>
        <w:ind w:firstLine="284"/>
        <w:jc w:val="both"/>
        <w:rPr>
          <w:rFonts w:ascii="Times New Roman" w:hAnsi="Times New Roman" w:cs="Times New Roman"/>
          <w:sz w:val="28"/>
          <w:szCs w:val="28"/>
        </w:rPr>
      </w:pPr>
    </w:p>
    <w:p w14:paraId="715598E5"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целях обеспечения взаимодействия в области организации участия граждан в охране общественного правопорядка, профилактики безнадзорности и правонарушений среди несовершеннолетних в Старотитаровском сельском поселении в отчетном периоде выполнялись следующие мероприятия:</w:t>
      </w:r>
    </w:p>
    <w:p w14:paraId="7BD77FA6" w14:textId="467C743D"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 </w:t>
      </w:r>
      <w:r w:rsidR="007810B3" w:rsidRPr="00CA34CF">
        <w:rPr>
          <w:rFonts w:ascii="Times New Roman" w:hAnsi="Times New Roman" w:cs="Times New Roman"/>
          <w:sz w:val="28"/>
          <w:szCs w:val="28"/>
        </w:rPr>
        <w:t>еженедельно, в</w:t>
      </w:r>
      <w:r w:rsidRPr="00CA34CF">
        <w:rPr>
          <w:rFonts w:ascii="Times New Roman" w:hAnsi="Times New Roman" w:cs="Times New Roman"/>
          <w:sz w:val="28"/>
          <w:szCs w:val="28"/>
        </w:rPr>
        <w:t xml:space="preserve"> соответствии с </w:t>
      </w:r>
      <w:r w:rsidR="007810B3" w:rsidRPr="00CA34CF">
        <w:rPr>
          <w:rFonts w:ascii="Times New Roman" w:hAnsi="Times New Roman" w:cs="Times New Roman"/>
          <w:sz w:val="28"/>
          <w:szCs w:val="28"/>
        </w:rPr>
        <w:t>графиком, в</w:t>
      </w:r>
      <w:r w:rsidRPr="00CA34CF">
        <w:rPr>
          <w:rFonts w:ascii="Times New Roman" w:hAnsi="Times New Roman" w:cs="Times New Roman"/>
          <w:sz w:val="28"/>
          <w:szCs w:val="28"/>
        </w:rPr>
        <w:t xml:space="preserve"> период с 20.00 до 24.00 часов, осуществлялось патрулирование поселения </w:t>
      </w:r>
      <w:r w:rsidR="007810B3" w:rsidRPr="00CA34CF">
        <w:rPr>
          <w:rFonts w:ascii="Times New Roman" w:hAnsi="Times New Roman" w:cs="Times New Roman"/>
          <w:sz w:val="28"/>
          <w:szCs w:val="28"/>
        </w:rPr>
        <w:t>мобильными рейдовыми группами</w:t>
      </w:r>
      <w:r w:rsidRPr="00CA34CF">
        <w:rPr>
          <w:rFonts w:ascii="Times New Roman" w:hAnsi="Times New Roman" w:cs="Times New Roman"/>
          <w:sz w:val="28"/>
          <w:szCs w:val="28"/>
        </w:rPr>
        <w:t xml:space="preserve">. </w:t>
      </w:r>
    </w:p>
    <w:p w14:paraId="15490A41" w14:textId="77777777" w:rsidR="00AE0237"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В состав групп входили сотрудники ОМВД России по Темрюкскому району, сотрудники администрации сельского поселения, члены ДНД, представители Старотитаровского </w:t>
      </w:r>
    </w:p>
    <w:p w14:paraId="2E1B1856" w14:textId="600A7385"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хуторного казачьего общества. В обязанности рейдовых групп входит посещение торговых </w:t>
      </w:r>
      <w:r w:rsidR="007810B3" w:rsidRPr="00CA34CF">
        <w:rPr>
          <w:rFonts w:ascii="Times New Roman" w:hAnsi="Times New Roman" w:cs="Times New Roman"/>
          <w:sz w:val="28"/>
          <w:szCs w:val="28"/>
        </w:rPr>
        <w:t>и развлекательных</w:t>
      </w:r>
      <w:r w:rsidRPr="00CA34CF">
        <w:rPr>
          <w:rFonts w:ascii="Times New Roman" w:hAnsi="Times New Roman" w:cs="Times New Roman"/>
          <w:sz w:val="28"/>
          <w:szCs w:val="28"/>
        </w:rPr>
        <w:t xml:space="preserve"> объектов, а также выявление мест массового скопления </w:t>
      </w:r>
      <w:r w:rsidR="007810B3" w:rsidRPr="00CA34CF">
        <w:rPr>
          <w:rFonts w:ascii="Times New Roman" w:hAnsi="Times New Roman" w:cs="Times New Roman"/>
          <w:sz w:val="28"/>
          <w:szCs w:val="28"/>
        </w:rPr>
        <w:t>граждан на</w:t>
      </w:r>
      <w:r w:rsidRPr="00CA34CF">
        <w:rPr>
          <w:rFonts w:ascii="Times New Roman" w:hAnsi="Times New Roman" w:cs="Times New Roman"/>
          <w:sz w:val="28"/>
          <w:szCs w:val="28"/>
        </w:rPr>
        <w:t xml:space="preserve"> предмет недопущения нарушения общественного порядка. </w:t>
      </w:r>
    </w:p>
    <w:p w14:paraId="1A71813F" w14:textId="0BFE8F62"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Отдельное спасибо Хуторскому казачьему обществу за активное участие в работе по охране общественного порядка, обеспечение охраны массовых мероприятий на территории поселения.</w:t>
      </w:r>
    </w:p>
    <w:p w14:paraId="0F78094F" w14:textId="56A38B5D"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По итогам работы администрация поселения поощряет активных участников Д</w:t>
      </w:r>
      <w:r w:rsidR="0061058A" w:rsidRPr="00CA34CF">
        <w:rPr>
          <w:rFonts w:ascii="Times New Roman" w:hAnsi="Times New Roman" w:cs="Times New Roman"/>
          <w:sz w:val="28"/>
          <w:szCs w:val="28"/>
        </w:rPr>
        <w:t>НД</w:t>
      </w:r>
      <w:r w:rsidRPr="00CA34CF">
        <w:rPr>
          <w:rFonts w:ascii="Times New Roman" w:hAnsi="Times New Roman" w:cs="Times New Roman"/>
          <w:sz w:val="28"/>
          <w:szCs w:val="28"/>
        </w:rPr>
        <w:t>, ценными подарками, в 202</w:t>
      </w:r>
      <w:r w:rsidR="0061058A"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 на поощрение были выделены денежные средства в сумме </w:t>
      </w:r>
      <w:r w:rsidR="00C3128D" w:rsidRPr="00CA34CF">
        <w:rPr>
          <w:rFonts w:ascii="Times New Roman" w:hAnsi="Times New Roman" w:cs="Times New Roman"/>
          <w:sz w:val="28"/>
          <w:szCs w:val="28"/>
        </w:rPr>
        <w:t>129, 6тыс.рублей</w:t>
      </w:r>
      <w:r w:rsidRPr="00CA34CF">
        <w:rPr>
          <w:rFonts w:ascii="Times New Roman" w:hAnsi="Times New Roman" w:cs="Times New Roman"/>
          <w:sz w:val="28"/>
          <w:szCs w:val="28"/>
        </w:rPr>
        <w:t>.</w:t>
      </w:r>
    </w:p>
    <w:p w14:paraId="0B09D0C1" w14:textId="77777777" w:rsidR="00541B69" w:rsidRPr="00CA34CF" w:rsidRDefault="00541B69" w:rsidP="00CA34CF">
      <w:pPr>
        <w:pStyle w:val="a4"/>
        <w:ind w:firstLine="284"/>
        <w:jc w:val="both"/>
        <w:rPr>
          <w:rFonts w:ascii="Times New Roman" w:hAnsi="Times New Roman" w:cs="Times New Roman"/>
          <w:sz w:val="28"/>
          <w:szCs w:val="28"/>
        </w:rPr>
      </w:pPr>
    </w:p>
    <w:p w14:paraId="129A204F"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Работа в области защиты населения и территорий от чрезвычайных ситуаций обеспечение пожарной безопасности и безопасности людей на водных объектах.</w:t>
      </w:r>
    </w:p>
    <w:p w14:paraId="3DD61FE9" w14:textId="77777777" w:rsidR="00541B69" w:rsidRPr="00CA34CF" w:rsidRDefault="00541B69" w:rsidP="00CA34CF">
      <w:pPr>
        <w:pStyle w:val="a4"/>
        <w:ind w:firstLine="284"/>
        <w:jc w:val="both"/>
        <w:rPr>
          <w:rFonts w:ascii="Times New Roman" w:hAnsi="Times New Roman" w:cs="Times New Roman"/>
          <w:sz w:val="28"/>
          <w:szCs w:val="28"/>
        </w:rPr>
      </w:pPr>
    </w:p>
    <w:p w14:paraId="5503382F" w14:textId="06B560A3" w:rsidR="00373367"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Работа в поселении велась в соответствии с разработанным Планом основных мероприятий Старотитаровского сельского поселения в области предупреждения и ликвидации чрезвычайных ситуаций обеспечения пожарной безопасности и безопасности людей на водных объектах на 202</w:t>
      </w:r>
      <w:r w:rsidR="0061058A" w:rsidRPr="00CA34CF">
        <w:rPr>
          <w:rFonts w:ascii="Times New Roman" w:hAnsi="Times New Roman" w:cs="Times New Roman"/>
          <w:sz w:val="28"/>
          <w:szCs w:val="28"/>
        </w:rPr>
        <w:t>4</w:t>
      </w:r>
      <w:r w:rsidR="00373367" w:rsidRPr="00CA34CF">
        <w:rPr>
          <w:rFonts w:ascii="Times New Roman" w:hAnsi="Times New Roman" w:cs="Times New Roman"/>
          <w:sz w:val="28"/>
          <w:szCs w:val="28"/>
        </w:rPr>
        <w:t xml:space="preserve"> год. </w:t>
      </w:r>
      <w:r w:rsidRPr="00CA34CF">
        <w:rPr>
          <w:rFonts w:ascii="Times New Roman" w:hAnsi="Times New Roman" w:cs="Times New Roman"/>
          <w:sz w:val="28"/>
          <w:szCs w:val="28"/>
        </w:rPr>
        <w:t xml:space="preserve">Регулярно велась работа по информированию граждан </w:t>
      </w:r>
      <w:r w:rsidRPr="00CA34CF">
        <w:rPr>
          <w:rFonts w:ascii="Times New Roman" w:hAnsi="Times New Roman" w:cs="Times New Roman"/>
          <w:color w:val="000000"/>
          <w:spacing w:val="-5"/>
          <w:sz w:val="28"/>
          <w:szCs w:val="28"/>
        </w:rPr>
        <w:t xml:space="preserve">о действиях при возникновении ЧС путем размещения всей необходимой информации </w:t>
      </w:r>
      <w:r w:rsidRPr="00CA34CF">
        <w:rPr>
          <w:rFonts w:ascii="Times New Roman" w:hAnsi="Times New Roman" w:cs="Times New Roman"/>
          <w:color w:val="000000"/>
          <w:sz w:val="28"/>
          <w:szCs w:val="28"/>
        </w:rPr>
        <w:t xml:space="preserve">на информационных стендах, на официальном сайте администрации поселения и на официальных страницах в социальных сетях, размещалась информация о </w:t>
      </w:r>
      <w:r w:rsidRPr="00CA34CF">
        <w:rPr>
          <w:rFonts w:ascii="Times New Roman" w:hAnsi="Times New Roman" w:cs="Times New Roman"/>
          <w:color w:val="000000"/>
          <w:sz w:val="28"/>
          <w:szCs w:val="28"/>
        </w:rPr>
        <w:lastRenderedPageBreak/>
        <w:t xml:space="preserve">соблюдении правил пожарной безопасности в быту, о запрете выжигания сухой растительности в период действия особого противопожарного режима, установленного на территории поселения. </w:t>
      </w:r>
    </w:p>
    <w:p w14:paraId="4F3196E2" w14:textId="77777777" w:rsidR="00541B69" w:rsidRPr="00CA34CF" w:rsidRDefault="00541B69"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 xml:space="preserve">- Вручались памятки о пожарной безопасности – </w:t>
      </w:r>
      <w:r w:rsidR="00A66FF2" w:rsidRPr="00CA34CF">
        <w:rPr>
          <w:rFonts w:ascii="Times New Roman" w:hAnsi="Times New Roman" w:cs="Times New Roman"/>
          <w:color w:val="000000"/>
          <w:sz w:val="28"/>
          <w:szCs w:val="28"/>
        </w:rPr>
        <w:t>вручено</w:t>
      </w:r>
      <w:r w:rsidRPr="00CA34CF">
        <w:rPr>
          <w:rFonts w:ascii="Times New Roman" w:hAnsi="Times New Roman" w:cs="Times New Roman"/>
          <w:color w:val="000000"/>
          <w:sz w:val="28"/>
          <w:szCs w:val="28"/>
        </w:rPr>
        <w:t xml:space="preserve"> 1</w:t>
      </w:r>
      <w:r w:rsidR="0061058A" w:rsidRPr="00CA34CF">
        <w:rPr>
          <w:rFonts w:ascii="Times New Roman" w:hAnsi="Times New Roman" w:cs="Times New Roman"/>
          <w:color w:val="000000"/>
          <w:sz w:val="28"/>
          <w:szCs w:val="28"/>
        </w:rPr>
        <w:t>5</w:t>
      </w:r>
      <w:r w:rsidRPr="00CA34CF">
        <w:rPr>
          <w:rFonts w:ascii="Times New Roman" w:hAnsi="Times New Roman" w:cs="Times New Roman"/>
          <w:color w:val="000000"/>
          <w:sz w:val="28"/>
          <w:szCs w:val="28"/>
        </w:rPr>
        <w:t xml:space="preserve">00 </w:t>
      </w:r>
      <w:r w:rsidR="00A66FF2" w:rsidRPr="00CA34CF">
        <w:rPr>
          <w:rFonts w:ascii="Times New Roman" w:hAnsi="Times New Roman" w:cs="Times New Roman"/>
          <w:color w:val="000000"/>
          <w:sz w:val="28"/>
          <w:szCs w:val="28"/>
        </w:rPr>
        <w:t>памяток</w:t>
      </w:r>
      <w:r w:rsidRPr="00CA34CF">
        <w:rPr>
          <w:rFonts w:ascii="Times New Roman" w:hAnsi="Times New Roman" w:cs="Times New Roman"/>
          <w:color w:val="000000"/>
          <w:sz w:val="28"/>
          <w:szCs w:val="28"/>
        </w:rPr>
        <w:t xml:space="preserve"> за пожароопасный период 202</w:t>
      </w:r>
      <w:r w:rsidR="0061058A" w:rsidRPr="00CA34CF">
        <w:rPr>
          <w:rFonts w:ascii="Times New Roman" w:hAnsi="Times New Roman" w:cs="Times New Roman"/>
          <w:color w:val="000000"/>
          <w:sz w:val="28"/>
          <w:szCs w:val="28"/>
        </w:rPr>
        <w:t>4</w:t>
      </w:r>
      <w:r w:rsidRPr="00CA34CF">
        <w:rPr>
          <w:rFonts w:ascii="Times New Roman" w:hAnsi="Times New Roman" w:cs="Times New Roman"/>
          <w:color w:val="000000"/>
          <w:sz w:val="28"/>
          <w:szCs w:val="28"/>
        </w:rPr>
        <w:t xml:space="preserve"> года;</w:t>
      </w:r>
    </w:p>
    <w:p w14:paraId="3C763EA2" w14:textId="77777777" w:rsidR="00541B69" w:rsidRPr="00CA34CF" w:rsidRDefault="00541B69" w:rsidP="00CA34CF">
      <w:pPr>
        <w:pStyle w:val="a4"/>
        <w:ind w:firstLine="284"/>
        <w:jc w:val="both"/>
        <w:rPr>
          <w:rFonts w:ascii="Times New Roman" w:hAnsi="Times New Roman" w:cs="Times New Roman"/>
          <w:color w:val="000000"/>
          <w:sz w:val="28"/>
          <w:szCs w:val="28"/>
        </w:rPr>
      </w:pPr>
      <w:r w:rsidRPr="00CA34CF">
        <w:rPr>
          <w:rFonts w:ascii="Times New Roman" w:hAnsi="Times New Roman" w:cs="Times New Roman"/>
          <w:color w:val="000000"/>
          <w:sz w:val="28"/>
          <w:szCs w:val="28"/>
        </w:rPr>
        <w:t xml:space="preserve">- Осуществлялся адресный </w:t>
      </w:r>
      <w:proofErr w:type="spellStart"/>
      <w:r w:rsidRPr="00CA34CF">
        <w:rPr>
          <w:rFonts w:ascii="Times New Roman" w:hAnsi="Times New Roman" w:cs="Times New Roman"/>
          <w:color w:val="000000"/>
          <w:sz w:val="28"/>
          <w:szCs w:val="28"/>
        </w:rPr>
        <w:t>подворовой</w:t>
      </w:r>
      <w:proofErr w:type="spellEnd"/>
      <w:r w:rsidRPr="00CA34CF">
        <w:rPr>
          <w:rFonts w:ascii="Times New Roman" w:hAnsi="Times New Roman" w:cs="Times New Roman"/>
          <w:color w:val="000000"/>
          <w:sz w:val="28"/>
          <w:szCs w:val="28"/>
        </w:rPr>
        <w:t xml:space="preserve"> обход граждан на предмет пожарной безопасности, в том числе многодетных семей, социально неблагополучных, одиноких пенсионеров. В 202</w:t>
      </w:r>
      <w:r w:rsidR="0061058A" w:rsidRPr="00CA34CF">
        <w:rPr>
          <w:rFonts w:ascii="Times New Roman" w:hAnsi="Times New Roman" w:cs="Times New Roman"/>
          <w:color w:val="000000"/>
          <w:sz w:val="28"/>
          <w:szCs w:val="28"/>
        </w:rPr>
        <w:t>4</w:t>
      </w:r>
      <w:r w:rsidRPr="00CA34CF">
        <w:rPr>
          <w:rFonts w:ascii="Times New Roman" w:hAnsi="Times New Roman" w:cs="Times New Roman"/>
          <w:color w:val="000000"/>
          <w:sz w:val="28"/>
          <w:szCs w:val="28"/>
        </w:rPr>
        <w:t xml:space="preserve"> году в жилых п</w:t>
      </w:r>
      <w:r w:rsidR="0061058A" w:rsidRPr="00CA34CF">
        <w:rPr>
          <w:rFonts w:ascii="Times New Roman" w:hAnsi="Times New Roman" w:cs="Times New Roman"/>
          <w:color w:val="000000"/>
          <w:sz w:val="28"/>
          <w:szCs w:val="28"/>
        </w:rPr>
        <w:t>омещениях граждан установлено 12</w:t>
      </w:r>
      <w:r w:rsidRPr="00CA34CF">
        <w:rPr>
          <w:rFonts w:ascii="Times New Roman" w:hAnsi="Times New Roman" w:cs="Times New Roman"/>
          <w:color w:val="000000"/>
          <w:sz w:val="28"/>
          <w:szCs w:val="28"/>
        </w:rPr>
        <w:t xml:space="preserve"> новых пожарных извещателей, и регулярно проводилась проверка ранее установленных.</w:t>
      </w:r>
    </w:p>
    <w:p w14:paraId="1F4DA139" w14:textId="77777777" w:rsidR="006561AE"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color w:val="000000"/>
          <w:sz w:val="28"/>
          <w:szCs w:val="28"/>
        </w:rPr>
        <w:t xml:space="preserve">В течение года проводила работу административная комиссия поселения, по результатам заседаний которой было составлено </w:t>
      </w:r>
      <w:r w:rsidR="0061058A" w:rsidRPr="00CA34CF">
        <w:rPr>
          <w:rFonts w:ascii="Times New Roman" w:hAnsi="Times New Roman" w:cs="Times New Roman"/>
          <w:color w:val="000000"/>
          <w:sz w:val="28"/>
          <w:szCs w:val="28"/>
        </w:rPr>
        <w:t xml:space="preserve">23 </w:t>
      </w:r>
      <w:r w:rsidRPr="00CA34CF">
        <w:rPr>
          <w:rFonts w:ascii="Times New Roman" w:hAnsi="Times New Roman" w:cs="Times New Roman"/>
          <w:color w:val="000000"/>
          <w:sz w:val="28"/>
          <w:szCs w:val="28"/>
        </w:rPr>
        <w:t xml:space="preserve">протоколов: </w:t>
      </w:r>
      <w:r w:rsidR="0061058A" w:rsidRPr="00CA34CF">
        <w:rPr>
          <w:rFonts w:ascii="Times New Roman" w:hAnsi="Times New Roman" w:cs="Times New Roman"/>
          <w:color w:val="000000"/>
          <w:sz w:val="28"/>
          <w:szCs w:val="28"/>
        </w:rPr>
        <w:t xml:space="preserve">20 </w:t>
      </w:r>
      <w:r w:rsidRPr="00CA34CF">
        <w:rPr>
          <w:rFonts w:ascii="Times New Roman" w:hAnsi="Times New Roman" w:cs="Times New Roman"/>
          <w:color w:val="000000"/>
          <w:sz w:val="28"/>
          <w:szCs w:val="28"/>
        </w:rPr>
        <w:t xml:space="preserve">по </w:t>
      </w:r>
      <w:r w:rsidRPr="00CA34CF">
        <w:rPr>
          <w:rFonts w:ascii="Times New Roman" w:hAnsi="Times New Roman" w:cs="Times New Roman"/>
          <w:color w:val="000000"/>
          <w:spacing w:val="-5"/>
          <w:sz w:val="28"/>
          <w:szCs w:val="28"/>
        </w:rPr>
        <w:t xml:space="preserve">ст. </w:t>
      </w:r>
      <w:r w:rsidR="0061058A" w:rsidRPr="00CA34CF">
        <w:rPr>
          <w:rFonts w:ascii="Times New Roman" w:hAnsi="Times New Roman" w:cs="Times New Roman"/>
          <w:color w:val="000000"/>
          <w:spacing w:val="-5"/>
          <w:sz w:val="28"/>
          <w:szCs w:val="28"/>
        </w:rPr>
        <w:t>3</w:t>
      </w:r>
      <w:r w:rsidRPr="00CA34CF">
        <w:rPr>
          <w:rFonts w:ascii="Times New Roman" w:hAnsi="Times New Roman" w:cs="Times New Roman"/>
          <w:color w:val="000000"/>
          <w:spacing w:val="-5"/>
          <w:sz w:val="28"/>
          <w:szCs w:val="28"/>
        </w:rPr>
        <w:t>.</w:t>
      </w:r>
      <w:r w:rsidR="0061058A" w:rsidRPr="00CA34CF">
        <w:rPr>
          <w:rFonts w:ascii="Times New Roman" w:hAnsi="Times New Roman" w:cs="Times New Roman"/>
          <w:color w:val="000000"/>
          <w:spacing w:val="-5"/>
          <w:sz w:val="28"/>
          <w:szCs w:val="28"/>
        </w:rPr>
        <w:t>2</w:t>
      </w:r>
      <w:r w:rsidRPr="00CA34CF">
        <w:rPr>
          <w:rFonts w:ascii="Times New Roman" w:hAnsi="Times New Roman" w:cs="Times New Roman"/>
          <w:color w:val="000000"/>
          <w:spacing w:val="-5"/>
          <w:sz w:val="28"/>
          <w:szCs w:val="28"/>
        </w:rPr>
        <w:t xml:space="preserve"> </w:t>
      </w:r>
      <w:r w:rsidRPr="00CA34CF">
        <w:rPr>
          <w:rFonts w:ascii="Times New Roman" w:hAnsi="Times New Roman" w:cs="Times New Roman"/>
          <w:sz w:val="28"/>
          <w:szCs w:val="28"/>
        </w:rPr>
        <w:t>Закона Краснодарского кра</w:t>
      </w:r>
      <w:r w:rsidR="00C92E24" w:rsidRPr="00CA34CF">
        <w:rPr>
          <w:rFonts w:ascii="Times New Roman" w:hAnsi="Times New Roman" w:cs="Times New Roman"/>
          <w:sz w:val="28"/>
          <w:szCs w:val="28"/>
        </w:rPr>
        <w:t xml:space="preserve">я от 23 июля 2003г. № 608-КЗ </w:t>
      </w:r>
      <w:r w:rsidRPr="00CA34CF">
        <w:rPr>
          <w:rFonts w:ascii="Times New Roman" w:hAnsi="Times New Roman" w:cs="Times New Roman"/>
          <w:sz w:val="28"/>
          <w:szCs w:val="28"/>
        </w:rPr>
        <w:t>«Об административных правонарушениях»</w:t>
      </w:r>
      <w:r w:rsidR="0061058A" w:rsidRPr="00CA34CF">
        <w:rPr>
          <w:rFonts w:ascii="Times New Roman" w:hAnsi="Times New Roman" w:cs="Times New Roman"/>
          <w:sz w:val="28"/>
          <w:szCs w:val="28"/>
        </w:rPr>
        <w:t xml:space="preserve">. </w:t>
      </w:r>
      <w:r w:rsidR="00AF610D" w:rsidRPr="00CA34CF">
        <w:rPr>
          <w:rFonts w:ascii="Times New Roman" w:hAnsi="Times New Roman" w:cs="Times New Roman"/>
          <w:sz w:val="28"/>
          <w:szCs w:val="28"/>
        </w:rPr>
        <w:t xml:space="preserve">(нарушений </w:t>
      </w:r>
      <w:r w:rsidR="0061058A" w:rsidRPr="00CA34CF">
        <w:rPr>
          <w:rFonts w:ascii="Times New Roman" w:hAnsi="Times New Roman" w:cs="Times New Roman"/>
          <w:sz w:val="28"/>
          <w:szCs w:val="28"/>
        </w:rPr>
        <w:t>Правил благоустройства</w:t>
      </w:r>
      <w:r w:rsidR="00AF610D" w:rsidRPr="00CA34CF">
        <w:rPr>
          <w:rFonts w:ascii="Times New Roman" w:hAnsi="Times New Roman" w:cs="Times New Roman"/>
          <w:sz w:val="28"/>
          <w:szCs w:val="28"/>
        </w:rPr>
        <w:t>).</w:t>
      </w:r>
      <w:r w:rsidRPr="00CA34CF">
        <w:rPr>
          <w:rFonts w:ascii="Times New Roman" w:hAnsi="Times New Roman" w:cs="Times New Roman"/>
          <w:sz w:val="28"/>
          <w:szCs w:val="28"/>
        </w:rPr>
        <w:t xml:space="preserve"> </w:t>
      </w:r>
    </w:p>
    <w:p w14:paraId="002ECF6B" w14:textId="77777777" w:rsidR="00373367" w:rsidRPr="00CA34CF" w:rsidRDefault="00373367" w:rsidP="00CA34CF">
      <w:pPr>
        <w:pStyle w:val="a4"/>
        <w:ind w:firstLine="284"/>
        <w:jc w:val="both"/>
        <w:rPr>
          <w:rFonts w:ascii="Times New Roman" w:hAnsi="Times New Roman" w:cs="Times New Roman"/>
          <w:sz w:val="28"/>
          <w:szCs w:val="28"/>
        </w:rPr>
      </w:pPr>
    </w:p>
    <w:p w14:paraId="5C0BE641" w14:textId="6849A1F3"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Профилактика правонарушений</w:t>
      </w:r>
      <w:r w:rsidR="001404B6">
        <w:rPr>
          <w:rFonts w:ascii="Times New Roman" w:hAnsi="Times New Roman" w:cs="Times New Roman"/>
          <w:sz w:val="28"/>
          <w:szCs w:val="28"/>
        </w:rPr>
        <w:t xml:space="preserve"> </w:t>
      </w:r>
      <w:r w:rsidR="007810B3" w:rsidRPr="00CA34CF">
        <w:rPr>
          <w:rFonts w:ascii="Times New Roman" w:hAnsi="Times New Roman" w:cs="Times New Roman"/>
          <w:sz w:val="28"/>
          <w:szCs w:val="28"/>
        </w:rPr>
        <w:t xml:space="preserve">в </w:t>
      </w:r>
      <w:proofErr w:type="spellStart"/>
      <w:r w:rsidR="007810B3" w:rsidRPr="00CA34CF">
        <w:rPr>
          <w:rFonts w:ascii="Times New Roman" w:hAnsi="Times New Roman" w:cs="Times New Roman"/>
          <w:sz w:val="28"/>
          <w:szCs w:val="28"/>
        </w:rPr>
        <w:t>Старотитаровском</w:t>
      </w:r>
      <w:proofErr w:type="spellEnd"/>
      <w:r w:rsidRPr="00CA34CF">
        <w:rPr>
          <w:rFonts w:ascii="Times New Roman" w:hAnsi="Times New Roman" w:cs="Times New Roman"/>
          <w:sz w:val="28"/>
          <w:szCs w:val="28"/>
        </w:rPr>
        <w:t xml:space="preserve"> сельском поселении Темрюкского района</w:t>
      </w:r>
    </w:p>
    <w:p w14:paraId="4F8D40A7" w14:textId="77777777" w:rsidR="00541B69" w:rsidRPr="00CA34CF" w:rsidRDefault="00541B69" w:rsidP="00CA34CF">
      <w:pPr>
        <w:pStyle w:val="a4"/>
        <w:ind w:firstLine="284"/>
        <w:jc w:val="both"/>
        <w:rPr>
          <w:rFonts w:ascii="Times New Roman" w:hAnsi="Times New Roman" w:cs="Times New Roman"/>
          <w:sz w:val="28"/>
          <w:szCs w:val="28"/>
        </w:rPr>
      </w:pPr>
    </w:p>
    <w:p w14:paraId="78F615DD"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202</w:t>
      </w:r>
      <w:r w:rsidR="00AF610D"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году велась плановая работа по профилактике правонарушений. В Старотитаровском сельском поселении проживает </w:t>
      </w:r>
      <w:r w:rsidR="00AF610D" w:rsidRPr="00CA34CF">
        <w:rPr>
          <w:rFonts w:ascii="Times New Roman" w:hAnsi="Times New Roman" w:cs="Times New Roman"/>
          <w:sz w:val="28"/>
          <w:szCs w:val="28"/>
        </w:rPr>
        <w:t>4</w:t>
      </w:r>
      <w:r w:rsidRPr="00CA34CF">
        <w:rPr>
          <w:rFonts w:ascii="Times New Roman" w:hAnsi="Times New Roman" w:cs="Times New Roman"/>
          <w:sz w:val="28"/>
          <w:szCs w:val="28"/>
        </w:rPr>
        <w:t xml:space="preserve">9 человек, состоящий на учетах в отделе МВД по Темрюкскому району. </w:t>
      </w:r>
    </w:p>
    <w:p w14:paraId="13B1BF44" w14:textId="5A39834C" w:rsidR="00373367" w:rsidRPr="00CA34CF" w:rsidRDefault="00541B69" w:rsidP="00CA34CF">
      <w:pPr>
        <w:pStyle w:val="a4"/>
        <w:ind w:firstLine="284"/>
        <w:jc w:val="both"/>
        <w:rPr>
          <w:rFonts w:ascii="Times New Roman" w:hAnsi="Times New Roman" w:cs="Times New Roman"/>
          <w:sz w:val="28"/>
          <w:szCs w:val="28"/>
        </w:rPr>
      </w:pPr>
      <w:proofErr w:type="spellStart"/>
      <w:r w:rsidRPr="00CA34CF">
        <w:rPr>
          <w:rFonts w:ascii="Times New Roman" w:hAnsi="Times New Roman" w:cs="Times New Roman"/>
          <w:sz w:val="28"/>
          <w:szCs w:val="28"/>
        </w:rPr>
        <w:t>Подучетные</w:t>
      </w:r>
      <w:proofErr w:type="spellEnd"/>
      <w:r w:rsidRPr="00CA34CF">
        <w:rPr>
          <w:rFonts w:ascii="Times New Roman" w:hAnsi="Times New Roman" w:cs="Times New Roman"/>
          <w:sz w:val="28"/>
          <w:szCs w:val="28"/>
        </w:rPr>
        <w:t xml:space="preserve"> лица, имеющие отрицательные характеристики (злоупотребляют спиртными напитками, допускают правонарушения в быту), а также </w:t>
      </w:r>
      <w:r w:rsidR="007810B3" w:rsidRPr="00CA34CF">
        <w:rPr>
          <w:rFonts w:ascii="Times New Roman" w:hAnsi="Times New Roman" w:cs="Times New Roman"/>
          <w:sz w:val="28"/>
          <w:szCs w:val="28"/>
        </w:rPr>
        <w:t>граждане, возвращающиеся</w:t>
      </w:r>
      <w:r w:rsidRPr="00CA34CF">
        <w:rPr>
          <w:rFonts w:ascii="Times New Roman" w:hAnsi="Times New Roman" w:cs="Times New Roman"/>
          <w:sz w:val="28"/>
          <w:szCs w:val="28"/>
        </w:rPr>
        <w:t xml:space="preserve"> в Старотитаровское сельское поселение из мест лишения свободы,  </w:t>
      </w:r>
    </w:p>
    <w:p w14:paraId="0B32F15A"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приглашались на заседания совета профилактики правонарушений для проведения профилактической работы. </w:t>
      </w:r>
    </w:p>
    <w:p w14:paraId="3C61B06F" w14:textId="2BAE15C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За отчетный период проведено </w:t>
      </w:r>
      <w:r w:rsidR="00AF610D" w:rsidRPr="00CA34CF">
        <w:rPr>
          <w:rFonts w:ascii="Times New Roman" w:hAnsi="Times New Roman" w:cs="Times New Roman"/>
          <w:sz w:val="28"/>
          <w:szCs w:val="28"/>
        </w:rPr>
        <w:t>14</w:t>
      </w:r>
      <w:r w:rsidRPr="00CA34CF">
        <w:rPr>
          <w:rFonts w:ascii="Times New Roman" w:hAnsi="Times New Roman" w:cs="Times New Roman"/>
          <w:sz w:val="28"/>
          <w:szCs w:val="28"/>
        </w:rPr>
        <w:t xml:space="preserve"> заседаний территориальной комиссии по профилактике правонарушений, на которых проведена профилактическая работа с </w:t>
      </w:r>
      <w:r w:rsidR="00AF610D" w:rsidRPr="00CA34CF">
        <w:rPr>
          <w:rFonts w:ascii="Times New Roman" w:hAnsi="Times New Roman" w:cs="Times New Roman"/>
          <w:sz w:val="28"/>
          <w:szCs w:val="28"/>
        </w:rPr>
        <w:t>30</w:t>
      </w:r>
      <w:r w:rsidRPr="00CA34CF">
        <w:rPr>
          <w:rFonts w:ascii="Times New Roman" w:hAnsi="Times New Roman" w:cs="Times New Roman"/>
          <w:sz w:val="28"/>
          <w:szCs w:val="28"/>
        </w:rPr>
        <w:t xml:space="preserve"> </w:t>
      </w:r>
      <w:proofErr w:type="spellStart"/>
      <w:r w:rsidRPr="00CA34CF">
        <w:rPr>
          <w:rFonts w:ascii="Times New Roman" w:hAnsi="Times New Roman" w:cs="Times New Roman"/>
          <w:sz w:val="28"/>
          <w:szCs w:val="28"/>
        </w:rPr>
        <w:t>подучетными</w:t>
      </w:r>
      <w:proofErr w:type="spellEnd"/>
      <w:r w:rsidRPr="00CA34CF">
        <w:rPr>
          <w:rFonts w:ascii="Times New Roman" w:hAnsi="Times New Roman" w:cs="Times New Roman"/>
          <w:sz w:val="28"/>
          <w:szCs w:val="28"/>
        </w:rPr>
        <w:t xml:space="preserve"> лицами (некоторые из них приглашаются на комиссию неоднократно).</w:t>
      </w:r>
    </w:p>
    <w:p w14:paraId="0ABA68A5" w14:textId="156BD65E"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На постоянной основе ведётся работа с работодателями и лицами, находящимися на учётах в </w:t>
      </w:r>
      <w:r w:rsidR="007810B3" w:rsidRPr="00CA34CF">
        <w:rPr>
          <w:rFonts w:ascii="Times New Roman" w:hAnsi="Times New Roman" w:cs="Times New Roman"/>
          <w:sz w:val="28"/>
          <w:szCs w:val="28"/>
        </w:rPr>
        <w:t>отделе МВД</w:t>
      </w:r>
      <w:r w:rsidRPr="00CA34CF">
        <w:rPr>
          <w:rFonts w:ascii="Times New Roman" w:hAnsi="Times New Roman" w:cs="Times New Roman"/>
          <w:sz w:val="28"/>
          <w:szCs w:val="28"/>
        </w:rPr>
        <w:t xml:space="preserve"> России, по их трудоустройству. Также ведется работа по трудоустройству условно-осужденных лиц. </w:t>
      </w:r>
    </w:p>
    <w:p w14:paraId="2C4D3F02"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Организовано ежеквартальное проведение отчета участковых уполномоченных полиции перед населением.</w:t>
      </w:r>
    </w:p>
    <w:p w14:paraId="025341B6" w14:textId="77777777" w:rsidR="00382B64"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В Старотитаровском сельском поселении ведется плановая работа по профилактике наркомании и </w:t>
      </w:r>
      <w:r w:rsidR="007810B3" w:rsidRPr="00CA34CF">
        <w:rPr>
          <w:rFonts w:ascii="Times New Roman" w:hAnsi="Times New Roman" w:cs="Times New Roman"/>
          <w:sz w:val="28"/>
          <w:szCs w:val="28"/>
        </w:rPr>
        <w:t>пропаганде здорового</w:t>
      </w:r>
      <w:r w:rsidRPr="00CA34CF">
        <w:rPr>
          <w:rFonts w:ascii="Times New Roman" w:hAnsi="Times New Roman" w:cs="Times New Roman"/>
          <w:sz w:val="28"/>
          <w:szCs w:val="28"/>
        </w:rPr>
        <w:t xml:space="preserve"> образа жизни.</w:t>
      </w:r>
      <w:r w:rsidR="00382B64">
        <w:rPr>
          <w:rFonts w:ascii="Times New Roman" w:hAnsi="Times New Roman" w:cs="Times New Roman"/>
          <w:sz w:val="28"/>
          <w:szCs w:val="28"/>
        </w:rPr>
        <w:t xml:space="preserve"> </w:t>
      </w:r>
    </w:p>
    <w:p w14:paraId="33ED6EE4" w14:textId="30397F8F"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Ежемесячно на заседаниях территориальной комиссии по профилактике правонарушений Старотитаровского сельского </w:t>
      </w:r>
      <w:r w:rsidR="007810B3" w:rsidRPr="00CA34CF">
        <w:rPr>
          <w:rFonts w:ascii="Times New Roman" w:hAnsi="Times New Roman" w:cs="Times New Roman"/>
          <w:sz w:val="28"/>
          <w:szCs w:val="28"/>
        </w:rPr>
        <w:t>поселения рассматриваются</w:t>
      </w:r>
      <w:r w:rsidRPr="00CA34CF">
        <w:rPr>
          <w:rFonts w:ascii="Times New Roman" w:hAnsi="Times New Roman" w:cs="Times New Roman"/>
          <w:sz w:val="28"/>
          <w:szCs w:val="28"/>
        </w:rPr>
        <w:t xml:space="preserve"> вопросы антинаркотической направленности. Объявлений о реализации наркотических средств и запрещенных к обороту на территории РФ препаратов и веществ на территории </w:t>
      </w:r>
      <w:r w:rsidR="007810B3" w:rsidRPr="00CA34CF">
        <w:rPr>
          <w:rFonts w:ascii="Times New Roman" w:hAnsi="Times New Roman" w:cs="Times New Roman"/>
          <w:sz w:val="28"/>
          <w:szCs w:val="28"/>
        </w:rPr>
        <w:t>поселения в</w:t>
      </w:r>
      <w:r w:rsidRPr="00CA34CF">
        <w:rPr>
          <w:rFonts w:ascii="Times New Roman" w:hAnsi="Times New Roman" w:cs="Times New Roman"/>
          <w:sz w:val="28"/>
          <w:szCs w:val="28"/>
        </w:rPr>
        <w:t xml:space="preserve"> текущем </w:t>
      </w:r>
      <w:r w:rsidR="007810B3" w:rsidRPr="00CA34CF">
        <w:rPr>
          <w:rFonts w:ascii="Times New Roman" w:hAnsi="Times New Roman" w:cs="Times New Roman"/>
          <w:sz w:val="28"/>
          <w:szCs w:val="28"/>
        </w:rPr>
        <w:t>году не</w:t>
      </w:r>
      <w:r w:rsidRPr="00CA34CF">
        <w:rPr>
          <w:rFonts w:ascii="Times New Roman" w:hAnsi="Times New Roman" w:cs="Times New Roman"/>
          <w:sz w:val="28"/>
          <w:szCs w:val="28"/>
        </w:rPr>
        <w:t xml:space="preserve"> выявлено.</w:t>
      </w:r>
    </w:p>
    <w:p w14:paraId="36C3F8A5" w14:textId="77777777" w:rsidR="00541B69" w:rsidRPr="00CA34CF" w:rsidRDefault="00541B69" w:rsidP="00CA34CF">
      <w:pPr>
        <w:pStyle w:val="a4"/>
        <w:ind w:firstLine="284"/>
        <w:jc w:val="both"/>
        <w:rPr>
          <w:rFonts w:ascii="Times New Roman" w:hAnsi="Times New Roman" w:cs="Times New Roman"/>
          <w:sz w:val="28"/>
          <w:szCs w:val="28"/>
        </w:rPr>
      </w:pPr>
    </w:p>
    <w:p w14:paraId="4F269A28" w14:textId="77777777" w:rsidR="007810B3" w:rsidRPr="00CA34CF" w:rsidRDefault="007810B3" w:rsidP="00CA34CF">
      <w:pPr>
        <w:pStyle w:val="a4"/>
        <w:ind w:firstLine="284"/>
        <w:jc w:val="both"/>
        <w:rPr>
          <w:rFonts w:ascii="Times New Roman" w:hAnsi="Times New Roman" w:cs="Times New Roman"/>
          <w:sz w:val="28"/>
          <w:szCs w:val="28"/>
        </w:rPr>
      </w:pPr>
    </w:p>
    <w:p w14:paraId="1726A74A" w14:textId="19CFACD8"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lastRenderedPageBreak/>
        <w:t>Общий отдел</w:t>
      </w:r>
    </w:p>
    <w:p w14:paraId="30180A57" w14:textId="16F4D982" w:rsidR="00373367"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Администрации Старотитаровского сельского поселения</w:t>
      </w:r>
    </w:p>
    <w:p w14:paraId="70E02260" w14:textId="77777777" w:rsidR="007810B3" w:rsidRPr="00CA34CF" w:rsidRDefault="007810B3" w:rsidP="00CA34CF">
      <w:pPr>
        <w:pStyle w:val="a4"/>
        <w:ind w:firstLine="284"/>
        <w:jc w:val="both"/>
        <w:rPr>
          <w:rFonts w:ascii="Times New Roman" w:hAnsi="Times New Roman" w:cs="Times New Roman"/>
          <w:sz w:val="28"/>
          <w:szCs w:val="28"/>
        </w:rPr>
      </w:pPr>
    </w:p>
    <w:p w14:paraId="44482EC6" w14:textId="14C7E5B8" w:rsidR="00541B69" w:rsidRPr="00CA34CF" w:rsidRDefault="007810B3"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ab/>
      </w:r>
      <w:r w:rsidR="00541B69" w:rsidRPr="00CA34CF">
        <w:rPr>
          <w:rFonts w:ascii="Times New Roman" w:hAnsi="Times New Roman" w:cs="Times New Roman"/>
          <w:sz w:val="28"/>
          <w:szCs w:val="28"/>
        </w:rPr>
        <w:t>В 202</w:t>
      </w:r>
      <w:r w:rsidR="00381480" w:rsidRPr="00CA34CF">
        <w:rPr>
          <w:rFonts w:ascii="Times New Roman" w:hAnsi="Times New Roman" w:cs="Times New Roman"/>
          <w:sz w:val="28"/>
          <w:szCs w:val="28"/>
        </w:rPr>
        <w:t>4</w:t>
      </w:r>
      <w:r w:rsidR="00541B69" w:rsidRPr="00CA34CF">
        <w:rPr>
          <w:rFonts w:ascii="Times New Roman" w:hAnsi="Times New Roman" w:cs="Times New Roman"/>
          <w:sz w:val="28"/>
          <w:szCs w:val="28"/>
        </w:rPr>
        <w:t xml:space="preserve"> году в администрацию Старотитаровского сельского поселения </w:t>
      </w:r>
      <w:r w:rsidR="00980E09" w:rsidRPr="00CA34CF">
        <w:rPr>
          <w:rFonts w:ascii="Times New Roman" w:hAnsi="Times New Roman" w:cs="Times New Roman"/>
          <w:sz w:val="28"/>
          <w:szCs w:val="28"/>
        </w:rPr>
        <w:t xml:space="preserve">поступило </w:t>
      </w:r>
      <w:r w:rsidR="00980E09" w:rsidRPr="00CA34CF">
        <w:rPr>
          <w:rFonts w:ascii="Times New Roman" w:hAnsi="Times New Roman" w:cs="Times New Roman"/>
          <w:bCs/>
          <w:sz w:val="28"/>
          <w:szCs w:val="28"/>
        </w:rPr>
        <w:t>2</w:t>
      </w:r>
      <w:r w:rsidR="00381480" w:rsidRPr="00CA34CF">
        <w:rPr>
          <w:rFonts w:ascii="Times New Roman" w:hAnsi="Times New Roman" w:cs="Times New Roman"/>
          <w:bCs/>
          <w:sz w:val="28"/>
          <w:szCs w:val="28"/>
        </w:rPr>
        <w:t>238</w:t>
      </w:r>
      <w:r w:rsidR="00541B69" w:rsidRPr="00CA34CF">
        <w:rPr>
          <w:rFonts w:ascii="Times New Roman" w:hAnsi="Times New Roman" w:cs="Times New Roman"/>
          <w:sz w:val="28"/>
          <w:szCs w:val="28"/>
        </w:rPr>
        <w:t xml:space="preserve"> документов (на </w:t>
      </w:r>
      <w:r w:rsidR="00381480" w:rsidRPr="00CA34CF">
        <w:rPr>
          <w:rFonts w:ascii="Times New Roman" w:hAnsi="Times New Roman" w:cs="Times New Roman"/>
          <w:sz w:val="28"/>
          <w:szCs w:val="28"/>
        </w:rPr>
        <w:t>157</w:t>
      </w:r>
      <w:r w:rsidR="00541B69" w:rsidRPr="00CA34CF">
        <w:rPr>
          <w:rFonts w:ascii="Times New Roman" w:hAnsi="Times New Roman" w:cs="Times New Roman"/>
          <w:sz w:val="28"/>
          <w:szCs w:val="28"/>
        </w:rPr>
        <w:t xml:space="preserve"> больше, чем в 202</w:t>
      </w:r>
      <w:r w:rsidR="00381480" w:rsidRPr="00CA34CF">
        <w:rPr>
          <w:rFonts w:ascii="Times New Roman" w:hAnsi="Times New Roman" w:cs="Times New Roman"/>
          <w:sz w:val="28"/>
          <w:szCs w:val="28"/>
        </w:rPr>
        <w:t>3</w:t>
      </w:r>
      <w:r w:rsidR="00541B69" w:rsidRPr="00CA34CF">
        <w:rPr>
          <w:rFonts w:ascii="Times New Roman" w:hAnsi="Times New Roman" w:cs="Times New Roman"/>
          <w:sz w:val="28"/>
          <w:szCs w:val="28"/>
        </w:rPr>
        <w:t xml:space="preserve"> году), из них:</w:t>
      </w:r>
    </w:p>
    <w:p w14:paraId="20374583"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-имущественные вопросы (о присвоении номера, о предоставлении земельных участков, выдачи выписок и др.) – 1</w:t>
      </w:r>
      <w:r w:rsidR="00381480" w:rsidRPr="00CA34CF">
        <w:rPr>
          <w:rFonts w:ascii="Times New Roman" w:hAnsi="Times New Roman" w:cs="Times New Roman"/>
          <w:sz w:val="28"/>
          <w:szCs w:val="28"/>
        </w:rPr>
        <w:t>1</w:t>
      </w:r>
      <w:r w:rsidRPr="00CA34CF">
        <w:rPr>
          <w:rFonts w:ascii="Times New Roman" w:hAnsi="Times New Roman" w:cs="Times New Roman"/>
          <w:sz w:val="28"/>
          <w:szCs w:val="28"/>
        </w:rPr>
        <w:t>,5%;</w:t>
      </w:r>
    </w:p>
    <w:p w14:paraId="0372756E"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вопросы социального характера – </w:t>
      </w:r>
      <w:r w:rsidR="00381480" w:rsidRPr="00CA34CF">
        <w:rPr>
          <w:rFonts w:ascii="Times New Roman" w:hAnsi="Times New Roman" w:cs="Times New Roman"/>
          <w:sz w:val="28"/>
          <w:szCs w:val="28"/>
        </w:rPr>
        <w:t>5</w:t>
      </w:r>
      <w:r w:rsidRPr="00CA34CF">
        <w:rPr>
          <w:rFonts w:ascii="Times New Roman" w:hAnsi="Times New Roman" w:cs="Times New Roman"/>
          <w:sz w:val="28"/>
          <w:szCs w:val="28"/>
        </w:rPr>
        <w:t>,5 %;</w:t>
      </w:r>
    </w:p>
    <w:p w14:paraId="590FB156" w14:textId="267CC2F6"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вопросы благоустройства –</w:t>
      </w:r>
      <w:r w:rsidR="00381480" w:rsidRPr="00CA34CF">
        <w:rPr>
          <w:rFonts w:ascii="Times New Roman" w:hAnsi="Times New Roman" w:cs="Times New Roman"/>
          <w:sz w:val="28"/>
          <w:szCs w:val="28"/>
        </w:rPr>
        <w:t>55</w:t>
      </w:r>
      <w:r w:rsidR="006F6DF4" w:rsidRPr="00CA34CF">
        <w:rPr>
          <w:rFonts w:ascii="Times New Roman" w:hAnsi="Times New Roman" w:cs="Times New Roman"/>
          <w:sz w:val="28"/>
          <w:szCs w:val="28"/>
        </w:rPr>
        <w:t>%;</w:t>
      </w:r>
    </w:p>
    <w:p w14:paraId="4A1308CF"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-вопросы осуществления торговой деятельности (разрешение на торговлю) – 2%;</w:t>
      </w:r>
    </w:p>
    <w:p w14:paraId="5745BB80"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переписка с учреждениями, предприятиями и организациями –</w:t>
      </w:r>
      <w:r w:rsidR="00381480" w:rsidRPr="00CA34CF">
        <w:rPr>
          <w:rFonts w:ascii="Times New Roman" w:hAnsi="Times New Roman" w:cs="Times New Roman"/>
          <w:sz w:val="28"/>
          <w:szCs w:val="28"/>
        </w:rPr>
        <w:t>26</w:t>
      </w:r>
      <w:r w:rsidRPr="00CA34CF">
        <w:rPr>
          <w:rFonts w:ascii="Times New Roman" w:hAnsi="Times New Roman" w:cs="Times New Roman"/>
          <w:sz w:val="28"/>
          <w:szCs w:val="28"/>
        </w:rPr>
        <w:t>%.</w:t>
      </w:r>
    </w:p>
    <w:p w14:paraId="2936F039" w14:textId="1B5023B9"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отправлено </w:t>
      </w:r>
      <w:r w:rsidRPr="00CA34CF">
        <w:rPr>
          <w:rFonts w:ascii="Times New Roman" w:hAnsi="Times New Roman" w:cs="Times New Roman"/>
          <w:bCs/>
          <w:sz w:val="28"/>
          <w:szCs w:val="28"/>
        </w:rPr>
        <w:t xml:space="preserve">1 </w:t>
      </w:r>
      <w:r w:rsidR="00381480" w:rsidRPr="00CA34CF">
        <w:rPr>
          <w:rFonts w:ascii="Times New Roman" w:hAnsi="Times New Roman" w:cs="Times New Roman"/>
          <w:bCs/>
          <w:sz w:val="28"/>
          <w:szCs w:val="28"/>
        </w:rPr>
        <w:t>697</w:t>
      </w:r>
      <w:r w:rsidRPr="00CA34CF">
        <w:rPr>
          <w:rFonts w:ascii="Times New Roman" w:hAnsi="Times New Roman" w:cs="Times New Roman"/>
          <w:sz w:val="28"/>
          <w:szCs w:val="28"/>
        </w:rPr>
        <w:t xml:space="preserve"> документов (на </w:t>
      </w:r>
      <w:r w:rsidR="00381480" w:rsidRPr="00CA34CF">
        <w:rPr>
          <w:rFonts w:ascii="Times New Roman" w:hAnsi="Times New Roman" w:cs="Times New Roman"/>
          <w:sz w:val="28"/>
          <w:szCs w:val="28"/>
        </w:rPr>
        <w:t>232</w:t>
      </w:r>
      <w:r w:rsidRPr="00CA34CF">
        <w:rPr>
          <w:rFonts w:ascii="Times New Roman" w:hAnsi="Times New Roman" w:cs="Times New Roman"/>
          <w:sz w:val="28"/>
          <w:szCs w:val="28"/>
        </w:rPr>
        <w:t xml:space="preserve"> меньше, чем в 202</w:t>
      </w:r>
      <w:r w:rsidR="00381480" w:rsidRPr="00CA34CF">
        <w:rPr>
          <w:rFonts w:ascii="Times New Roman" w:hAnsi="Times New Roman" w:cs="Times New Roman"/>
          <w:sz w:val="28"/>
          <w:szCs w:val="28"/>
        </w:rPr>
        <w:t>3</w:t>
      </w:r>
      <w:r w:rsidRPr="00CA34CF">
        <w:rPr>
          <w:rFonts w:ascii="Times New Roman" w:hAnsi="Times New Roman" w:cs="Times New Roman"/>
          <w:sz w:val="28"/>
          <w:szCs w:val="28"/>
        </w:rPr>
        <w:t xml:space="preserve"> году).</w:t>
      </w:r>
    </w:p>
    <w:p w14:paraId="3BAA8290" w14:textId="40A43F6B"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Принято </w:t>
      </w:r>
      <w:r w:rsidR="006F6DF4" w:rsidRPr="00CA34CF">
        <w:rPr>
          <w:rFonts w:ascii="Times New Roman" w:hAnsi="Times New Roman" w:cs="Times New Roman"/>
          <w:sz w:val="28"/>
          <w:szCs w:val="28"/>
        </w:rPr>
        <w:t>280 постановлений</w:t>
      </w:r>
      <w:r w:rsidRPr="00CA34CF">
        <w:rPr>
          <w:rFonts w:ascii="Times New Roman" w:hAnsi="Times New Roman" w:cs="Times New Roman"/>
          <w:sz w:val="28"/>
          <w:szCs w:val="28"/>
        </w:rPr>
        <w:t xml:space="preserve"> (на</w:t>
      </w:r>
      <w:r w:rsidR="00381480" w:rsidRPr="00CA34CF">
        <w:rPr>
          <w:rFonts w:ascii="Times New Roman" w:hAnsi="Times New Roman" w:cs="Times New Roman"/>
          <w:sz w:val="28"/>
          <w:szCs w:val="28"/>
        </w:rPr>
        <w:t xml:space="preserve"> 2 больше</w:t>
      </w:r>
      <w:r w:rsidRPr="00CA34CF">
        <w:rPr>
          <w:rFonts w:ascii="Times New Roman" w:hAnsi="Times New Roman" w:cs="Times New Roman"/>
          <w:sz w:val="28"/>
          <w:szCs w:val="28"/>
        </w:rPr>
        <w:t>, чем в 202</w:t>
      </w:r>
      <w:r w:rsidR="00381480" w:rsidRPr="00CA34CF">
        <w:rPr>
          <w:rFonts w:ascii="Times New Roman" w:hAnsi="Times New Roman" w:cs="Times New Roman"/>
          <w:sz w:val="28"/>
          <w:szCs w:val="28"/>
        </w:rPr>
        <w:t>3</w:t>
      </w:r>
      <w:r w:rsidRPr="00CA34CF">
        <w:rPr>
          <w:rFonts w:ascii="Times New Roman" w:hAnsi="Times New Roman" w:cs="Times New Roman"/>
          <w:sz w:val="28"/>
          <w:szCs w:val="28"/>
        </w:rPr>
        <w:t xml:space="preserve"> году).</w:t>
      </w:r>
    </w:p>
    <w:p w14:paraId="175FAF92" w14:textId="7285DDCB"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Принято </w:t>
      </w:r>
      <w:r w:rsidR="006F6DF4" w:rsidRPr="00CA34CF">
        <w:rPr>
          <w:rFonts w:ascii="Times New Roman" w:hAnsi="Times New Roman" w:cs="Times New Roman"/>
          <w:sz w:val="28"/>
          <w:szCs w:val="28"/>
        </w:rPr>
        <w:t>260 распоряжений</w:t>
      </w:r>
      <w:r w:rsidRPr="00CA34CF">
        <w:rPr>
          <w:rFonts w:ascii="Times New Roman" w:hAnsi="Times New Roman" w:cs="Times New Roman"/>
          <w:sz w:val="28"/>
          <w:szCs w:val="28"/>
        </w:rPr>
        <w:t xml:space="preserve"> (на </w:t>
      </w:r>
      <w:r w:rsidR="00381480" w:rsidRPr="00CA34CF">
        <w:rPr>
          <w:rFonts w:ascii="Times New Roman" w:hAnsi="Times New Roman" w:cs="Times New Roman"/>
          <w:sz w:val="28"/>
          <w:szCs w:val="28"/>
        </w:rPr>
        <w:t>26</w:t>
      </w:r>
      <w:r w:rsidRPr="00CA34CF">
        <w:rPr>
          <w:rFonts w:ascii="Times New Roman" w:hAnsi="Times New Roman" w:cs="Times New Roman"/>
          <w:sz w:val="28"/>
          <w:szCs w:val="28"/>
        </w:rPr>
        <w:t xml:space="preserve"> больше, чем в 202</w:t>
      </w:r>
      <w:r w:rsidR="00381480" w:rsidRPr="00CA34CF">
        <w:rPr>
          <w:rFonts w:ascii="Times New Roman" w:hAnsi="Times New Roman" w:cs="Times New Roman"/>
          <w:sz w:val="28"/>
          <w:szCs w:val="28"/>
        </w:rPr>
        <w:t>3</w:t>
      </w:r>
      <w:r w:rsidRPr="00CA34CF">
        <w:rPr>
          <w:rFonts w:ascii="Times New Roman" w:hAnsi="Times New Roman" w:cs="Times New Roman"/>
          <w:sz w:val="28"/>
          <w:szCs w:val="28"/>
        </w:rPr>
        <w:t>году).</w:t>
      </w:r>
    </w:p>
    <w:p w14:paraId="4CDF4509" w14:textId="3202BFA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Выдано </w:t>
      </w:r>
      <w:r w:rsidR="00F537EA" w:rsidRPr="00CA34CF">
        <w:rPr>
          <w:rFonts w:ascii="Times New Roman" w:hAnsi="Times New Roman" w:cs="Times New Roman"/>
          <w:bCs/>
          <w:sz w:val="28"/>
          <w:szCs w:val="28"/>
        </w:rPr>
        <w:t>2145</w:t>
      </w:r>
      <w:r w:rsidRPr="00CA34CF">
        <w:rPr>
          <w:rFonts w:ascii="Times New Roman" w:hAnsi="Times New Roman" w:cs="Times New Roman"/>
          <w:sz w:val="28"/>
          <w:szCs w:val="28"/>
        </w:rPr>
        <w:t xml:space="preserve"> справок </w:t>
      </w:r>
      <w:r w:rsidR="006F6DF4" w:rsidRPr="00CA34CF">
        <w:rPr>
          <w:rFonts w:ascii="Times New Roman" w:hAnsi="Times New Roman" w:cs="Times New Roman"/>
          <w:sz w:val="28"/>
          <w:szCs w:val="28"/>
        </w:rPr>
        <w:t>населению (</w:t>
      </w:r>
      <w:r w:rsidRPr="00CA34CF">
        <w:rPr>
          <w:rFonts w:ascii="Times New Roman" w:hAnsi="Times New Roman" w:cs="Times New Roman"/>
          <w:sz w:val="28"/>
          <w:szCs w:val="28"/>
        </w:rPr>
        <w:t xml:space="preserve">на </w:t>
      </w:r>
      <w:r w:rsidR="006F6DF4" w:rsidRPr="00CA34CF">
        <w:rPr>
          <w:rFonts w:ascii="Times New Roman" w:hAnsi="Times New Roman" w:cs="Times New Roman"/>
          <w:sz w:val="28"/>
          <w:szCs w:val="28"/>
        </w:rPr>
        <w:t>1786 меньше</w:t>
      </w:r>
      <w:r w:rsidRPr="00CA34CF">
        <w:rPr>
          <w:rFonts w:ascii="Times New Roman" w:hAnsi="Times New Roman" w:cs="Times New Roman"/>
          <w:sz w:val="28"/>
          <w:szCs w:val="28"/>
        </w:rPr>
        <w:t>, чем в 202</w:t>
      </w:r>
      <w:r w:rsidR="00F537EA" w:rsidRPr="00CA34CF">
        <w:rPr>
          <w:rFonts w:ascii="Times New Roman" w:hAnsi="Times New Roman" w:cs="Times New Roman"/>
          <w:sz w:val="28"/>
          <w:szCs w:val="28"/>
        </w:rPr>
        <w:t xml:space="preserve">3 </w:t>
      </w:r>
      <w:r w:rsidRPr="00CA34CF">
        <w:rPr>
          <w:rFonts w:ascii="Times New Roman" w:hAnsi="Times New Roman" w:cs="Times New Roman"/>
          <w:sz w:val="28"/>
          <w:szCs w:val="28"/>
        </w:rPr>
        <w:t>году).</w:t>
      </w:r>
    </w:p>
    <w:p w14:paraId="39120070" w14:textId="2E7F3B91"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Более 50% поступивших обращений (споры с соседями, жалобы, вопросы благоустройства и др.) рассматриваются специалистами поселения, с выездом на место с участием заявителя.</w:t>
      </w:r>
    </w:p>
    <w:p w14:paraId="7505A31A" w14:textId="516CD121"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На личном приеме в 202</w:t>
      </w:r>
      <w:r w:rsidR="00F537EA"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году главой Старотитаровского сельского поселения Темрюкского района принято </w:t>
      </w:r>
      <w:r w:rsidR="006F6DF4" w:rsidRPr="00CA34CF">
        <w:rPr>
          <w:rFonts w:ascii="Times New Roman" w:hAnsi="Times New Roman" w:cs="Times New Roman"/>
          <w:sz w:val="28"/>
          <w:szCs w:val="28"/>
        </w:rPr>
        <w:t>58 человек</w:t>
      </w:r>
      <w:r w:rsidRPr="00CA34CF">
        <w:rPr>
          <w:rFonts w:ascii="Times New Roman" w:hAnsi="Times New Roman" w:cs="Times New Roman"/>
          <w:sz w:val="28"/>
          <w:szCs w:val="28"/>
        </w:rPr>
        <w:t xml:space="preserve"> по общим вопросам, Администрация поселения оперативно</w:t>
      </w:r>
      <w:r w:rsidR="006F6DF4" w:rsidRPr="00CA34CF">
        <w:rPr>
          <w:rFonts w:ascii="Times New Roman" w:hAnsi="Times New Roman" w:cs="Times New Roman"/>
          <w:sz w:val="28"/>
          <w:szCs w:val="28"/>
        </w:rPr>
        <w:t xml:space="preserve"> </w:t>
      </w:r>
      <w:r w:rsidRPr="00CA34CF">
        <w:rPr>
          <w:rFonts w:ascii="Times New Roman" w:hAnsi="Times New Roman" w:cs="Times New Roman"/>
          <w:sz w:val="28"/>
          <w:szCs w:val="28"/>
        </w:rPr>
        <w:t>отслеживает обращение граждан в</w:t>
      </w:r>
      <w:r w:rsidR="006F6DF4" w:rsidRPr="00CA34CF">
        <w:rPr>
          <w:rFonts w:ascii="Times New Roman" w:hAnsi="Times New Roman" w:cs="Times New Roman"/>
          <w:sz w:val="28"/>
          <w:szCs w:val="28"/>
        </w:rPr>
        <w:t xml:space="preserve"> </w:t>
      </w:r>
      <w:r w:rsidRPr="00CA34CF">
        <w:rPr>
          <w:rFonts w:ascii="Times New Roman" w:hAnsi="Times New Roman" w:cs="Times New Roman"/>
          <w:sz w:val="28"/>
          <w:szCs w:val="28"/>
        </w:rPr>
        <w:t xml:space="preserve">социальных </w:t>
      </w:r>
      <w:r w:rsidR="00373367" w:rsidRPr="00CA34CF">
        <w:rPr>
          <w:rFonts w:ascii="Times New Roman" w:hAnsi="Times New Roman" w:cs="Times New Roman"/>
          <w:sz w:val="28"/>
          <w:szCs w:val="28"/>
        </w:rPr>
        <w:t xml:space="preserve">       </w:t>
      </w:r>
      <w:r w:rsidRPr="00CA34CF">
        <w:rPr>
          <w:rFonts w:ascii="Times New Roman" w:hAnsi="Times New Roman" w:cs="Times New Roman"/>
          <w:sz w:val="28"/>
          <w:szCs w:val="28"/>
        </w:rPr>
        <w:t>сетях и оперативно на них реагирует,</w:t>
      </w:r>
      <w:r w:rsidR="006F6DF4" w:rsidRPr="00CA34CF">
        <w:rPr>
          <w:rFonts w:ascii="Times New Roman" w:hAnsi="Times New Roman" w:cs="Times New Roman"/>
          <w:sz w:val="28"/>
          <w:szCs w:val="28"/>
        </w:rPr>
        <w:t xml:space="preserve"> </w:t>
      </w:r>
      <w:r w:rsidRPr="00CA34CF">
        <w:rPr>
          <w:rFonts w:ascii="Times New Roman" w:hAnsi="Times New Roman" w:cs="Times New Roman"/>
          <w:sz w:val="28"/>
          <w:szCs w:val="28"/>
        </w:rPr>
        <w:t xml:space="preserve">активно ведется работа с использование форм обратной связи через раздел на официальном сайте поселения, что позволяет решить вопрос без личного приема главы и сотрудников администрации. </w:t>
      </w:r>
    </w:p>
    <w:p w14:paraId="744F111B" w14:textId="47857A11"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Обращения, срок исполнения </w:t>
      </w:r>
      <w:r w:rsidR="006F6DF4" w:rsidRPr="00CA34CF">
        <w:rPr>
          <w:rFonts w:ascii="Times New Roman" w:hAnsi="Times New Roman" w:cs="Times New Roman"/>
          <w:sz w:val="28"/>
          <w:szCs w:val="28"/>
        </w:rPr>
        <w:t>которых продлен</w:t>
      </w:r>
      <w:r w:rsidRPr="00CA34CF">
        <w:rPr>
          <w:rFonts w:ascii="Times New Roman" w:hAnsi="Times New Roman" w:cs="Times New Roman"/>
          <w:sz w:val="28"/>
          <w:szCs w:val="28"/>
        </w:rPr>
        <w:t xml:space="preserve">, находятся на контроле у главы Старотитаровского сельского поселения Темрюкского района. </w:t>
      </w:r>
    </w:p>
    <w:p w14:paraId="185031F8" w14:textId="0E9D273B"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Уменьшилось количество поступивших пись</w:t>
      </w:r>
      <w:r w:rsidR="00F537EA" w:rsidRPr="00CA34CF">
        <w:rPr>
          <w:rFonts w:ascii="Times New Roman" w:hAnsi="Times New Roman" w:cs="Times New Roman"/>
          <w:sz w:val="28"/>
          <w:szCs w:val="28"/>
        </w:rPr>
        <w:t>менных обращений граждан. В 2024</w:t>
      </w:r>
      <w:r w:rsidRPr="00CA34CF">
        <w:rPr>
          <w:rFonts w:ascii="Times New Roman" w:hAnsi="Times New Roman" w:cs="Times New Roman"/>
          <w:sz w:val="28"/>
          <w:szCs w:val="28"/>
        </w:rPr>
        <w:t xml:space="preserve"> году в общем отделе зарегистрировано </w:t>
      </w:r>
      <w:r w:rsidR="006F6DF4" w:rsidRPr="00CA34CF">
        <w:rPr>
          <w:rFonts w:ascii="Times New Roman" w:hAnsi="Times New Roman" w:cs="Times New Roman"/>
          <w:sz w:val="28"/>
          <w:szCs w:val="28"/>
        </w:rPr>
        <w:t>127 обращение</w:t>
      </w:r>
      <w:r w:rsidR="00C92E24" w:rsidRPr="00CA34CF">
        <w:rPr>
          <w:rFonts w:ascii="Times New Roman" w:hAnsi="Times New Roman" w:cs="Times New Roman"/>
          <w:sz w:val="28"/>
          <w:szCs w:val="28"/>
        </w:rPr>
        <w:t xml:space="preserve"> (в 202</w:t>
      </w:r>
      <w:r w:rsidR="00F537EA" w:rsidRPr="00CA34CF">
        <w:rPr>
          <w:rFonts w:ascii="Times New Roman" w:hAnsi="Times New Roman" w:cs="Times New Roman"/>
          <w:sz w:val="28"/>
          <w:szCs w:val="28"/>
        </w:rPr>
        <w:t>3</w:t>
      </w:r>
      <w:r w:rsidR="00C92E24" w:rsidRPr="00CA34CF">
        <w:rPr>
          <w:rFonts w:ascii="Times New Roman" w:hAnsi="Times New Roman" w:cs="Times New Roman"/>
          <w:sz w:val="28"/>
          <w:szCs w:val="28"/>
        </w:rPr>
        <w:t xml:space="preserve"> году </w:t>
      </w:r>
      <w:r w:rsidR="00F537EA" w:rsidRPr="00CA34CF">
        <w:rPr>
          <w:rFonts w:ascii="Times New Roman" w:hAnsi="Times New Roman" w:cs="Times New Roman"/>
          <w:sz w:val="28"/>
          <w:szCs w:val="28"/>
        </w:rPr>
        <w:t xml:space="preserve">181 </w:t>
      </w:r>
      <w:r w:rsidR="00C92E24" w:rsidRPr="00CA34CF">
        <w:rPr>
          <w:rFonts w:ascii="Times New Roman" w:hAnsi="Times New Roman" w:cs="Times New Roman"/>
          <w:sz w:val="28"/>
          <w:szCs w:val="28"/>
        </w:rPr>
        <w:t>обращени</w:t>
      </w:r>
      <w:r w:rsidR="00F537EA" w:rsidRPr="00CA34CF">
        <w:rPr>
          <w:rFonts w:ascii="Times New Roman" w:hAnsi="Times New Roman" w:cs="Times New Roman"/>
          <w:sz w:val="28"/>
          <w:szCs w:val="28"/>
        </w:rPr>
        <w:t>е</w:t>
      </w:r>
      <w:r w:rsidR="00C92E24" w:rsidRPr="00CA34CF">
        <w:rPr>
          <w:rFonts w:ascii="Times New Roman" w:hAnsi="Times New Roman" w:cs="Times New Roman"/>
          <w:sz w:val="28"/>
          <w:szCs w:val="28"/>
        </w:rPr>
        <w:t>)</w:t>
      </w:r>
      <w:r w:rsidRPr="00CA34CF">
        <w:rPr>
          <w:rFonts w:ascii="Times New Roman" w:hAnsi="Times New Roman" w:cs="Times New Roman"/>
          <w:sz w:val="28"/>
          <w:szCs w:val="28"/>
        </w:rPr>
        <w:t xml:space="preserve">. </w:t>
      </w:r>
    </w:p>
    <w:p w14:paraId="5799C5FE" w14:textId="7B4F80F6"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202</w:t>
      </w:r>
      <w:r w:rsidR="00F537EA"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году проведена антикоррупционная экспертиза </w:t>
      </w:r>
      <w:r w:rsidR="006F6DF4" w:rsidRPr="00CA34CF">
        <w:rPr>
          <w:rFonts w:ascii="Times New Roman" w:hAnsi="Times New Roman" w:cs="Times New Roman"/>
          <w:sz w:val="28"/>
          <w:szCs w:val="28"/>
        </w:rPr>
        <w:t>100 проектов</w:t>
      </w:r>
      <w:r w:rsidRPr="00CA34CF">
        <w:rPr>
          <w:rFonts w:ascii="Times New Roman" w:hAnsi="Times New Roman" w:cs="Times New Roman"/>
          <w:sz w:val="28"/>
          <w:szCs w:val="28"/>
        </w:rPr>
        <w:t xml:space="preserve"> муниципальных нормативно-правовых актов. </w:t>
      </w:r>
    </w:p>
    <w:p w14:paraId="414D8561"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Всего принято муниципальных нормативно-правовых актов</w:t>
      </w:r>
      <w:r w:rsidR="00C92E24" w:rsidRPr="00CA34CF">
        <w:rPr>
          <w:rFonts w:ascii="Times New Roman" w:hAnsi="Times New Roman" w:cs="Times New Roman"/>
          <w:sz w:val="28"/>
          <w:szCs w:val="28"/>
        </w:rPr>
        <w:t xml:space="preserve"> –</w:t>
      </w:r>
      <w:r w:rsidRPr="00CA34CF">
        <w:rPr>
          <w:rFonts w:ascii="Times New Roman" w:hAnsi="Times New Roman" w:cs="Times New Roman"/>
          <w:sz w:val="28"/>
          <w:szCs w:val="28"/>
        </w:rPr>
        <w:t xml:space="preserve"> 10</w:t>
      </w:r>
      <w:r w:rsidR="00F537EA" w:rsidRPr="00CA34CF">
        <w:rPr>
          <w:rFonts w:ascii="Times New Roman" w:hAnsi="Times New Roman" w:cs="Times New Roman"/>
          <w:sz w:val="28"/>
          <w:szCs w:val="28"/>
        </w:rPr>
        <w:t>0</w:t>
      </w:r>
    </w:p>
    <w:p w14:paraId="5602A77D" w14:textId="77777777" w:rsidR="00541B69" w:rsidRPr="00CA34CF" w:rsidRDefault="00C92E2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Поступило 4 а</w:t>
      </w:r>
      <w:r w:rsidR="00541B69" w:rsidRPr="00CA34CF">
        <w:rPr>
          <w:rFonts w:ascii="Times New Roman" w:hAnsi="Times New Roman" w:cs="Times New Roman"/>
          <w:sz w:val="28"/>
          <w:szCs w:val="28"/>
        </w:rPr>
        <w:t>кт</w:t>
      </w:r>
      <w:r w:rsidRPr="00CA34CF">
        <w:rPr>
          <w:rFonts w:ascii="Times New Roman" w:hAnsi="Times New Roman" w:cs="Times New Roman"/>
          <w:sz w:val="28"/>
          <w:szCs w:val="28"/>
        </w:rPr>
        <w:t>а</w:t>
      </w:r>
      <w:r w:rsidR="00541B69" w:rsidRPr="00CA34CF">
        <w:rPr>
          <w:rFonts w:ascii="Times New Roman" w:hAnsi="Times New Roman" w:cs="Times New Roman"/>
          <w:sz w:val="28"/>
          <w:szCs w:val="28"/>
        </w:rPr>
        <w:t xml:space="preserve"> прокурорского реагирования с целью приведения муниципальных нормативно-правовых актов в соо</w:t>
      </w:r>
      <w:r w:rsidRPr="00CA34CF">
        <w:rPr>
          <w:rFonts w:ascii="Times New Roman" w:hAnsi="Times New Roman" w:cs="Times New Roman"/>
          <w:sz w:val="28"/>
          <w:szCs w:val="28"/>
        </w:rPr>
        <w:t>тветствии с законодательством</w:t>
      </w:r>
      <w:r w:rsidR="00541B69" w:rsidRPr="00CA34CF">
        <w:rPr>
          <w:rFonts w:ascii="Times New Roman" w:hAnsi="Times New Roman" w:cs="Times New Roman"/>
          <w:sz w:val="28"/>
          <w:szCs w:val="28"/>
        </w:rPr>
        <w:t>.</w:t>
      </w:r>
    </w:p>
    <w:p w14:paraId="3EE04AAA" w14:textId="2B4D756D"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 202</w:t>
      </w:r>
      <w:r w:rsidR="00F537EA" w:rsidRPr="00CA34CF">
        <w:rPr>
          <w:rFonts w:ascii="Times New Roman" w:hAnsi="Times New Roman" w:cs="Times New Roman"/>
          <w:sz w:val="28"/>
          <w:szCs w:val="28"/>
        </w:rPr>
        <w:t>4</w:t>
      </w:r>
      <w:r w:rsidRPr="00CA34CF">
        <w:rPr>
          <w:rFonts w:ascii="Times New Roman" w:hAnsi="Times New Roman" w:cs="Times New Roman"/>
          <w:sz w:val="28"/>
          <w:szCs w:val="28"/>
        </w:rPr>
        <w:t xml:space="preserve"> году родилось 8</w:t>
      </w:r>
      <w:r w:rsidR="00F537EA" w:rsidRPr="00CA34CF">
        <w:rPr>
          <w:rFonts w:ascii="Times New Roman" w:hAnsi="Times New Roman" w:cs="Times New Roman"/>
          <w:sz w:val="28"/>
          <w:szCs w:val="28"/>
        </w:rPr>
        <w:t xml:space="preserve">7 </w:t>
      </w:r>
      <w:r w:rsidR="00980E09" w:rsidRPr="00CA34CF">
        <w:rPr>
          <w:rFonts w:ascii="Times New Roman" w:hAnsi="Times New Roman" w:cs="Times New Roman"/>
          <w:sz w:val="28"/>
          <w:szCs w:val="28"/>
        </w:rPr>
        <w:t>детей</w:t>
      </w:r>
      <w:r w:rsidRPr="00CA34CF">
        <w:rPr>
          <w:rFonts w:ascii="Times New Roman" w:hAnsi="Times New Roman" w:cs="Times New Roman"/>
          <w:sz w:val="28"/>
          <w:szCs w:val="28"/>
        </w:rPr>
        <w:t>, (в 202</w:t>
      </w:r>
      <w:r w:rsidR="00F537EA" w:rsidRPr="00CA34CF">
        <w:rPr>
          <w:rFonts w:ascii="Times New Roman" w:hAnsi="Times New Roman" w:cs="Times New Roman"/>
          <w:sz w:val="28"/>
          <w:szCs w:val="28"/>
        </w:rPr>
        <w:t>3</w:t>
      </w:r>
      <w:r w:rsidRPr="00CA34CF">
        <w:rPr>
          <w:rFonts w:ascii="Times New Roman" w:hAnsi="Times New Roman" w:cs="Times New Roman"/>
          <w:sz w:val="28"/>
          <w:szCs w:val="28"/>
        </w:rPr>
        <w:t xml:space="preserve"> году </w:t>
      </w:r>
      <w:r w:rsidR="006F6DF4" w:rsidRPr="00CA34CF">
        <w:rPr>
          <w:rFonts w:ascii="Times New Roman" w:hAnsi="Times New Roman" w:cs="Times New Roman"/>
          <w:sz w:val="28"/>
          <w:szCs w:val="28"/>
        </w:rPr>
        <w:t>86 детей)</w:t>
      </w:r>
    </w:p>
    <w:p w14:paraId="3D9D36F2" w14:textId="50721C1F"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умерло 16</w:t>
      </w:r>
      <w:r w:rsidR="00F537EA" w:rsidRPr="00CA34CF">
        <w:rPr>
          <w:rFonts w:ascii="Times New Roman" w:hAnsi="Times New Roman" w:cs="Times New Roman"/>
          <w:sz w:val="28"/>
          <w:szCs w:val="28"/>
        </w:rPr>
        <w:t>8</w:t>
      </w:r>
      <w:r w:rsidRPr="00CA34CF">
        <w:rPr>
          <w:rFonts w:ascii="Times New Roman" w:hAnsi="Times New Roman" w:cs="Times New Roman"/>
          <w:sz w:val="28"/>
          <w:szCs w:val="28"/>
        </w:rPr>
        <w:t xml:space="preserve"> </w:t>
      </w:r>
      <w:r w:rsidR="006F6DF4" w:rsidRPr="00CA34CF">
        <w:rPr>
          <w:rFonts w:ascii="Times New Roman" w:hAnsi="Times New Roman" w:cs="Times New Roman"/>
          <w:sz w:val="28"/>
          <w:szCs w:val="28"/>
        </w:rPr>
        <w:t>человек, (</w:t>
      </w:r>
      <w:r w:rsidRPr="00CA34CF">
        <w:rPr>
          <w:rFonts w:ascii="Times New Roman" w:hAnsi="Times New Roman" w:cs="Times New Roman"/>
          <w:sz w:val="28"/>
          <w:szCs w:val="28"/>
        </w:rPr>
        <w:t>в 202</w:t>
      </w:r>
      <w:r w:rsidR="00F537EA" w:rsidRPr="00CA34CF">
        <w:rPr>
          <w:rFonts w:ascii="Times New Roman" w:hAnsi="Times New Roman" w:cs="Times New Roman"/>
          <w:sz w:val="28"/>
          <w:szCs w:val="28"/>
        </w:rPr>
        <w:t>3</w:t>
      </w:r>
      <w:r w:rsidRPr="00CA34CF">
        <w:rPr>
          <w:rFonts w:ascii="Times New Roman" w:hAnsi="Times New Roman" w:cs="Times New Roman"/>
          <w:sz w:val="28"/>
          <w:szCs w:val="28"/>
        </w:rPr>
        <w:t xml:space="preserve"> году умерло </w:t>
      </w:r>
      <w:r w:rsidR="00F537EA" w:rsidRPr="00CA34CF">
        <w:rPr>
          <w:rFonts w:ascii="Times New Roman" w:hAnsi="Times New Roman" w:cs="Times New Roman"/>
          <w:sz w:val="28"/>
          <w:szCs w:val="28"/>
        </w:rPr>
        <w:t>160</w:t>
      </w:r>
      <w:r w:rsidRPr="00CA34CF">
        <w:rPr>
          <w:rFonts w:ascii="Times New Roman" w:hAnsi="Times New Roman" w:cs="Times New Roman"/>
          <w:sz w:val="28"/>
          <w:szCs w:val="28"/>
        </w:rPr>
        <w:t xml:space="preserve"> человек)</w:t>
      </w:r>
    </w:p>
    <w:p w14:paraId="5351BDED"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На территории Старотитаровского сельского поселения проживают 13150 человек. </w:t>
      </w:r>
    </w:p>
    <w:p w14:paraId="56CD6290" w14:textId="77777777" w:rsidR="006F6DF4" w:rsidRPr="00CA34CF" w:rsidRDefault="006F6DF4" w:rsidP="00CA34CF">
      <w:pPr>
        <w:pStyle w:val="a4"/>
        <w:ind w:firstLine="284"/>
        <w:jc w:val="both"/>
        <w:rPr>
          <w:rFonts w:ascii="Times New Roman" w:hAnsi="Times New Roman" w:cs="Times New Roman"/>
          <w:sz w:val="28"/>
          <w:szCs w:val="28"/>
        </w:rPr>
      </w:pPr>
    </w:p>
    <w:p w14:paraId="7097733C" w14:textId="5BA7FE23"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Взаимодействие с депутатами представительных органов</w:t>
      </w:r>
      <w:r w:rsidR="00C92E24" w:rsidRPr="00CA34CF">
        <w:rPr>
          <w:rFonts w:ascii="Times New Roman" w:hAnsi="Times New Roman" w:cs="Times New Roman"/>
          <w:sz w:val="28"/>
          <w:szCs w:val="28"/>
        </w:rPr>
        <w:t>, меценатами поселения.</w:t>
      </w:r>
    </w:p>
    <w:p w14:paraId="3971BAF8" w14:textId="204B0861" w:rsidR="00373367" w:rsidRPr="00CA34CF" w:rsidRDefault="00373367" w:rsidP="00CA34CF">
      <w:pPr>
        <w:pStyle w:val="a4"/>
        <w:ind w:firstLine="284"/>
        <w:jc w:val="both"/>
        <w:rPr>
          <w:rFonts w:ascii="Times New Roman" w:hAnsi="Times New Roman" w:cs="Times New Roman"/>
          <w:sz w:val="28"/>
          <w:szCs w:val="28"/>
        </w:rPr>
      </w:pPr>
    </w:p>
    <w:p w14:paraId="3E6DCEE1" w14:textId="142EB0DF"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lastRenderedPageBreak/>
        <w:t xml:space="preserve">Администрация поселения тесно сотрудничает с депутатом </w:t>
      </w:r>
      <w:r w:rsidR="00637F26" w:rsidRPr="00CA34CF">
        <w:rPr>
          <w:rFonts w:ascii="Times New Roman" w:hAnsi="Times New Roman" w:cs="Times New Roman"/>
          <w:sz w:val="28"/>
          <w:szCs w:val="28"/>
        </w:rPr>
        <w:t>Г</w:t>
      </w:r>
      <w:r w:rsidRPr="00CA34CF">
        <w:rPr>
          <w:rFonts w:ascii="Times New Roman" w:hAnsi="Times New Roman" w:cs="Times New Roman"/>
          <w:sz w:val="28"/>
          <w:szCs w:val="28"/>
        </w:rPr>
        <w:t xml:space="preserve">осударственной думы РФ Демченко Иваном </w:t>
      </w:r>
      <w:r w:rsidR="00950105" w:rsidRPr="00CA34CF">
        <w:rPr>
          <w:rFonts w:ascii="Times New Roman" w:hAnsi="Times New Roman" w:cs="Times New Roman"/>
          <w:sz w:val="28"/>
          <w:szCs w:val="28"/>
        </w:rPr>
        <w:t>Ивановичем, депутатом</w:t>
      </w:r>
      <w:r w:rsidRPr="00CA34CF">
        <w:rPr>
          <w:rFonts w:ascii="Times New Roman" w:hAnsi="Times New Roman" w:cs="Times New Roman"/>
          <w:sz w:val="28"/>
          <w:szCs w:val="28"/>
        </w:rPr>
        <w:t xml:space="preserve"> Законодательного собрания Краснодарского края </w:t>
      </w:r>
      <w:proofErr w:type="spellStart"/>
      <w:r w:rsidRPr="00CA34CF">
        <w:rPr>
          <w:rFonts w:ascii="Times New Roman" w:hAnsi="Times New Roman" w:cs="Times New Roman"/>
          <w:sz w:val="28"/>
          <w:szCs w:val="28"/>
        </w:rPr>
        <w:t>Чемерис</w:t>
      </w:r>
      <w:proofErr w:type="spellEnd"/>
      <w:r w:rsidRPr="00CA34CF">
        <w:rPr>
          <w:rFonts w:ascii="Times New Roman" w:hAnsi="Times New Roman" w:cs="Times New Roman"/>
          <w:sz w:val="28"/>
          <w:szCs w:val="28"/>
        </w:rPr>
        <w:t xml:space="preserve"> Игорем Владимировичем, депутатами районного </w:t>
      </w:r>
      <w:r w:rsidR="00950105" w:rsidRPr="00CA34CF">
        <w:rPr>
          <w:rFonts w:ascii="Times New Roman" w:hAnsi="Times New Roman" w:cs="Times New Roman"/>
          <w:sz w:val="28"/>
          <w:szCs w:val="28"/>
        </w:rPr>
        <w:t>совета, которые</w:t>
      </w:r>
      <w:r w:rsidRPr="00CA34CF">
        <w:rPr>
          <w:rFonts w:ascii="Times New Roman" w:hAnsi="Times New Roman" w:cs="Times New Roman"/>
          <w:sz w:val="28"/>
          <w:szCs w:val="28"/>
        </w:rPr>
        <w:t xml:space="preserve"> помогают решать социально значимые вопросы поселения. </w:t>
      </w:r>
    </w:p>
    <w:p w14:paraId="15A65227" w14:textId="36591A64" w:rsidR="00F537EA"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ab/>
      </w:r>
      <w:r w:rsidR="006F6DF4" w:rsidRPr="00CA34CF">
        <w:rPr>
          <w:rFonts w:ascii="Times New Roman" w:hAnsi="Times New Roman" w:cs="Times New Roman"/>
          <w:sz w:val="28"/>
          <w:szCs w:val="28"/>
        </w:rPr>
        <w:t>Кроме того,</w:t>
      </w:r>
      <w:r w:rsidRPr="00CA34CF">
        <w:rPr>
          <w:rFonts w:ascii="Times New Roman" w:hAnsi="Times New Roman" w:cs="Times New Roman"/>
          <w:sz w:val="28"/>
          <w:szCs w:val="28"/>
        </w:rPr>
        <w:t xml:space="preserve"> хочется выразить огромную благодарность нашему земляку</w:t>
      </w:r>
      <w:r w:rsidR="00950105" w:rsidRPr="00CA34CF">
        <w:rPr>
          <w:rFonts w:ascii="Times New Roman" w:hAnsi="Times New Roman" w:cs="Times New Roman"/>
          <w:sz w:val="28"/>
          <w:szCs w:val="28"/>
        </w:rPr>
        <w:t>-бессменному меценату</w:t>
      </w:r>
      <w:r w:rsidRPr="00CA34CF">
        <w:rPr>
          <w:rFonts w:ascii="Times New Roman" w:hAnsi="Times New Roman" w:cs="Times New Roman"/>
          <w:sz w:val="28"/>
          <w:szCs w:val="28"/>
        </w:rPr>
        <w:t xml:space="preserve"> Москаленко Анатолию Алексеевичу, так при непосредственном его участии и финансировании </w:t>
      </w:r>
      <w:r w:rsidR="00950105" w:rsidRPr="00CA34CF">
        <w:rPr>
          <w:rFonts w:ascii="Times New Roman" w:hAnsi="Times New Roman" w:cs="Times New Roman"/>
          <w:sz w:val="28"/>
          <w:szCs w:val="28"/>
        </w:rPr>
        <w:t xml:space="preserve">выполнены </w:t>
      </w:r>
      <w:r w:rsidRPr="00CA34CF">
        <w:rPr>
          <w:rFonts w:ascii="Times New Roman" w:hAnsi="Times New Roman" w:cs="Times New Roman"/>
          <w:sz w:val="28"/>
          <w:szCs w:val="28"/>
        </w:rPr>
        <w:t xml:space="preserve">работы по </w:t>
      </w:r>
      <w:r w:rsidR="00F537EA" w:rsidRPr="00CA34CF">
        <w:rPr>
          <w:rFonts w:ascii="Times New Roman" w:hAnsi="Times New Roman" w:cs="Times New Roman"/>
          <w:sz w:val="28"/>
          <w:szCs w:val="28"/>
        </w:rPr>
        <w:t xml:space="preserve">благоустройству стадиона станицы. (обустроены беговые дорожки и зона </w:t>
      </w:r>
      <w:r w:rsidR="00950105" w:rsidRPr="00CA34CF">
        <w:rPr>
          <w:rFonts w:ascii="Times New Roman" w:hAnsi="Times New Roman" w:cs="Times New Roman"/>
          <w:sz w:val="28"/>
          <w:szCs w:val="28"/>
        </w:rPr>
        <w:t>тренажеров</w:t>
      </w:r>
      <w:r w:rsidR="00F537EA" w:rsidRPr="00CA34CF">
        <w:rPr>
          <w:rFonts w:ascii="Times New Roman" w:hAnsi="Times New Roman" w:cs="Times New Roman"/>
          <w:sz w:val="28"/>
          <w:szCs w:val="28"/>
        </w:rPr>
        <w:t xml:space="preserve">, установлены раздевалки и трибуны. </w:t>
      </w:r>
    </w:p>
    <w:p w14:paraId="28AA4F6D" w14:textId="77777777" w:rsidR="00F537EA" w:rsidRPr="00CA34CF" w:rsidRDefault="00F537EA"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w:t>
      </w:r>
    </w:p>
    <w:p w14:paraId="28B5D759" w14:textId="4A047038"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Социальная работа поселения в новых условиях</w:t>
      </w:r>
    </w:p>
    <w:p w14:paraId="2752032A" w14:textId="77777777" w:rsidR="006F6DF4" w:rsidRPr="00CA34CF" w:rsidRDefault="006F6DF4" w:rsidP="00CA34CF">
      <w:pPr>
        <w:pStyle w:val="a4"/>
        <w:ind w:firstLine="284"/>
        <w:jc w:val="both"/>
        <w:rPr>
          <w:rFonts w:ascii="Times New Roman" w:hAnsi="Times New Roman" w:cs="Times New Roman"/>
          <w:sz w:val="28"/>
          <w:szCs w:val="28"/>
        </w:rPr>
      </w:pPr>
    </w:p>
    <w:p w14:paraId="6313477F" w14:textId="3D10534B"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С началом Специальной Военной Операции и в настоящее время администрацией, депутатами поселения и просто неравнодушными гражданами, осуществляется сбор помощи в адрес </w:t>
      </w:r>
      <w:r w:rsidR="006F6DF4" w:rsidRPr="00CA34CF">
        <w:rPr>
          <w:rFonts w:ascii="Times New Roman" w:hAnsi="Times New Roman" w:cs="Times New Roman"/>
          <w:sz w:val="28"/>
          <w:szCs w:val="28"/>
        </w:rPr>
        <w:t>военнослужащих,</w:t>
      </w:r>
      <w:r w:rsidRPr="00CA34CF">
        <w:rPr>
          <w:rFonts w:ascii="Times New Roman" w:hAnsi="Times New Roman" w:cs="Times New Roman"/>
          <w:sz w:val="28"/>
          <w:szCs w:val="28"/>
        </w:rPr>
        <w:t xml:space="preserve"> находящихся в зоне СВО.  </w:t>
      </w:r>
    </w:p>
    <w:p w14:paraId="75AACEFD" w14:textId="77777777" w:rsidR="00407A31"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С начала СВО за каждой, семьей мобилизованных закреплены волонтеры, которые осуществляют взаимодействие между семьями </w:t>
      </w:r>
    </w:p>
    <w:p w14:paraId="34D3C9C7" w14:textId="71EB2851" w:rsidR="00AE0237"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и администрацией в решении возникающих бытовых </w:t>
      </w:r>
      <w:r w:rsidR="006F6DF4" w:rsidRPr="00CA34CF">
        <w:rPr>
          <w:rFonts w:ascii="Times New Roman" w:hAnsi="Times New Roman" w:cs="Times New Roman"/>
          <w:sz w:val="28"/>
          <w:szCs w:val="28"/>
        </w:rPr>
        <w:t>проблем, проблем</w:t>
      </w:r>
      <w:r w:rsidRPr="00CA34CF">
        <w:rPr>
          <w:rFonts w:ascii="Times New Roman" w:hAnsi="Times New Roman" w:cs="Times New Roman"/>
          <w:sz w:val="28"/>
          <w:szCs w:val="28"/>
        </w:rPr>
        <w:t xml:space="preserve"> документального оформления фактов, сбора документов. </w:t>
      </w:r>
    </w:p>
    <w:p w14:paraId="3BF0B986" w14:textId="6E7E6F3E" w:rsidR="00373367"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Так силами администрации по заявкам осуществляется доставка дров семьям мобилизованных, выполняются ремонты </w:t>
      </w:r>
      <w:r w:rsidR="006F6DF4" w:rsidRPr="00CA34CF">
        <w:rPr>
          <w:rFonts w:ascii="Times New Roman" w:hAnsi="Times New Roman" w:cs="Times New Roman"/>
          <w:sz w:val="28"/>
          <w:szCs w:val="28"/>
        </w:rPr>
        <w:t>домовладений, сбор</w:t>
      </w:r>
      <w:r w:rsidRPr="00CA34CF">
        <w:rPr>
          <w:rFonts w:ascii="Times New Roman" w:hAnsi="Times New Roman" w:cs="Times New Roman"/>
          <w:sz w:val="28"/>
          <w:szCs w:val="28"/>
        </w:rPr>
        <w:t xml:space="preserve"> и подготовка необходимых документов для оформления статуса мобилизованных, документов на газификацию </w:t>
      </w:r>
    </w:p>
    <w:p w14:paraId="29C20E53" w14:textId="77777777" w:rsidR="00AA52FC"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домовладений, консультирование по вопросам льгот мобилизованных. Были организованы Новогодние представления </w:t>
      </w:r>
      <w:proofErr w:type="gramStart"/>
      <w:r w:rsidRPr="00CA34CF">
        <w:rPr>
          <w:rFonts w:ascii="Times New Roman" w:hAnsi="Times New Roman" w:cs="Times New Roman"/>
          <w:sz w:val="28"/>
          <w:szCs w:val="28"/>
        </w:rPr>
        <w:t>для детей</w:t>
      </w:r>
      <w:proofErr w:type="gramEnd"/>
      <w:r w:rsidRPr="00CA34CF">
        <w:rPr>
          <w:rFonts w:ascii="Times New Roman" w:hAnsi="Times New Roman" w:cs="Times New Roman"/>
          <w:sz w:val="28"/>
          <w:szCs w:val="28"/>
        </w:rPr>
        <w:t xml:space="preserve"> мобилизованных и детей воинов погибших в ходе СВО, с вручением подарков. Поздравления </w:t>
      </w:r>
      <w:proofErr w:type="gramStart"/>
      <w:r w:rsidRPr="00CA34CF">
        <w:rPr>
          <w:rFonts w:ascii="Times New Roman" w:hAnsi="Times New Roman" w:cs="Times New Roman"/>
          <w:sz w:val="28"/>
          <w:szCs w:val="28"/>
        </w:rPr>
        <w:t>семей</w:t>
      </w:r>
      <w:proofErr w:type="gramEnd"/>
      <w:r w:rsidRPr="00CA34CF">
        <w:rPr>
          <w:rFonts w:ascii="Times New Roman" w:hAnsi="Times New Roman" w:cs="Times New Roman"/>
          <w:sz w:val="28"/>
          <w:szCs w:val="28"/>
        </w:rPr>
        <w:t xml:space="preserve"> мобилизованных к другим праздничным датам. Работа с семьями и их всесторонняя поддержка будет продолжена.  </w:t>
      </w:r>
    </w:p>
    <w:p w14:paraId="14AC57FA" w14:textId="77777777" w:rsidR="00EC7E3A"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Перспективы на 202</w:t>
      </w:r>
      <w:r w:rsidR="00F537EA" w:rsidRPr="00CA34CF">
        <w:rPr>
          <w:rFonts w:ascii="Times New Roman" w:hAnsi="Times New Roman" w:cs="Times New Roman"/>
          <w:sz w:val="28"/>
          <w:szCs w:val="28"/>
        </w:rPr>
        <w:t xml:space="preserve">5 </w:t>
      </w:r>
      <w:r w:rsidRPr="00CA34CF">
        <w:rPr>
          <w:rFonts w:ascii="Times New Roman" w:hAnsi="Times New Roman" w:cs="Times New Roman"/>
          <w:sz w:val="28"/>
          <w:szCs w:val="28"/>
        </w:rPr>
        <w:t>год</w:t>
      </w:r>
    </w:p>
    <w:p w14:paraId="32B7D2C9" w14:textId="77777777" w:rsidR="00AA52FC" w:rsidRPr="00CA34CF" w:rsidRDefault="00AA52FC" w:rsidP="00CA34CF">
      <w:pPr>
        <w:pStyle w:val="a4"/>
        <w:ind w:firstLine="284"/>
        <w:jc w:val="both"/>
        <w:rPr>
          <w:rFonts w:ascii="Times New Roman" w:hAnsi="Times New Roman" w:cs="Times New Roman"/>
          <w:sz w:val="28"/>
          <w:szCs w:val="28"/>
        </w:rPr>
      </w:pPr>
    </w:p>
    <w:p w14:paraId="511E2F00"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color w:val="000000" w:themeColor="text1"/>
          <w:sz w:val="28"/>
          <w:szCs w:val="28"/>
        </w:rPr>
        <w:t>На 202</w:t>
      </w:r>
      <w:r w:rsidR="00F537EA" w:rsidRPr="00CA34CF">
        <w:rPr>
          <w:rFonts w:ascii="Times New Roman" w:hAnsi="Times New Roman" w:cs="Times New Roman"/>
          <w:color w:val="000000" w:themeColor="text1"/>
          <w:sz w:val="28"/>
          <w:szCs w:val="28"/>
        </w:rPr>
        <w:t>5</w:t>
      </w:r>
      <w:r w:rsidRPr="00CA34CF">
        <w:rPr>
          <w:rFonts w:ascii="Times New Roman" w:hAnsi="Times New Roman" w:cs="Times New Roman"/>
          <w:color w:val="000000" w:themeColor="text1"/>
          <w:sz w:val="28"/>
          <w:szCs w:val="28"/>
        </w:rPr>
        <w:t xml:space="preserve"> год в бюджете Старотитаровского сельского поселения Темрюкского района предусмотрены расходы на общую сумму </w:t>
      </w:r>
      <w:r w:rsidR="00AE0237" w:rsidRPr="00CA34CF">
        <w:rPr>
          <w:rFonts w:ascii="Times New Roman" w:hAnsi="Times New Roman" w:cs="Times New Roman"/>
          <w:sz w:val="28"/>
          <w:szCs w:val="28"/>
        </w:rPr>
        <w:t>8</w:t>
      </w:r>
      <w:r w:rsidR="006561AE" w:rsidRPr="00CA34CF">
        <w:rPr>
          <w:rFonts w:ascii="Times New Roman" w:hAnsi="Times New Roman" w:cs="Times New Roman"/>
          <w:sz w:val="28"/>
          <w:szCs w:val="28"/>
        </w:rPr>
        <w:t>8</w:t>
      </w:r>
      <w:r w:rsidRPr="00CA34CF">
        <w:rPr>
          <w:rFonts w:ascii="Times New Roman" w:hAnsi="Times New Roman" w:cs="Times New Roman"/>
          <w:sz w:val="28"/>
          <w:szCs w:val="28"/>
        </w:rPr>
        <w:t xml:space="preserve"> миллионов </w:t>
      </w:r>
      <w:r w:rsidR="00AE0237" w:rsidRPr="00CA34CF">
        <w:rPr>
          <w:rFonts w:ascii="Times New Roman" w:hAnsi="Times New Roman" w:cs="Times New Roman"/>
          <w:sz w:val="28"/>
          <w:szCs w:val="28"/>
        </w:rPr>
        <w:t>240</w:t>
      </w:r>
      <w:r w:rsidRPr="00CA34CF">
        <w:rPr>
          <w:rFonts w:ascii="Times New Roman" w:hAnsi="Times New Roman" w:cs="Times New Roman"/>
          <w:sz w:val="28"/>
          <w:szCs w:val="28"/>
        </w:rPr>
        <w:t>,</w:t>
      </w:r>
      <w:r w:rsidR="00AE0237" w:rsidRPr="00CA34CF">
        <w:rPr>
          <w:rFonts w:ascii="Times New Roman" w:hAnsi="Times New Roman" w:cs="Times New Roman"/>
          <w:sz w:val="28"/>
          <w:szCs w:val="28"/>
        </w:rPr>
        <w:t>1</w:t>
      </w:r>
      <w:r w:rsidRPr="00CA34CF">
        <w:rPr>
          <w:rFonts w:ascii="Times New Roman" w:hAnsi="Times New Roman" w:cs="Times New Roman"/>
          <w:sz w:val="28"/>
          <w:szCs w:val="28"/>
        </w:rPr>
        <w:t xml:space="preserve"> тысяч рублей.</w:t>
      </w:r>
    </w:p>
    <w:p w14:paraId="6E695ED2" w14:textId="77777777" w:rsidR="00950105" w:rsidRPr="00CA34CF" w:rsidRDefault="00F20DDF"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На 2025 год запланированы следующие мероприятия:</w:t>
      </w:r>
      <w:r w:rsidR="006F6DF4" w:rsidRPr="00CA34CF">
        <w:rPr>
          <w:rFonts w:ascii="Times New Roman" w:hAnsi="Times New Roman" w:cs="Times New Roman"/>
          <w:sz w:val="28"/>
          <w:szCs w:val="28"/>
        </w:rPr>
        <w:t xml:space="preserve"> </w:t>
      </w:r>
    </w:p>
    <w:p w14:paraId="0DFE05DE" w14:textId="13563CDB" w:rsidR="00F20DDF" w:rsidRPr="00CA34CF" w:rsidRDefault="00F20DDF"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Текущий ремонт автомобильных дорог в асфальтобетонном исполнении:</w:t>
      </w:r>
    </w:p>
    <w:p w14:paraId="6533DA95" w14:textId="77777777" w:rsidR="00F20DDF" w:rsidRPr="00CA34CF" w:rsidRDefault="00F20DDF"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ул. Широкая от пер. Крылова до пер. Новый;</w:t>
      </w:r>
    </w:p>
    <w:p w14:paraId="1155642B" w14:textId="77777777" w:rsidR="00F20DDF" w:rsidRPr="00CA34CF" w:rsidRDefault="00F20DDF"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ул. Береговая от пер. Ильича до пер. Крылова;</w:t>
      </w:r>
    </w:p>
    <w:p w14:paraId="13F07787" w14:textId="3FC76E73" w:rsidR="00F20DDF" w:rsidRPr="00CA34CF" w:rsidRDefault="00F20DDF"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 пер. Пугачева от ул. Садовая до ул. </w:t>
      </w:r>
      <w:r w:rsidR="007A569C" w:rsidRPr="00CA34CF">
        <w:rPr>
          <w:rFonts w:ascii="Times New Roman" w:hAnsi="Times New Roman" w:cs="Times New Roman"/>
          <w:sz w:val="28"/>
          <w:szCs w:val="28"/>
        </w:rPr>
        <w:t>Ленина</w:t>
      </w:r>
      <w:r w:rsidRPr="00CA34CF">
        <w:rPr>
          <w:rFonts w:ascii="Times New Roman" w:hAnsi="Times New Roman" w:cs="Times New Roman"/>
          <w:sz w:val="28"/>
          <w:szCs w:val="28"/>
        </w:rPr>
        <w:t>;</w:t>
      </w:r>
    </w:p>
    <w:p w14:paraId="0B262879" w14:textId="77777777" w:rsidR="00F20DDF" w:rsidRPr="00CA34CF" w:rsidRDefault="00F20DDF"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пер. Ильича от ул. Садовая до ул. Широкая;</w:t>
      </w:r>
    </w:p>
    <w:p w14:paraId="5AD53DD3" w14:textId="755C7DD9" w:rsidR="00950105" w:rsidRPr="00CA34CF" w:rsidRDefault="00F20DDF"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пер. Октябрьский от ул. Широкая до ул. Верхняя;</w:t>
      </w:r>
    </w:p>
    <w:p w14:paraId="7854E4D1" w14:textId="0B5B7127" w:rsidR="00126225" w:rsidRPr="00CA34CF" w:rsidRDefault="00126225"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текущий ремонт тротуара по ул. Ленина от пер. Октябрьский до пер. Совхозный;</w:t>
      </w:r>
    </w:p>
    <w:p w14:paraId="4ED38CD4" w14:textId="2CABEDF9" w:rsidR="00F20DDF" w:rsidRPr="00CA34CF" w:rsidRDefault="00F20DDF"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lastRenderedPageBreak/>
        <w:t>Ямочный ремонт асфальтобетонного покрытия улично-дорожной сети поселения;</w:t>
      </w:r>
    </w:p>
    <w:p w14:paraId="24CE905C" w14:textId="77777777" w:rsidR="00F20DDF" w:rsidRPr="00CA34CF" w:rsidRDefault="00F20DDF"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Ремонт грунтово-гравийного покрытия улично-дорожной сети поселения (отсыпка и грейдирование).   </w:t>
      </w:r>
    </w:p>
    <w:p w14:paraId="2384F01E" w14:textId="77777777" w:rsidR="00F20DDF" w:rsidRPr="00CA34CF" w:rsidRDefault="00F20DDF"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Установка ограждений на тротуаре по ул. Ленина от пер. Почтовый до пер. Октябрьский</w:t>
      </w:r>
    </w:p>
    <w:p w14:paraId="173FA413" w14:textId="3A3D7E8B" w:rsidR="00373367" w:rsidRPr="00CA34CF" w:rsidRDefault="00141574" w:rsidP="00CA34CF">
      <w:pPr>
        <w:pStyle w:val="a4"/>
        <w:ind w:firstLine="284"/>
        <w:jc w:val="both"/>
        <w:rPr>
          <w:rFonts w:ascii="Times New Roman" w:hAnsi="Times New Roman" w:cs="Times New Roman"/>
          <w:color w:val="000000" w:themeColor="text1"/>
          <w:sz w:val="28"/>
          <w:szCs w:val="28"/>
        </w:rPr>
      </w:pPr>
      <w:r w:rsidRPr="00CA34CF">
        <w:rPr>
          <w:rFonts w:ascii="Times New Roman" w:hAnsi="Times New Roman" w:cs="Times New Roman"/>
          <w:color w:val="000000" w:themeColor="text1"/>
          <w:sz w:val="28"/>
          <w:szCs w:val="28"/>
        </w:rPr>
        <w:t>- мероприятия по благоустройству стадиона</w:t>
      </w:r>
      <w:r w:rsidR="006F6DF4" w:rsidRPr="00CA34CF">
        <w:rPr>
          <w:rFonts w:ascii="Times New Roman" w:hAnsi="Times New Roman" w:cs="Times New Roman"/>
          <w:color w:val="000000" w:themeColor="text1"/>
          <w:sz w:val="28"/>
          <w:szCs w:val="28"/>
        </w:rPr>
        <w:t xml:space="preserve"> (в том числе обустройство подъезда)</w:t>
      </w:r>
    </w:p>
    <w:p w14:paraId="593B87E6" w14:textId="1275659F" w:rsidR="00AA52FC" w:rsidRPr="00CA34CF" w:rsidRDefault="00AA52FC" w:rsidP="00CA34CF">
      <w:pPr>
        <w:pStyle w:val="a4"/>
        <w:ind w:firstLine="284"/>
        <w:jc w:val="both"/>
        <w:rPr>
          <w:rFonts w:ascii="Times New Roman" w:hAnsi="Times New Roman" w:cs="Times New Roman"/>
          <w:color w:val="000000" w:themeColor="text1"/>
          <w:sz w:val="28"/>
          <w:szCs w:val="28"/>
        </w:rPr>
      </w:pPr>
      <w:r w:rsidRPr="00CA34CF">
        <w:rPr>
          <w:rFonts w:ascii="Times New Roman" w:hAnsi="Times New Roman" w:cs="Times New Roman"/>
          <w:color w:val="000000" w:themeColor="text1"/>
          <w:sz w:val="28"/>
          <w:szCs w:val="28"/>
        </w:rPr>
        <w:t xml:space="preserve">- </w:t>
      </w:r>
      <w:r w:rsidR="00126225" w:rsidRPr="00CA34CF">
        <w:rPr>
          <w:rFonts w:ascii="Times New Roman" w:hAnsi="Times New Roman" w:cs="Times New Roman"/>
          <w:color w:val="000000" w:themeColor="text1"/>
          <w:sz w:val="28"/>
          <w:szCs w:val="28"/>
        </w:rPr>
        <w:t xml:space="preserve">проектирования сетей водоснабжения по ул. Кубанской, Солнечной, ул. Черноморской до ул. Свободы. </w:t>
      </w:r>
    </w:p>
    <w:p w14:paraId="3CC84580" w14:textId="4FA6E8D3" w:rsidR="00126225" w:rsidRPr="00CA34CF" w:rsidRDefault="00126225" w:rsidP="00CA34CF">
      <w:pPr>
        <w:pStyle w:val="a4"/>
        <w:ind w:firstLine="284"/>
        <w:jc w:val="both"/>
        <w:rPr>
          <w:rFonts w:ascii="Times New Roman" w:hAnsi="Times New Roman" w:cs="Times New Roman"/>
          <w:color w:val="000000" w:themeColor="text1"/>
          <w:sz w:val="28"/>
          <w:szCs w:val="28"/>
        </w:rPr>
      </w:pPr>
      <w:r w:rsidRPr="00CA34CF">
        <w:rPr>
          <w:rFonts w:ascii="Times New Roman" w:hAnsi="Times New Roman" w:cs="Times New Roman"/>
          <w:color w:val="000000" w:themeColor="text1"/>
          <w:sz w:val="28"/>
          <w:szCs w:val="28"/>
        </w:rPr>
        <w:t xml:space="preserve">- замена покрытия и замена горелки на Центральном мемориале станицы. </w:t>
      </w:r>
    </w:p>
    <w:p w14:paraId="5BD96409" w14:textId="77777777" w:rsidR="00141574" w:rsidRPr="00CA34CF" w:rsidRDefault="00AA52FC" w:rsidP="00CA34CF">
      <w:pPr>
        <w:pStyle w:val="a4"/>
        <w:ind w:firstLine="284"/>
        <w:jc w:val="both"/>
        <w:rPr>
          <w:rFonts w:ascii="Times New Roman" w:hAnsi="Times New Roman" w:cs="Times New Roman"/>
          <w:color w:val="000000" w:themeColor="text1"/>
          <w:sz w:val="28"/>
          <w:szCs w:val="28"/>
        </w:rPr>
      </w:pPr>
      <w:r w:rsidRPr="00CA34CF">
        <w:rPr>
          <w:rFonts w:ascii="Times New Roman" w:hAnsi="Times New Roman" w:cs="Times New Roman"/>
          <w:color w:val="000000" w:themeColor="text1"/>
          <w:sz w:val="28"/>
          <w:szCs w:val="28"/>
        </w:rPr>
        <w:t xml:space="preserve">- продолжение работ в рамках заключенного контракта по расчистке водоотводного канала Балки Бакай. </w:t>
      </w:r>
      <w:r w:rsidR="00141574" w:rsidRPr="00CA34CF">
        <w:rPr>
          <w:rFonts w:ascii="Times New Roman" w:hAnsi="Times New Roman" w:cs="Times New Roman"/>
          <w:color w:val="000000" w:themeColor="text1"/>
          <w:sz w:val="28"/>
          <w:szCs w:val="28"/>
        </w:rPr>
        <w:t xml:space="preserve"> </w:t>
      </w:r>
    </w:p>
    <w:p w14:paraId="3DDF932C"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По освещению улиц запланированы работы:</w:t>
      </w:r>
    </w:p>
    <w:p w14:paraId="451DDA06"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Ул. Коммунистическая (от пер. Новый до пер. Зеленый)</w:t>
      </w:r>
    </w:p>
    <w:p w14:paraId="2541E642"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Пер Горький (от ул. Береговая до ул. Ленина)</w:t>
      </w:r>
    </w:p>
    <w:p w14:paraId="6C2B2FCA"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Ул. Кирова (от пер. Ильича до ул. Пушкина)</w:t>
      </w:r>
    </w:p>
    <w:p w14:paraId="4FD552F7"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Пер. Гоголя (от ул. </w:t>
      </w:r>
      <w:proofErr w:type="gramStart"/>
      <w:r w:rsidRPr="00CA34CF">
        <w:rPr>
          <w:rFonts w:ascii="Times New Roman" w:hAnsi="Times New Roman" w:cs="Times New Roman"/>
          <w:sz w:val="28"/>
          <w:szCs w:val="28"/>
        </w:rPr>
        <w:t>Чапаева  до</w:t>
      </w:r>
      <w:proofErr w:type="gramEnd"/>
      <w:r w:rsidRPr="00CA34CF">
        <w:rPr>
          <w:rFonts w:ascii="Times New Roman" w:hAnsi="Times New Roman" w:cs="Times New Roman"/>
          <w:sz w:val="28"/>
          <w:szCs w:val="28"/>
        </w:rPr>
        <w:t xml:space="preserve"> ул. Широкая)</w:t>
      </w:r>
    </w:p>
    <w:p w14:paraId="45DCADDD"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Ул. Комсомольская (от пер. Крылова до пер. Горького)</w:t>
      </w:r>
    </w:p>
    <w:p w14:paraId="3E06D2D9" w14:textId="642C5CCE"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Ул. Титова от пер. Ильича до балки Бакай)</w:t>
      </w:r>
    </w:p>
    <w:p w14:paraId="26D3A753"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Ул. Таманская (от пер. Рабочий до пер. Школьный)</w:t>
      </w:r>
    </w:p>
    <w:p w14:paraId="20C6E27C"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Ул. Береговая (от рынка до пер. Школьный)</w:t>
      </w:r>
    </w:p>
    <w:p w14:paraId="08EB85E4"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От ул. Носова до ул. Садовая</w:t>
      </w:r>
    </w:p>
    <w:p w14:paraId="4E7C434F"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Пер. Молодежный</w:t>
      </w:r>
    </w:p>
    <w:p w14:paraId="102F127B"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Ул. Верхняя до дома №32</w:t>
      </w:r>
    </w:p>
    <w:p w14:paraId="78E4B7EC" w14:textId="3F4C6829" w:rsidR="009F117C" w:rsidRPr="00CA34CF" w:rsidRDefault="006F6DF4"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Освещение </w:t>
      </w:r>
      <w:r w:rsidR="009F117C" w:rsidRPr="00CA34CF">
        <w:rPr>
          <w:rFonts w:ascii="Times New Roman" w:hAnsi="Times New Roman" w:cs="Times New Roman"/>
          <w:sz w:val="28"/>
          <w:szCs w:val="28"/>
        </w:rPr>
        <w:t>Стадион</w:t>
      </w:r>
      <w:r w:rsidRPr="00CA34CF">
        <w:rPr>
          <w:rFonts w:ascii="Times New Roman" w:hAnsi="Times New Roman" w:cs="Times New Roman"/>
          <w:sz w:val="28"/>
          <w:szCs w:val="28"/>
        </w:rPr>
        <w:t>а</w:t>
      </w:r>
      <w:r w:rsidR="009F117C" w:rsidRPr="00CA34CF">
        <w:rPr>
          <w:rFonts w:ascii="Times New Roman" w:hAnsi="Times New Roman" w:cs="Times New Roman"/>
          <w:sz w:val="28"/>
          <w:szCs w:val="28"/>
        </w:rPr>
        <w:t>, ул. Ленина 207 А</w:t>
      </w:r>
    </w:p>
    <w:p w14:paraId="7970BE42"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Ул. Гагарина – пер. Новый</w:t>
      </w:r>
    </w:p>
    <w:p w14:paraId="753FEEF9" w14:textId="77777777"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Ул. Ленина – ул. Широкая</w:t>
      </w:r>
    </w:p>
    <w:p w14:paraId="30BFB02F" w14:textId="41B1B5B9" w:rsidR="009F117C" w:rsidRPr="00CA34CF" w:rsidRDefault="009F117C"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Пер. Пионерский (от ул. Верхняя до ул</w:t>
      </w:r>
      <w:r w:rsidR="00950105" w:rsidRPr="00CA34CF">
        <w:rPr>
          <w:rFonts w:ascii="Times New Roman" w:hAnsi="Times New Roman" w:cs="Times New Roman"/>
          <w:sz w:val="28"/>
          <w:szCs w:val="28"/>
        </w:rPr>
        <w:t>.</w:t>
      </w:r>
      <w:r w:rsidRPr="00CA34CF">
        <w:rPr>
          <w:rFonts w:ascii="Times New Roman" w:hAnsi="Times New Roman" w:cs="Times New Roman"/>
          <w:sz w:val="28"/>
          <w:szCs w:val="28"/>
        </w:rPr>
        <w:t xml:space="preserve"> Широкая)</w:t>
      </w:r>
    </w:p>
    <w:p w14:paraId="44D6B9F0" w14:textId="77777777" w:rsidR="007214ED" w:rsidRPr="00CA34CF" w:rsidRDefault="007214ED"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Ул. Береговая – пер. Гоголя.</w:t>
      </w:r>
    </w:p>
    <w:p w14:paraId="7CA8153C" w14:textId="77777777" w:rsidR="00373367"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Завершая свое выступление, хочу выразить благодарность всем жителям, которые активно участвуют в общественной жизни поселения: Руководителям предприятий и индивидуальным </w:t>
      </w:r>
    </w:p>
    <w:p w14:paraId="73764AC4" w14:textId="77777777" w:rsidR="00541B69"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предпринимателям, которые всегда откликаются на просьбы администрации и оказывают посильную помощь. </w:t>
      </w:r>
    </w:p>
    <w:p w14:paraId="1C1F3D36" w14:textId="46A9B23D" w:rsidR="00541B69" w:rsidRPr="00CA34CF" w:rsidRDefault="009973FB"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 xml:space="preserve">Особые слова благодарности губернатору Краснодарского края Вениамину Ивановичу Кондратьеву, главе МО Темрюкский район Фёдору Викторовичу </w:t>
      </w:r>
      <w:proofErr w:type="spellStart"/>
      <w:r w:rsidRPr="00CA34CF">
        <w:rPr>
          <w:rFonts w:ascii="Times New Roman" w:hAnsi="Times New Roman" w:cs="Times New Roman"/>
          <w:sz w:val="28"/>
          <w:szCs w:val="28"/>
        </w:rPr>
        <w:t>Бабенкову</w:t>
      </w:r>
      <w:proofErr w:type="spellEnd"/>
      <w:r w:rsidRPr="00CA34CF">
        <w:rPr>
          <w:rFonts w:ascii="Times New Roman" w:hAnsi="Times New Roman" w:cs="Times New Roman"/>
          <w:sz w:val="28"/>
          <w:szCs w:val="28"/>
        </w:rPr>
        <w:t>, с</w:t>
      </w:r>
      <w:r w:rsidR="00541B69" w:rsidRPr="00CA34CF">
        <w:rPr>
          <w:rFonts w:ascii="Times New Roman" w:hAnsi="Times New Roman" w:cs="Times New Roman"/>
          <w:sz w:val="28"/>
          <w:szCs w:val="28"/>
        </w:rPr>
        <w:t>пасибо депутатскому корпусу</w:t>
      </w:r>
      <w:r w:rsidR="00AA52FC" w:rsidRPr="00CA34CF">
        <w:rPr>
          <w:rFonts w:ascii="Times New Roman" w:hAnsi="Times New Roman" w:cs="Times New Roman"/>
          <w:sz w:val="28"/>
          <w:szCs w:val="28"/>
        </w:rPr>
        <w:t xml:space="preserve"> поселения </w:t>
      </w:r>
      <w:r w:rsidR="006F6DF4" w:rsidRPr="00CA34CF">
        <w:rPr>
          <w:rFonts w:ascii="Times New Roman" w:hAnsi="Times New Roman" w:cs="Times New Roman"/>
          <w:sz w:val="28"/>
          <w:szCs w:val="28"/>
        </w:rPr>
        <w:t>и Совету</w:t>
      </w:r>
      <w:r w:rsidR="00983DBD" w:rsidRPr="00CA34CF">
        <w:rPr>
          <w:rFonts w:ascii="Times New Roman" w:hAnsi="Times New Roman" w:cs="Times New Roman"/>
          <w:sz w:val="28"/>
          <w:szCs w:val="28"/>
        </w:rPr>
        <w:t xml:space="preserve"> </w:t>
      </w:r>
      <w:r w:rsidR="00AA52FC" w:rsidRPr="00CA34CF">
        <w:rPr>
          <w:rFonts w:ascii="Times New Roman" w:hAnsi="Times New Roman" w:cs="Times New Roman"/>
          <w:sz w:val="28"/>
          <w:szCs w:val="28"/>
        </w:rPr>
        <w:t xml:space="preserve">муниципального образования Темрюкский район в лице председателю совета </w:t>
      </w:r>
      <w:proofErr w:type="spellStart"/>
      <w:r w:rsidR="00AA52FC" w:rsidRPr="00CA34CF">
        <w:rPr>
          <w:rFonts w:ascii="Times New Roman" w:hAnsi="Times New Roman" w:cs="Times New Roman"/>
          <w:sz w:val="28"/>
          <w:szCs w:val="28"/>
        </w:rPr>
        <w:t>Чмулевой</w:t>
      </w:r>
      <w:proofErr w:type="spellEnd"/>
      <w:r w:rsidR="00AA52FC" w:rsidRPr="00CA34CF">
        <w:rPr>
          <w:rFonts w:ascii="Times New Roman" w:hAnsi="Times New Roman" w:cs="Times New Roman"/>
          <w:sz w:val="28"/>
          <w:szCs w:val="28"/>
        </w:rPr>
        <w:t xml:space="preserve"> Светлане Ивановне</w:t>
      </w:r>
      <w:r w:rsidR="00541B69" w:rsidRPr="00CA34CF">
        <w:rPr>
          <w:rFonts w:ascii="Times New Roman" w:hAnsi="Times New Roman" w:cs="Times New Roman"/>
          <w:sz w:val="28"/>
          <w:szCs w:val="28"/>
        </w:rPr>
        <w:t xml:space="preserve"> за плодотворное сотрудничество</w:t>
      </w:r>
      <w:r w:rsidRPr="00CA34CF">
        <w:rPr>
          <w:rFonts w:ascii="Times New Roman" w:hAnsi="Times New Roman" w:cs="Times New Roman"/>
          <w:sz w:val="28"/>
          <w:szCs w:val="28"/>
        </w:rPr>
        <w:t>,</w:t>
      </w:r>
      <w:r w:rsidR="00541B69" w:rsidRPr="00CA34CF">
        <w:rPr>
          <w:rFonts w:ascii="Times New Roman" w:hAnsi="Times New Roman" w:cs="Times New Roman"/>
          <w:sz w:val="28"/>
          <w:szCs w:val="28"/>
        </w:rPr>
        <w:t xml:space="preserve"> за </w:t>
      </w:r>
      <w:r w:rsidR="00126225" w:rsidRPr="00CA34CF">
        <w:rPr>
          <w:rFonts w:ascii="Times New Roman" w:hAnsi="Times New Roman" w:cs="Times New Roman"/>
          <w:sz w:val="28"/>
          <w:szCs w:val="28"/>
        </w:rPr>
        <w:t xml:space="preserve">их </w:t>
      </w:r>
      <w:r w:rsidR="00541B69" w:rsidRPr="00CA34CF">
        <w:rPr>
          <w:rFonts w:ascii="Times New Roman" w:hAnsi="Times New Roman" w:cs="Times New Roman"/>
          <w:sz w:val="28"/>
          <w:szCs w:val="28"/>
        </w:rPr>
        <w:t xml:space="preserve">помощь и личное участие в решении вопросов местного значения поселения. </w:t>
      </w:r>
    </w:p>
    <w:p w14:paraId="757C0BC4" w14:textId="77777777" w:rsidR="00541B69" w:rsidRPr="00CA34CF" w:rsidRDefault="00541B69" w:rsidP="00CA34CF">
      <w:pPr>
        <w:pStyle w:val="a4"/>
        <w:ind w:firstLine="284"/>
        <w:jc w:val="both"/>
        <w:rPr>
          <w:rFonts w:ascii="Times New Roman" w:hAnsi="Times New Roman" w:cs="Times New Roman"/>
          <w:sz w:val="28"/>
          <w:szCs w:val="28"/>
        </w:rPr>
      </w:pPr>
    </w:p>
    <w:p w14:paraId="32DC6586" w14:textId="77777777" w:rsidR="00DD4765" w:rsidRPr="00CA34CF" w:rsidRDefault="00541B69" w:rsidP="00CA34CF">
      <w:pPr>
        <w:pStyle w:val="a4"/>
        <w:ind w:firstLine="284"/>
        <w:jc w:val="both"/>
        <w:rPr>
          <w:rFonts w:ascii="Times New Roman" w:hAnsi="Times New Roman" w:cs="Times New Roman"/>
          <w:sz w:val="28"/>
          <w:szCs w:val="28"/>
        </w:rPr>
      </w:pPr>
      <w:r w:rsidRPr="00CA34CF">
        <w:rPr>
          <w:rFonts w:ascii="Times New Roman" w:hAnsi="Times New Roman" w:cs="Times New Roman"/>
          <w:sz w:val="28"/>
          <w:szCs w:val="28"/>
        </w:rPr>
        <w:t>Спасибо за внимание</w:t>
      </w:r>
      <w:r w:rsidR="00AA52FC" w:rsidRPr="00CA34CF">
        <w:rPr>
          <w:rFonts w:ascii="Times New Roman" w:hAnsi="Times New Roman" w:cs="Times New Roman"/>
          <w:sz w:val="28"/>
          <w:szCs w:val="28"/>
        </w:rPr>
        <w:t xml:space="preserve">! </w:t>
      </w:r>
    </w:p>
    <w:sectPr w:rsidR="00DD4765" w:rsidRPr="00CA34CF" w:rsidSect="002576B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113D03" w14:textId="77777777" w:rsidR="00E32B30" w:rsidRDefault="00E32B30" w:rsidP="002576B5">
      <w:pPr>
        <w:spacing w:after="0" w:line="240" w:lineRule="auto"/>
      </w:pPr>
      <w:r>
        <w:separator/>
      </w:r>
    </w:p>
  </w:endnote>
  <w:endnote w:type="continuationSeparator" w:id="0">
    <w:p w14:paraId="16BF330C" w14:textId="77777777" w:rsidR="00E32B30" w:rsidRDefault="00E32B30" w:rsidP="00257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862185" w14:textId="77777777" w:rsidR="00E32B30" w:rsidRDefault="00E32B30" w:rsidP="002576B5">
      <w:pPr>
        <w:spacing w:after="0" w:line="240" w:lineRule="auto"/>
      </w:pPr>
      <w:r>
        <w:separator/>
      </w:r>
    </w:p>
  </w:footnote>
  <w:footnote w:type="continuationSeparator" w:id="0">
    <w:p w14:paraId="27394528" w14:textId="77777777" w:rsidR="00E32B30" w:rsidRDefault="00E32B30" w:rsidP="002576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037482"/>
      <w:docPartObj>
        <w:docPartGallery w:val="Page Numbers (Top of Page)"/>
        <w:docPartUnique/>
      </w:docPartObj>
    </w:sdtPr>
    <w:sdtEndPr>
      <w:rPr>
        <w:rFonts w:ascii="Times New Roman" w:hAnsi="Times New Roman"/>
        <w:b/>
        <w:bCs/>
        <w:sz w:val="20"/>
        <w:szCs w:val="20"/>
      </w:rPr>
    </w:sdtEndPr>
    <w:sdtContent>
      <w:p w14:paraId="6BF3CF3D" w14:textId="6CC75316" w:rsidR="002B70CF" w:rsidRPr="00445299" w:rsidRDefault="002B70CF">
        <w:pPr>
          <w:pStyle w:val="a7"/>
          <w:jc w:val="right"/>
          <w:rPr>
            <w:rFonts w:ascii="Times New Roman" w:hAnsi="Times New Roman"/>
            <w:b/>
            <w:bCs/>
            <w:sz w:val="20"/>
            <w:szCs w:val="20"/>
          </w:rPr>
        </w:pPr>
        <w:r w:rsidRPr="00445299">
          <w:rPr>
            <w:rFonts w:ascii="Times New Roman" w:hAnsi="Times New Roman"/>
            <w:b/>
            <w:bCs/>
            <w:sz w:val="20"/>
            <w:szCs w:val="20"/>
          </w:rPr>
          <w:fldChar w:fldCharType="begin"/>
        </w:r>
        <w:r w:rsidRPr="00445299">
          <w:rPr>
            <w:rFonts w:ascii="Times New Roman" w:hAnsi="Times New Roman"/>
            <w:b/>
            <w:bCs/>
            <w:sz w:val="20"/>
            <w:szCs w:val="20"/>
          </w:rPr>
          <w:instrText>PAGE   \* MERGEFORMAT</w:instrText>
        </w:r>
        <w:r w:rsidRPr="00445299">
          <w:rPr>
            <w:rFonts w:ascii="Times New Roman" w:hAnsi="Times New Roman"/>
            <w:b/>
            <w:bCs/>
            <w:sz w:val="20"/>
            <w:szCs w:val="20"/>
          </w:rPr>
          <w:fldChar w:fldCharType="separate"/>
        </w:r>
        <w:r w:rsidR="00E6511F">
          <w:rPr>
            <w:rFonts w:ascii="Times New Roman" w:hAnsi="Times New Roman"/>
            <w:b/>
            <w:bCs/>
            <w:noProof/>
            <w:sz w:val="20"/>
            <w:szCs w:val="20"/>
          </w:rPr>
          <w:t>21</w:t>
        </w:r>
        <w:r w:rsidRPr="00445299">
          <w:rPr>
            <w:rFonts w:ascii="Times New Roman" w:hAnsi="Times New Roman"/>
            <w:b/>
            <w:bCs/>
            <w:sz w:val="20"/>
            <w:szCs w:val="20"/>
          </w:rPr>
          <w:fldChar w:fldCharType="end"/>
        </w:r>
      </w:p>
    </w:sdtContent>
  </w:sdt>
  <w:p w14:paraId="71712930" w14:textId="77777777" w:rsidR="002B70CF" w:rsidRDefault="002B70C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E444D2"/>
    <w:multiLevelType w:val="hybridMultilevel"/>
    <w:tmpl w:val="F2A682C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6D5C3E2E"/>
    <w:multiLevelType w:val="hybridMultilevel"/>
    <w:tmpl w:val="4EB4E49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B69"/>
    <w:rsid w:val="0001060E"/>
    <w:rsid w:val="00044079"/>
    <w:rsid w:val="0004763C"/>
    <w:rsid w:val="00086B1B"/>
    <w:rsid w:val="00097104"/>
    <w:rsid w:val="000F3668"/>
    <w:rsid w:val="00126225"/>
    <w:rsid w:val="001404B6"/>
    <w:rsid w:val="00141574"/>
    <w:rsid w:val="001457BC"/>
    <w:rsid w:val="001835BE"/>
    <w:rsid w:val="001D4283"/>
    <w:rsid w:val="00247170"/>
    <w:rsid w:val="002576B5"/>
    <w:rsid w:val="0026066D"/>
    <w:rsid w:val="002666B9"/>
    <w:rsid w:val="00274C05"/>
    <w:rsid w:val="00277F35"/>
    <w:rsid w:val="002A2CFB"/>
    <w:rsid w:val="002B68F9"/>
    <w:rsid w:val="002B70CF"/>
    <w:rsid w:val="002D5956"/>
    <w:rsid w:val="003067B5"/>
    <w:rsid w:val="00324839"/>
    <w:rsid w:val="003476BE"/>
    <w:rsid w:val="00373367"/>
    <w:rsid w:val="00381480"/>
    <w:rsid w:val="00382B64"/>
    <w:rsid w:val="00385372"/>
    <w:rsid w:val="003B63D7"/>
    <w:rsid w:val="003D37A8"/>
    <w:rsid w:val="003E369F"/>
    <w:rsid w:val="00404CC4"/>
    <w:rsid w:val="00407A31"/>
    <w:rsid w:val="00430822"/>
    <w:rsid w:val="004360AB"/>
    <w:rsid w:val="00445299"/>
    <w:rsid w:val="0050589C"/>
    <w:rsid w:val="00541B69"/>
    <w:rsid w:val="005430D5"/>
    <w:rsid w:val="005763C0"/>
    <w:rsid w:val="0059390D"/>
    <w:rsid w:val="0061058A"/>
    <w:rsid w:val="00637F26"/>
    <w:rsid w:val="006561AE"/>
    <w:rsid w:val="006A3C15"/>
    <w:rsid w:val="006B0037"/>
    <w:rsid w:val="006D7979"/>
    <w:rsid w:val="006F6DF4"/>
    <w:rsid w:val="006F721C"/>
    <w:rsid w:val="00707EB8"/>
    <w:rsid w:val="007214ED"/>
    <w:rsid w:val="007428DF"/>
    <w:rsid w:val="00746FE5"/>
    <w:rsid w:val="00777547"/>
    <w:rsid w:val="007810B3"/>
    <w:rsid w:val="007822EC"/>
    <w:rsid w:val="007A569C"/>
    <w:rsid w:val="007F5675"/>
    <w:rsid w:val="007F61EE"/>
    <w:rsid w:val="00810A97"/>
    <w:rsid w:val="008161D6"/>
    <w:rsid w:val="00870D78"/>
    <w:rsid w:val="00894057"/>
    <w:rsid w:val="008B05DE"/>
    <w:rsid w:val="00924DBB"/>
    <w:rsid w:val="00950105"/>
    <w:rsid w:val="00980E09"/>
    <w:rsid w:val="00983DBD"/>
    <w:rsid w:val="009973FB"/>
    <w:rsid w:val="009A0056"/>
    <w:rsid w:val="009F117C"/>
    <w:rsid w:val="00A13917"/>
    <w:rsid w:val="00A25538"/>
    <w:rsid w:val="00A35187"/>
    <w:rsid w:val="00A36EE5"/>
    <w:rsid w:val="00A372F7"/>
    <w:rsid w:val="00A66FF2"/>
    <w:rsid w:val="00A70EAE"/>
    <w:rsid w:val="00AA513B"/>
    <w:rsid w:val="00AA52FC"/>
    <w:rsid w:val="00AE0237"/>
    <w:rsid w:val="00AE31F3"/>
    <w:rsid w:val="00AF610D"/>
    <w:rsid w:val="00B51B66"/>
    <w:rsid w:val="00BB052A"/>
    <w:rsid w:val="00BD6D5A"/>
    <w:rsid w:val="00BE19ED"/>
    <w:rsid w:val="00C3128D"/>
    <w:rsid w:val="00C45B10"/>
    <w:rsid w:val="00C80DD0"/>
    <w:rsid w:val="00C92E24"/>
    <w:rsid w:val="00CA34CF"/>
    <w:rsid w:val="00CA7315"/>
    <w:rsid w:val="00CE6523"/>
    <w:rsid w:val="00D564B9"/>
    <w:rsid w:val="00DA5B82"/>
    <w:rsid w:val="00DB2573"/>
    <w:rsid w:val="00DC36E1"/>
    <w:rsid w:val="00DD4765"/>
    <w:rsid w:val="00E11E0F"/>
    <w:rsid w:val="00E22C34"/>
    <w:rsid w:val="00E32B30"/>
    <w:rsid w:val="00E47E06"/>
    <w:rsid w:val="00E5216B"/>
    <w:rsid w:val="00E6511F"/>
    <w:rsid w:val="00EA3C06"/>
    <w:rsid w:val="00EC7E3A"/>
    <w:rsid w:val="00F12833"/>
    <w:rsid w:val="00F20DDF"/>
    <w:rsid w:val="00F42643"/>
    <w:rsid w:val="00F537EA"/>
    <w:rsid w:val="00FA52E9"/>
    <w:rsid w:val="00FD0D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C7FE2"/>
  <w15:docId w15:val="{49A7C77C-29D9-4596-B176-CB0BE589F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B69"/>
    <w:rPr>
      <w:rFonts w:ascii="Calibri" w:eastAsia="Times New Roman" w:hAnsi="Calibri" w:cs="Times New Roman"/>
      <w:lang w:eastAsia="ru-RU"/>
    </w:rPr>
  </w:style>
  <w:style w:type="paragraph" w:styleId="2">
    <w:name w:val="heading 2"/>
    <w:basedOn w:val="a"/>
    <w:link w:val="20"/>
    <w:uiPriority w:val="9"/>
    <w:qFormat/>
    <w:rsid w:val="00746FE5"/>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locked/>
    <w:rsid w:val="00541B69"/>
  </w:style>
  <w:style w:type="paragraph" w:styleId="a4">
    <w:name w:val="No Spacing"/>
    <w:link w:val="a3"/>
    <w:qFormat/>
    <w:rsid w:val="00541B69"/>
    <w:pPr>
      <w:spacing w:after="0" w:line="240" w:lineRule="auto"/>
    </w:pPr>
  </w:style>
  <w:style w:type="paragraph" w:styleId="a5">
    <w:name w:val="List Paragraph"/>
    <w:basedOn w:val="a"/>
    <w:qFormat/>
    <w:rsid w:val="00541B69"/>
    <w:pPr>
      <w:ind w:left="720"/>
      <w:contextualSpacing/>
    </w:pPr>
  </w:style>
  <w:style w:type="paragraph" w:customStyle="1" w:styleId="msonormalbullet1gif">
    <w:name w:val="msonormalbullet1.gif"/>
    <w:basedOn w:val="a"/>
    <w:rsid w:val="00541B69"/>
    <w:pPr>
      <w:spacing w:before="100" w:beforeAutospacing="1" w:after="100" w:afterAutospacing="1" w:line="240" w:lineRule="auto"/>
    </w:pPr>
    <w:rPr>
      <w:rFonts w:ascii="Times New Roman" w:hAnsi="Times New Roman"/>
      <w:sz w:val="24"/>
      <w:szCs w:val="24"/>
    </w:rPr>
  </w:style>
  <w:style w:type="paragraph" w:customStyle="1" w:styleId="msonormalbullet2gifbullet1gif">
    <w:name w:val="msonormalbullet2gifbullet1.gif"/>
    <w:basedOn w:val="a"/>
    <w:rsid w:val="00541B69"/>
    <w:pPr>
      <w:spacing w:before="100" w:beforeAutospacing="1" w:after="100" w:afterAutospacing="1" w:line="240" w:lineRule="auto"/>
    </w:pPr>
    <w:rPr>
      <w:rFonts w:ascii="Times New Roman" w:hAnsi="Times New Roman"/>
      <w:sz w:val="24"/>
      <w:szCs w:val="24"/>
    </w:rPr>
  </w:style>
  <w:style w:type="table" w:styleId="a6">
    <w:name w:val="Table Grid"/>
    <w:basedOn w:val="a1"/>
    <w:uiPriority w:val="59"/>
    <w:unhideWhenUsed/>
    <w:rsid w:val="00A36EE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uiPriority w:val="9"/>
    <w:rsid w:val="00746FE5"/>
    <w:rPr>
      <w:rFonts w:ascii="Times New Roman" w:eastAsia="Times New Roman" w:hAnsi="Times New Roman" w:cs="Times New Roman"/>
      <w:b/>
      <w:bCs/>
      <w:sz w:val="36"/>
      <w:szCs w:val="36"/>
      <w:lang w:eastAsia="ru-RU"/>
    </w:rPr>
  </w:style>
  <w:style w:type="paragraph" w:styleId="a7">
    <w:name w:val="header"/>
    <w:basedOn w:val="a"/>
    <w:link w:val="a8"/>
    <w:uiPriority w:val="99"/>
    <w:unhideWhenUsed/>
    <w:rsid w:val="002576B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576B5"/>
    <w:rPr>
      <w:rFonts w:ascii="Calibri" w:eastAsia="Times New Roman" w:hAnsi="Calibri" w:cs="Times New Roman"/>
      <w:lang w:eastAsia="ru-RU"/>
    </w:rPr>
  </w:style>
  <w:style w:type="paragraph" w:styleId="a9">
    <w:name w:val="footer"/>
    <w:basedOn w:val="a"/>
    <w:link w:val="aa"/>
    <w:uiPriority w:val="99"/>
    <w:unhideWhenUsed/>
    <w:rsid w:val="002576B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576B5"/>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430616">
      <w:bodyDiv w:val="1"/>
      <w:marLeft w:val="0"/>
      <w:marRight w:val="0"/>
      <w:marTop w:val="0"/>
      <w:marBottom w:val="0"/>
      <w:divBdr>
        <w:top w:val="none" w:sz="0" w:space="0" w:color="auto"/>
        <w:left w:val="none" w:sz="0" w:space="0" w:color="auto"/>
        <w:bottom w:val="none" w:sz="0" w:space="0" w:color="auto"/>
        <w:right w:val="none" w:sz="0" w:space="0" w:color="auto"/>
      </w:divBdr>
    </w:div>
    <w:div w:id="563444694">
      <w:bodyDiv w:val="1"/>
      <w:marLeft w:val="0"/>
      <w:marRight w:val="0"/>
      <w:marTop w:val="0"/>
      <w:marBottom w:val="0"/>
      <w:divBdr>
        <w:top w:val="none" w:sz="0" w:space="0" w:color="auto"/>
        <w:left w:val="none" w:sz="0" w:space="0" w:color="auto"/>
        <w:bottom w:val="none" w:sz="0" w:space="0" w:color="auto"/>
        <w:right w:val="none" w:sz="0" w:space="0" w:color="auto"/>
      </w:divBdr>
    </w:div>
    <w:div w:id="1396776930">
      <w:bodyDiv w:val="1"/>
      <w:marLeft w:val="0"/>
      <w:marRight w:val="0"/>
      <w:marTop w:val="0"/>
      <w:marBottom w:val="0"/>
      <w:divBdr>
        <w:top w:val="none" w:sz="0" w:space="0" w:color="auto"/>
        <w:left w:val="none" w:sz="0" w:space="0" w:color="auto"/>
        <w:bottom w:val="none" w:sz="0" w:space="0" w:color="auto"/>
        <w:right w:val="none" w:sz="0" w:space="0" w:color="auto"/>
      </w:divBdr>
    </w:div>
    <w:div w:id="156467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D4403-3157-4A51-ABCB-AEE4C19ED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7558</Words>
  <Characters>43084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50541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ивановна тамара</dc:creator>
  <cp:lastModifiedBy>Инга Анатольевна</cp:lastModifiedBy>
  <cp:revision>18</cp:revision>
  <cp:lastPrinted>2024-12-17T07:56:00Z</cp:lastPrinted>
  <dcterms:created xsi:type="dcterms:W3CDTF">2025-01-21T19:33:00Z</dcterms:created>
  <dcterms:modified xsi:type="dcterms:W3CDTF">2025-01-22T05:44:00Z</dcterms:modified>
</cp:coreProperties>
</file>