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150119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07ABD" w:rsidRDefault="003E1609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Старотитаровского сельского поселения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 xml:space="preserve">от </w:t>
            </w:r>
            <w:r w:rsidR="00C4640B">
              <w:rPr>
                <w:szCs w:val="28"/>
              </w:rPr>
              <w:t>10.06.2024 г.</w:t>
            </w:r>
            <w:r>
              <w:rPr>
                <w:szCs w:val="28"/>
              </w:rPr>
              <w:t xml:space="preserve"> № </w:t>
            </w:r>
            <w:r w:rsidR="00C4640B">
              <w:rPr>
                <w:szCs w:val="28"/>
              </w:rPr>
              <w:t>113</w:t>
            </w:r>
          </w:p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14029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B56730" w:rsidP="00EA28B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A28B8">
              <w:rPr>
                <w:szCs w:val="28"/>
              </w:rPr>
              <w:t> 470,9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EA28B8" w:rsidP="00507ABD">
            <w:pPr>
              <w:pStyle w:val="ConsPlusNormal0"/>
              <w:jc w:val="center"/>
              <w:rPr>
                <w:szCs w:val="28"/>
              </w:rPr>
            </w:pPr>
            <w:r w:rsidRPr="00EA28B8">
              <w:rPr>
                <w:szCs w:val="28"/>
              </w:rPr>
              <w:t>1 470,9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EA28B8" w:rsidP="00507ABD">
            <w:pPr>
              <w:pStyle w:val="ConsPlusNormal0"/>
              <w:jc w:val="center"/>
              <w:rPr>
                <w:szCs w:val="28"/>
              </w:rPr>
            </w:pPr>
            <w:r w:rsidRPr="00EA28B8">
              <w:rPr>
                <w:szCs w:val="28"/>
              </w:rPr>
              <w:t>1 470,9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EA28B8" w:rsidP="00507ABD">
            <w:pPr>
              <w:pStyle w:val="ConsPlusNormal0"/>
              <w:jc w:val="center"/>
              <w:rPr>
                <w:szCs w:val="28"/>
              </w:rPr>
            </w:pPr>
            <w:r w:rsidRPr="00EA28B8">
              <w:rPr>
                <w:szCs w:val="28"/>
              </w:rPr>
              <w:t>1 470,9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14029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9140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C345C5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345C5">
              <w:rPr>
                <w:rFonts w:ascii="Times New Roman" w:hAnsi="Times New Roman" w:cs="Times New Roman"/>
              </w:rPr>
              <w:t>1 470,9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C345C5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345C5">
              <w:rPr>
                <w:rFonts w:ascii="Times New Roman" w:hAnsi="Times New Roman" w:cs="Times New Roman"/>
              </w:rPr>
              <w:t>1 470,9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C345C5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345C5">
              <w:rPr>
                <w:rFonts w:ascii="Times New Roman" w:hAnsi="Times New Roman" w:cs="Times New Roman"/>
              </w:rPr>
              <w:t>1 470,9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C345C5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345C5">
              <w:rPr>
                <w:rFonts w:ascii="Times New Roman" w:hAnsi="Times New Roman" w:cs="Times New Roman"/>
              </w:rPr>
              <w:t>1 470,9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C345C5" w:rsidP="00507ABD">
            <w:pPr>
              <w:jc w:val="center"/>
              <w:rPr>
                <w:sz w:val="24"/>
                <w:szCs w:val="24"/>
              </w:rPr>
            </w:pPr>
            <w:r w:rsidRPr="00C345C5">
              <w:rPr>
                <w:sz w:val="24"/>
                <w:szCs w:val="24"/>
              </w:rPr>
              <w:t>1 470,9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C345C5" w:rsidP="00507ABD">
            <w:pPr>
              <w:jc w:val="center"/>
              <w:rPr>
                <w:sz w:val="24"/>
                <w:szCs w:val="24"/>
              </w:rPr>
            </w:pPr>
            <w:r w:rsidRPr="00C345C5">
              <w:rPr>
                <w:sz w:val="24"/>
                <w:szCs w:val="24"/>
              </w:rPr>
              <w:t>1 470,9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C345C5" w:rsidP="00507ABD">
            <w:pPr>
              <w:jc w:val="center"/>
              <w:rPr>
                <w:sz w:val="24"/>
                <w:szCs w:val="24"/>
              </w:rPr>
            </w:pPr>
            <w:r w:rsidRPr="00C345C5">
              <w:rPr>
                <w:sz w:val="24"/>
                <w:szCs w:val="24"/>
              </w:rPr>
              <w:t>1 470,9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C345C5" w:rsidP="00507ABD">
            <w:pPr>
              <w:jc w:val="center"/>
              <w:rPr>
                <w:sz w:val="24"/>
                <w:szCs w:val="24"/>
              </w:rPr>
            </w:pPr>
            <w:r w:rsidRPr="00C345C5">
              <w:rPr>
                <w:sz w:val="24"/>
                <w:szCs w:val="24"/>
              </w:rPr>
              <w:t>1 470,9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30" w:rsidRDefault="00CA1B30" w:rsidP="00EF6F81">
      <w:r>
        <w:separator/>
      </w:r>
    </w:p>
  </w:endnote>
  <w:endnote w:type="continuationSeparator" w:id="0">
    <w:p w:rsidR="00CA1B30" w:rsidRDefault="00CA1B3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30" w:rsidRDefault="00CA1B30" w:rsidP="00EF6F81">
      <w:r>
        <w:separator/>
      </w:r>
    </w:p>
  </w:footnote>
  <w:footnote w:type="continuationSeparator" w:id="0">
    <w:p w:rsidR="00CA1B30" w:rsidRDefault="00CA1B3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>
    <w:pPr>
      <w:pStyle w:val="a5"/>
      <w:jc w:val="center"/>
    </w:pPr>
  </w:p>
  <w:p w:rsidR="002415B2" w:rsidRDefault="00CA1B3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975D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26B1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CC6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0119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672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1D56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1609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3A7B"/>
    <w:rsid w:val="0050519C"/>
    <w:rsid w:val="00506C43"/>
    <w:rsid w:val="00507ABD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4B7C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8AB"/>
    <w:rsid w:val="00783D2D"/>
    <w:rsid w:val="0078526C"/>
    <w:rsid w:val="007963D4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16AE2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4BB3"/>
    <w:rsid w:val="008E65A9"/>
    <w:rsid w:val="008F1C38"/>
    <w:rsid w:val="009011B8"/>
    <w:rsid w:val="009013AF"/>
    <w:rsid w:val="00904240"/>
    <w:rsid w:val="00910293"/>
    <w:rsid w:val="009140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730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345C5"/>
    <w:rsid w:val="00C4141F"/>
    <w:rsid w:val="00C429D2"/>
    <w:rsid w:val="00C4640B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1B30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376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28B8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76F4585"/>
  <w15:docId w15:val="{FC0D07D8-20F6-429D-9B67-3C27A17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2166</TotalTime>
  <Pages>6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231</cp:revision>
  <cp:lastPrinted>2024-06-10T07:51:00Z</cp:lastPrinted>
  <dcterms:created xsi:type="dcterms:W3CDTF">2018-08-07T11:48:00Z</dcterms:created>
  <dcterms:modified xsi:type="dcterms:W3CDTF">2024-06-11T05:16:00Z</dcterms:modified>
</cp:coreProperties>
</file>