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CA612E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A612E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3542A9">
        <w:rPr>
          <w:rFonts w:ascii="Times New Roman" w:hAnsi="Times New Roman"/>
          <w:b/>
          <w:sz w:val="28"/>
          <w:szCs w:val="28"/>
        </w:rPr>
        <w:t>______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</w:rPr>
        <w:t xml:space="preserve">  </w:t>
      </w:r>
      <w:r w:rsidR="003542A9">
        <w:rPr>
          <w:rFonts w:ascii="Times New Roman" w:hAnsi="Times New Roman"/>
          <w:sz w:val="28"/>
          <w:szCs w:val="28"/>
        </w:rPr>
        <w:t>________</w:t>
      </w:r>
      <w:r w:rsidR="00B30A6E">
        <w:rPr>
          <w:rFonts w:ascii="Times New Roman" w:hAnsi="Times New Roman"/>
          <w:sz w:val="28"/>
          <w:szCs w:val="28"/>
        </w:rPr>
        <w:t xml:space="preserve"> </w:t>
      </w:r>
      <w:r w:rsidR="00B30A6E" w:rsidRPr="00BC4D4E">
        <w:rPr>
          <w:rFonts w:ascii="Times New Roman" w:hAnsi="Times New Roman"/>
          <w:sz w:val="28"/>
          <w:szCs w:val="28"/>
        </w:rPr>
        <w:t>сессия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3542A9">
        <w:rPr>
          <w:rFonts w:ascii="Times New Roman" w:hAnsi="Times New Roman"/>
          <w:sz w:val="28"/>
          <w:szCs w:val="28"/>
        </w:rPr>
        <w:t>апреля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9655E8">
        <w:rPr>
          <w:rFonts w:ascii="Times New Roman" w:hAnsi="Times New Roman"/>
          <w:sz w:val="28"/>
          <w:szCs w:val="28"/>
          <w:lang w:val="en-US"/>
        </w:rPr>
        <w:t>c</w:t>
      </w:r>
      <w:r w:rsidR="00891DAD">
        <w:rPr>
          <w:rFonts w:ascii="Times New Roman" w:hAnsi="Times New Roman"/>
          <w:sz w:val="28"/>
          <w:szCs w:val="28"/>
        </w:rPr>
        <w:t xml:space="preserve"> </w:t>
      </w:r>
      <w:r w:rsidR="00117887">
        <w:rPr>
          <w:rFonts w:ascii="Times New Roman" w:hAnsi="Times New Roman"/>
          <w:sz w:val="28"/>
          <w:szCs w:val="28"/>
        </w:rPr>
        <w:t>увеличением налоговых доходов на 3 194,8 тыс. рублей,</w:t>
      </w:r>
      <w:r w:rsidR="00891DAD">
        <w:rPr>
          <w:rFonts w:ascii="Times New Roman" w:hAnsi="Times New Roman"/>
          <w:sz w:val="28"/>
          <w:szCs w:val="28"/>
        </w:rPr>
        <w:t xml:space="preserve"> </w:t>
      </w:r>
      <w:r w:rsidR="00117887">
        <w:rPr>
          <w:rFonts w:ascii="Times New Roman" w:hAnsi="Times New Roman"/>
          <w:sz w:val="28"/>
          <w:szCs w:val="28"/>
        </w:rPr>
        <w:t xml:space="preserve">с увеличением </w:t>
      </w:r>
      <w:r w:rsidR="00891DAD">
        <w:rPr>
          <w:rFonts w:ascii="Times New Roman" w:hAnsi="Times New Roman"/>
          <w:sz w:val="28"/>
          <w:szCs w:val="28"/>
        </w:rPr>
        <w:t>безвозмездных поступлений</w:t>
      </w:r>
      <w:r w:rsidR="00117887">
        <w:rPr>
          <w:rFonts w:ascii="Times New Roman" w:hAnsi="Times New Roman"/>
          <w:sz w:val="28"/>
          <w:szCs w:val="28"/>
        </w:rPr>
        <w:t xml:space="preserve"> на 6 500,0 тыс</w:t>
      </w:r>
      <w:proofErr w:type="gramEnd"/>
      <w:r w:rsidR="00117887">
        <w:rPr>
          <w:rFonts w:ascii="Times New Roman" w:hAnsi="Times New Roman"/>
          <w:sz w:val="28"/>
          <w:szCs w:val="28"/>
        </w:rPr>
        <w:t>. рублей</w:t>
      </w:r>
      <w:r w:rsidR="009655E8">
        <w:rPr>
          <w:rFonts w:ascii="Times New Roman" w:hAnsi="Times New Roman"/>
          <w:sz w:val="28"/>
          <w:szCs w:val="28"/>
        </w:rPr>
        <w:t xml:space="preserve">,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9655E8">
        <w:rPr>
          <w:rFonts w:ascii="Times New Roman" w:hAnsi="Times New Roman"/>
          <w:sz w:val="28"/>
          <w:szCs w:val="28"/>
        </w:rPr>
        <w:t xml:space="preserve">в связи </w:t>
      </w:r>
      <w:r w:rsidR="00891DAD">
        <w:rPr>
          <w:rStyle w:val="10"/>
          <w:rFonts w:ascii="Times New Roman" w:hAnsi="Times New Roman"/>
          <w:sz w:val="28"/>
          <w:szCs w:val="28"/>
        </w:rPr>
        <w:t>с</w:t>
      </w:r>
      <w:r w:rsidR="00117887">
        <w:rPr>
          <w:rStyle w:val="10"/>
          <w:rFonts w:ascii="Times New Roman" w:hAnsi="Times New Roman"/>
          <w:sz w:val="28"/>
          <w:szCs w:val="28"/>
        </w:rPr>
        <w:t xml:space="preserve"> увеличением расходов бюджета на 9 694,8 тыс. рублей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481DB7" w:rsidRPr="002E64FD" w:rsidRDefault="00C16B31" w:rsidP="00481DB7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</w:t>
      </w:r>
      <w:r w:rsidR="00481DB7" w:rsidRPr="00D05729">
        <w:rPr>
          <w:rStyle w:val="10"/>
          <w:rFonts w:ascii="Times New Roman" w:hAnsi="Times New Roman"/>
          <w:sz w:val="28"/>
          <w:szCs w:val="28"/>
        </w:rPr>
        <w:t>Изменить основные характеристики бюджета Старотитаровского сельского посе</w:t>
      </w:r>
      <w:r w:rsidR="00481DB7"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="00481DB7"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481DB7" w:rsidRPr="00773E9A" w:rsidRDefault="00481DB7" w:rsidP="00481D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 xml:space="preserve">оходов в сумме» слова «78 453,6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88 148,4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481DB7" w:rsidRDefault="00481DB7" w:rsidP="00481DB7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>
        <w:rPr>
          <w:rStyle w:val="10"/>
          <w:sz w:val="28"/>
        </w:rPr>
        <w:t xml:space="preserve">96 603,9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 xml:space="preserve">словами «106 298,7 </w:t>
      </w:r>
      <w:r w:rsidRPr="000E5273">
        <w:rPr>
          <w:rStyle w:val="10"/>
          <w:sz w:val="28"/>
        </w:rPr>
        <w:t>тыс. рублей</w:t>
      </w:r>
      <w:r>
        <w:rPr>
          <w:rStyle w:val="10"/>
          <w:sz w:val="28"/>
        </w:rPr>
        <w:t>»;</w:t>
      </w:r>
    </w:p>
    <w:p w:rsidR="00896428" w:rsidRDefault="00896428" w:rsidP="0089642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</w:t>
      </w:r>
      <w:r w:rsidR="00B839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896428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1.3</w:t>
      </w:r>
      <w:r w:rsidR="00163890">
        <w:rPr>
          <w:rStyle w:val="10"/>
          <w:rFonts w:ascii="Times New Roman" w:hAnsi="Times New Roman"/>
          <w:sz w:val="28"/>
          <w:szCs w:val="28"/>
        </w:rPr>
        <w:t>.</w:t>
      </w:r>
      <w:r w:rsidR="00163890" w:rsidRPr="00163890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7262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 xml:space="preserve">в классификации расходов бюджетов на </w:t>
      </w:r>
      <w:r>
        <w:rPr>
          <w:rFonts w:ascii="Times New Roman" w:hAnsi="Times New Roman"/>
          <w:spacing w:val="1"/>
          <w:sz w:val="28"/>
          <w:szCs w:val="28"/>
        </w:rPr>
        <w:lastRenderedPageBreak/>
        <w:t>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72621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72621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CC0048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«О внесении изменений в решение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LXVII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IV</w:t>
      </w:r>
      <w:r w:rsidR="00A5109E" w:rsidRPr="00A5109E">
        <w:rPr>
          <w:rFonts w:ascii="Times New Roman" w:hAnsi="Times New Roman"/>
          <w:sz w:val="28"/>
          <w:szCs w:val="28"/>
        </w:rPr>
        <w:t xml:space="preserve">  созыва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160F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B57A3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от </w:t>
      </w:r>
      <w:r w:rsidR="001160F4"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2023 года № 276 «О бюджете Старотитаровского сельского поселения Темрюкского района на 2024 год»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F83A92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A92" w:rsidRPr="00D07400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56988" w:rsidRDefault="00456988" w:rsidP="003B46E0">
      <w:pPr>
        <w:pStyle w:val="a3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898" w:rsidRDefault="00716898" w:rsidP="00662DB0">
      <w:pPr>
        <w:spacing w:after="0" w:line="240" w:lineRule="auto"/>
      </w:pPr>
      <w:r>
        <w:separator/>
      </w:r>
    </w:p>
  </w:endnote>
  <w:endnote w:type="continuationSeparator" w:id="0">
    <w:p w:rsidR="00716898" w:rsidRDefault="0071689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898" w:rsidRDefault="00716898" w:rsidP="00662DB0">
      <w:pPr>
        <w:spacing w:after="0" w:line="240" w:lineRule="auto"/>
      </w:pPr>
      <w:r>
        <w:separator/>
      </w:r>
    </w:p>
  </w:footnote>
  <w:footnote w:type="continuationSeparator" w:id="0">
    <w:p w:rsidR="00716898" w:rsidRDefault="0071689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CA612E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2621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3890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2B11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3056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769</cp:revision>
  <cp:lastPrinted>2023-08-03T07:10:00Z</cp:lastPrinted>
  <dcterms:created xsi:type="dcterms:W3CDTF">2012-12-07T11:21:00Z</dcterms:created>
  <dcterms:modified xsi:type="dcterms:W3CDTF">2024-04-04T08:49:00Z</dcterms:modified>
</cp:coreProperties>
</file>