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821780" w:rsidRDefault="00821780" w:rsidP="00821780">
      <w:r>
        <w:t xml:space="preserve">                                                                                                                                                                                 ПРИЛОЖЕНИЕ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к постановлению администрации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    </w:t>
      </w:r>
      <w:proofErr w:type="spellStart"/>
      <w:r>
        <w:t>Старотитаровского</w:t>
      </w:r>
      <w:proofErr w:type="spellEnd"/>
      <w:r>
        <w:t xml:space="preserve"> сельского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поселения Темрюкского района</w:t>
      </w:r>
    </w:p>
    <w:p w:rsidR="008D013A" w:rsidRDefault="00821780" w:rsidP="00821780">
      <w:r>
        <w:t xml:space="preserve">                                                                                                                                                  </w:t>
      </w:r>
      <w:r w:rsidR="00A642CC">
        <w:t xml:space="preserve">       </w:t>
      </w:r>
      <w:r>
        <w:t xml:space="preserve">от </w:t>
      </w:r>
      <w:r w:rsidR="00A642CC">
        <w:t>20.02.2024 г.</w:t>
      </w:r>
      <w:r>
        <w:t xml:space="preserve"> № </w:t>
      </w:r>
      <w:r w:rsidR="00A642CC">
        <w:t>27</w:t>
      </w:r>
      <w:bookmarkStart w:id="0" w:name="_GoBack"/>
      <w:bookmarkEnd w:id="0"/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21780" w:rsidRDefault="00821780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>
              <w:rPr>
                <w:kern w:val="1"/>
                <w:szCs w:val="28"/>
                <w:lang w:eastAsia="zh-CN"/>
              </w:rPr>
              <w:t xml:space="preserve">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28533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8533F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8533F"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14560" w:type="dxa"/>
            <w:gridSpan w:val="6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14560" w:type="dxa"/>
            <w:gridSpan w:val="6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158A4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15088">
              <w:rPr>
                <w:sz w:val="24"/>
                <w:szCs w:val="24"/>
              </w:rPr>
              <w:t>Старотитаровского</w:t>
            </w:r>
            <w:proofErr w:type="spellEnd"/>
            <w:r w:rsidRPr="00515088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515088">
              <w:rPr>
                <w:sz w:val="24"/>
                <w:szCs w:val="24"/>
              </w:rPr>
              <w:t>Старотитаровского</w:t>
            </w:r>
            <w:proofErr w:type="spellEnd"/>
            <w:r w:rsidRPr="00515088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 xml:space="preserve">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 w:rsidRPr="000319AE">
              <w:rPr>
                <w:sz w:val="24"/>
                <w:szCs w:val="24"/>
              </w:rPr>
              <w:t>Старотитаровского</w:t>
            </w:r>
            <w:proofErr w:type="spellEnd"/>
            <w:r w:rsidRPr="000319AE">
              <w:rPr>
                <w:sz w:val="24"/>
                <w:szCs w:val="24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 xml:space="preserve"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Pr="000319AE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0319AE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9561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9561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</w:t>
            </w:r>
            <w:proofErr w:type="spellStart"/>
            <w:r w:rsidRPr="00A7379B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A7379B">
              <w:rPr>
                <w:rFonts w:ascii="Times New Roman" w:hAnsi="Times New Roman"/>
              </w:rPr>
              <w:t xml:space="preserve">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B6573C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B6573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9561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995612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95612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95612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95612" w:rsidP="0099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995612" w:rsidP="0099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A8C" w:rsidRDefault="00142A8C" w:rsidP="00EF6F81">
      <w:r>
        <w:separator/>
      </w:r>
    </w:p>
  </w:endnote>
  <w:endnote w:type="continuationSeparator" w:id="0">
    <w:p w:rsidR="00142A8C" w:rsidRDefault="00142A8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A8C" w:rsidRDefault="00142A8C" w:rsidP="00EF6F81">
      <w:r>
        <w:separator/>
      </w:r>
    </w:p>
  </w:footnote>
  <w:footnote w:type="continuationSeparator" w:id="0">
    <w:p w:rsidR="00142A8C" w:rsidRDefault="00142A8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FA2"/>
    <w:rsid w:val="00023F4D"/>
    <w:rsid w:val="0002478C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02"/>
    <w:rsid w:val="00115920"/>
    <w:rsid w:val="00130C48"/>
    <w:rsid w:val="001332FA"/>
    <w:rsid w:val="00133DC0"/>
    <w:rsid w:val="00133ECA"/>
    <w:rsid w:val="001403D0"/>
    <w:rsid w:val="00142A8C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121D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35CF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1780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12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C7C24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2CC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3018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F5A058"/>
  <w15:docId w15:val="{B90973DB-8B48-48D5-A1C1-F2CE729F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10</Pages>
  <Words>1749</Words>
  <Characters>9972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208</cp:revision>
  <cp:lastPrinted>2022-10-28T11:39:00Z</cp:lastPrinted>
  <dcterms:created xsi:type="dcterms:W3CDTF">2018-08-07T11:48:00Z</dcterms:created>
  <dcterms:modified xsi:type="dcterms:W3CDTF">2024-02-21T06:01:00Z</dcterms:modified>
</cp:coreProperties>
</file>