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45" w:rsidRPr="00682512" w:rsidRDefault="00B1179C" w:rsidP="00682512">
      <w:pPr>
        <w:widowControl w:val="0"/>
        <w:autoSpaceDE w:val="0"/>
        <w:autoSpaceDN w:val="0"/>
        <w:adjustRightInd w:val="0"/>
        <w:spacing w:before="54" w:after="0" w:line="240" w:lineRule="auto"/>
        <w:ind w:left="2262" w:right="-20"/>
        <w:rPr>
          <w:rFonts w:ascii="Times New Roman" w:hAnsi="Times New Roman" w:cs="Times New Roman"/>
          <w:sz w:val="28"/>
          <w:szCs w:val="28"/>
          <w:lang w:eastAsia="ru-RU"/>
        </w:rPr>
      </w:pPr>
      <w:r w:rsidRPr="00B1179C">
        <w:rPr>
          <w:noProof/>
          <w:lang w:eastAsia="ru-RU"/>
        </w:rPr>
        <w:pict>
          <v:rect id="Прямоугольник 8" o:spid="_x0000_s1026" style="position:absolute;left:0;text-align:left;margin-left:-15.65pt;margin-top:3pt;width:640.95pt;height:30.7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" o:allowincell="f" fillcolor="#9bbb59" strokecolor="#f2f2f2" strokeweight="3pt">
            <v:shadow on="t" color="#4e6128" opacity=".5" offset="1pt"/>
            <w10:wrap anchorx="page" anchory="page"/>
          </v:rect>
        </w:pict>
      </w:r>
      <w:r w:rsidRPr="00B1179C">
        <w:rPr>
          <w:noProof/>
          <w:lang w:eastAsia="ru-RU"/>
        </w:rPr>
        <w:pict>
          <v:rect id="Прямоугольник 7" o:spid="_x0000_s1029" style="position:absolute;left:0;text-align:left;margin-left:45pt;margin-top:-4.15pt;width:7.5pt;height:856.5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" o:allowincell="f" strokecolor="#4f81bd">
            <w10:wrap anchorx="page" anchory="page"/>
          </v:rect>
        </w:pict>
      </w:r>
      <w:r w:rsidRPr="00B1179C">
        <w:rPr>
          <w:noProof/>
          <w:lang w:eastAsia="ru-RU"/>
        </w:rPr>
        <w:pict>
          <v:rect id="Прямоугольник 5" o:spid="_x0000_s1028" style="position:absolute;left:0;text-align:left;margin-left:573pt;margin-top:-4.15pt;width:7.15pt;height:850.2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" o:allowincell="f" strokecolor="#4f81bd">
            <w10:wrap anchorx="page" anchory="page"/>
          </v:rect>
        </w:pict>
      </w:r>
    </w:p>
    <w:p w:rsidR="00BB4E45" w:rsidRPr="00682512" w:rsidRDefault="00BB4E45" w:rsidP="00682512">
      <w:pPr>
        <w:widowControl w:val="0"/>
        <w:autoSpaceDE w:val="0"/>
        <w:autoSpaceDN w:val="0"/>
        <w:adjustRightInd w:val="0"/>
        <w:spacing w:after="0" w:line="170" w:lineRule="exact"/>
        <w:rPr>
          <w:rFonts w:ascii="Times New Roman" w:hAnsi="Times New Roman" w:cs="Times New Roman"/>
          <w:sz w:val="17"/>
          <w:szCs w:val="17"/>
          <w:lang w:eastAsia="ru-RU"/>
        </w:rPr>
      </w:pPr>
    </w:p>
    <w:p w:rsidR="00BB4E45" w:rsidRPr="00682512" w:rsidRDefault="005B679F" w:rsidP="00682512">
      <w:pPr>
        <w:widowControl w:val="0"/>
        <w:autoSpaceDE w:val="0"/>
        <w:autoSpaceDN w:val="0"/>
        <w:adjustRightInd w:val="0"/>
        <w:spacing w:after="0" w:line="240" w:lineRule="auto"/>
        <w:ind w:left="3787" w:right="-20"/>
        <w:rPr>
          <w:rFonts w:ascii="Times New Roman" w:hAnsi="Times New Roman" w:cs="Times New Roman"/>
          <w:sz w:val="20"/>
          <w:szCs w:val="20"/>
          <w:lang w:eastAsia="ru-RU"/>
        </w:rPr>
      </w:pPr>
      <w:r>
        <w:rPr>
          <w:rFonts w:ascii="Times New Roman" w:hAnsi="Times New Roman" w:cs="Times New Roman"/>
          <w:sz w:val="20"/>
          <w:szCs w:val="20"/>
          <w:lang w:eastAsia="ru-RU"/>
        </w:rPr>
        <w:br w:type="textWrapping" w:clear="all"/>
      </w:r>
    </w:p>
    <w:p w:rsidR="00BB4E45"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решению </w:t>
      </w:r>
      <w:r w:rsidR="00F92011">
        <w:rPr>
          <w:rFonts w:ascii="Times New Roman" w:hAnsi="Times New Roman"/>
          <w:sz w:val="28"/>
          <w:szCs w:val="28"/>
          <w:lang w:val="en-US"/>
        </w:rPr>
        <w:t>LXIV</w:t>
      </w:r>
      <w:r w:rsidR="00F9201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сессии Совета</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Старотитаровского</w:t>
      </w:r>
      <w:proofErr w:type="spellEnd"/>
      <w:r>
        <w:rPr>
          <w:rFonts w:ascii="Times New Roman" w:hAnsi="Times New Roman" w:cs="Times New Roman"/>
          <w:sz w:val="28"/>
          <w:szCs w:val="28"/>
          <w:lang w:eastAsia="ru-RU"/>
        </w:rPr>
        <w:t xml:space="preserve"> сельского </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поселения Темрюкского района</w:t>
      </w:r>
    </w:p>
    <w:p w:rsidR="005B679F" w:rsidRP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от</w:t>
      </w:r>
      <w:r w:rsidR="00F92011">
        <w:rPr>
          <w:rFonts w:ascii="Times New Roman" w:hAnsi="Times New Roman" w:cs="Times New Roman"/>
          <w:sz w:val="28"/>
          <w:szCs w:val="28"/>
          <w:lang w:eastAsia="ru-RU"/>
        </w:rPr>
        <w:t xml:space="preserve"> 11.10.2023 года </w:t>
      </w:r>
      <w:r>
        <w:rPr>
          <w:rFonts w:ascii="Times New Roman" w:hAnsi="Times New Roman" w:cs="Times New Roman"/>
          <w:sz w:val="28"/>
          <w:szCs w:val="28"/>
          <w:lang w:eastAsia="ru-RU"/>
        </w:rPr>
        <w:t xml:space="preserve"> № </w:t>
      </w:r>
      <w:r w:rsidR="00F92011">
        <w:rPr>
          <w:rFonts w:ascii="Times New Roman" w:hAnsi="Times New Roman" w:cs="Times New Roman"/>
          <w:sz w:val="28"/>
          <w:szCs w:val="28"/>
          <w:lang w:eastAsia="ru-RU"/>
        </w:rPr>
        <w:t>259</w:t>
      </w: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4" w:after="0" w:line="180" w:lineRule="exact"/>
        <w:rPr>
          <w:rFonts w:ascii="Times New Roman" w:hAnsi="Times New Roman" w:cs="Times New Roman"/>
          <w:sz w:val="18"/>
          <w:szCs w:val="18"/>
          <w:lang w:eastAsia="ru-RU"/>
        </w:rPr>
      </w:pP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СХЕМА </w:t>
      </w:r>
      <w:r>
        <w:rPr>
          <w:rFonts w:ascii="Times New Roman" w:hAnsi="Times New Roman" w:cs="Times New Roman"/>
          <w:b/>
          <w:bCs/>
          <w:i/>
          <w:iCs/>
          <w:sz w:val="32"/>
          <w:szCs w:val="32"/>
          <w:shd w:val="clear" w:color="auto" w:fill="FFFFFF"/>
        </w:rPr>
        <w:t>ВОДОСНАБЖЕНИЯ И ВОДООТВЕДЕНИЯ</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СТАРОТИ</w:t>
      </w:r>
      <w:r w:rsidR="0035317C">
        <w:rPr>
          <w:rFonts w:ascii="Times New Roman" w:hAnsi="Times New Roman" w:cs="Times New Roman"/>
          <w:b/>
          <w:bCs/>
          <w:i/>
          <w:iCs/>
          <w:sz w:val="32"/>
          <w:szCs w:val="32"/>
          <w:shd w:val="clear" w:color="auto" w:fill="FFFFFF"/>
        </w:rPr>
        <w:t>ТА</w:t>
      </w:r>
      <w:r>
        <w:rPr>
          <w:rFonts w:ascii="Times New Roman" w:hAnsi="Times New Roman" w:cs="Times New Roman"/>
          <w:b/>
          <w:bCs/>
          <w:i/>
          <w:iCs/>
          <w:sz w:val="32"/>
          <w:szCs w:val="32"/>
          <w:shd w:val="clear" w:color="auto" w:fill="FFFFFF"/>
        </w:rPr>
        <w:t>РОВСКОГО СЕЛЬСКОГО</w:t>
      </w:r>
      <w:r w:rsidRPr="00682512">
        <w:rPr>
          <w:rFonts w:ascii="Times New Roman" w:hAnsi="Times New Roman" w:cs="Times New Roman"/>
          <w:b/>
          <w:bCs/>
          <w:i/>
          <w:iCs/>
          <w:sz w:val="32"/>
          <w:szCs w:val="32"/>
          <w:shd w:val="clear" w:color="auto" w:fill="FFFFFF"/>
        </w:rPr>
        <w:t xml:space="preserve"> ПОСЕЛЕНИЯ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ТЕМРЮКСКОГО</w:t>
      </w:r>
      <w:r w:rsidRPr="00682512">
        <w:rPr>
          <w:rFonts w:ascii="Times New Roman" w:hAnsi="Times New Roman" w:cs="Times New Roman"/>
          <w:b/>
          <w:bCs/>
          <w:i/>
          <w:iCs/>
          <w:sz w:val="32"/>
          <w:szCs w:val="32"/>
          <w:shd w:val="clear" w:color="auto" w:fill="FFFFFF"/>
        </w:rPr>
        <w:t xml:space="preserve"> РАЙОНА</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 КРАСНОДАРСКОГО КРАЯ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НА </w:t>
      </w:r>
      <w:r w:rsidRPr="00344550">
        <w:rPr>
          <w:rFonts w:ascii="Times New Roman" w:hAnsi="Times New Roman" w:cs="Times New Roman"/>
          <w:b/>
          <w:bCs/>
          <w:i/>
          <w:iCs/>
          <w:sz w:val="32"/>
          <w:szCs w:val="32"/>
          <w:shd w:val="clear" w:color="auto" w:fill="FFFFFF"/>
        </w:rPr>
        <w:t xml:space="preserve">ПЕРИОД С </w:t>
      </w:r>
      <w:r w:rsidR="00344550" w:rsidRPr="00344550">
        <w:rPr>
          <w:rFonts w:ascii="Times New Roman" w:hAnsi="Times New Roman" w:cs="Times New Roman"/>
          <w:b/>
          <w:bCs/>
          <w:i/>
          <w:iCs/>
          <w:sz w:val="32"/>
          <w:szCs w:val="32"/>
          <w:shd w:val="clear" w:color="auto" w:fill="FFFFFF"/>
        </w:rPr>
        <w:t>2016</w:t>
      </w:r>
      <w:r w:rsidR="003332EA" w:rsidRPr="00344550">
        <w:rPr>
          <w:rFonts w:ascii="Times New Roman" w:hAnsi="Times New Roman" w:cs="Times New Roman"/>
          <w:b/>
          <w:bCs/>
          <w:i/>
          <w:iCs/>
          <w:sz w:val="32"/>
          <w:szCs w:val="32"/>
          <w:shd w:val="clear" w:color="auto" w:fill="FFFFFF"/>
        </w:rPr>
        <w:t xml:space="preserve"> – 2028</w:t>
      </w:r>
      <w:r w:rsidR="00344550">
        <w:rPr>
          <w:rFonts w:ascii="Times New Roman" w:hAnsi="Times New Roman" w:cs="Times New Roman"/>
          <w:b/>
          <w:bCs/>
          <w:i/>
          <w:iCs/>
          <w:sz w:val="32"/>
          <w:szCs w:val="32"/>
          <w:shd w:val="clear" w:color="auto" w:fill="FFFFFF"/>
        </w:rPr>
        <w:t xml:space="preserve"> ГОД</w:t>
      </w:r>
    </w:p>
    <w:p w:rsidR="00BB4E45" w:rsidRPr="00682512" w:rsidRDefault="00BB4E45" w:rsidP="00682512">
      <w:pPr>
        <w:widowControl w:val="0"/>
        <w:autoSpaceDE w:val="0"/>
        <w:autoSpaceDN w:val="0"/>
        <w:adjustRightInd w:val="0"/>
        <w:spacing w:before="2" w:after="0" w:line="130" w:lineRule="exact"/>
        <w:rPr>
          <w:rFonts w:ascii="Times New Roman" w:hAnsi="Times New Roman" w:cs="Times New Roman"/>
          <w:sz w:val="13"/>
          <w:szCs w:val="13"/>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Pr="00682512"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1179C" w:rsidP="00682512">
      <w:pPr>
        <w:widowControl w:val="0"/>
        <w:autoSpaceDE w:val="0"/>
        <w:autoSpaceDN w:val="0"/>
        <w:adjustRightInd w:val="0"/>
        <w:spacing w:after="0" w:line="240" w:lineRule="auto"/>
        <w:ind w:left="4660" w:right="3916"/>
        <w:jc w:val="center"/>
        <w:rPr>
          <w:rFonts w:ascii="Times New Roman" w:hAnsi="Times New Roman" w:cs="Times New Roman"/>
          <w:sz w:val="28"/>
          <w:szCs w:val="28"/>
          <w:lang w:eastAsia="ru-RU"/>
        </w:rPr>
        <w:sectPr w:rsidR="00BB4E45" w:rsidRPr="00682512" w:rsidSect="00682512">
          <w:pgSz w:w="11920" w:h="16840"/>
          <w:pgMar w:top="940" w:right="780" w:bottom="280" w:left="1620" w:header="720" w:footer="720" w:gutter="0"/>
          <w:cols w:space="720" w:equalWidth="0">
            <w:col w:w="9520"/>
          </w:cols>
          <w:noEndnote/>
        </w:sectPr>
      </w:pPr>
      <w:r w:rsidRPr="00B1179C">
        <w:rPr>
          <w:noProof/>
          <w:lang w:eastAsia="ru-RU"/>
        </w:rPr>
        <w:pict>
          <v:rect id="Прямоугольник 4" o:spid="_x0000_s1027" style="position:absolute;left:0;text-align:left;margin-left:-36.8pt;margin-top:810.9pt;width:640.95pt;height:30.7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" o:allowincell="f" fillcolor="#9bbb59" strokecolor="#f2f2f2" strokeweight="3pt">
            <v:shadow on="t" color="#4e6128" opacity=".5" offset="1pt"/>
            <w10:wrap anchorx="page" anchory="page"/>
          </v:rect>
        </w:pict>
      </w:r>
      <w:r w:rsidR="00BB4E45" w:rsidRPr="00682512">
        <w:rPr>
          <w:rFonts w:ascii="Times New Roman" w:hAnsi="Times New Roman" w:cs="Times New Roman"/>
          <w:b/>
          <w:bCs/>
          <w:spacing w:val="1"/>
          <w:sz w:val="28"/>
          <w:szCs w:val="28"/>
          <w:lang w:eastAsia="ru-RU"/>
        </w:rPr>
        <w:t>2</w:t>
      </w:r>
      <w:r w:rsidR="00BB4E45" w:rsidRPr="00682512">
        <w:rPr>
          <w:rFonts w:ascii="Times New Roman" w:hAnsi="Times New Roman" w:cs="Times New Roman"/>
          <w:b/>
          <w:bCs/>
          <w:spacing w:val="-1"/>
          <w:sz w:val="28"/>
          <w:szCs w:val="28"/>
          <w:lang w:eastAsia="ru-RU"/>
        </w:rPr>
        <w:t>01</w:t>
      </w:r>
      <w:r w:rsidR="00BB4E45">
        <w:rPr>
          <w:rFonts w:ascii="Times New Roman" w:hAnsi="Times New Roman" w:cs="Times New Roman"/>
          <w:b/>
          <w:bCs/>
          <w:sz w:val="28"/>
          <w:szCs w:val="28"/>
          <w:lang w:eastAsia="ru-RU"/>
        </w:rPr>
        <w:t>6 г.</w:t>
      </w: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sz w:val="28"/>
          <w:szCs w:val="28"/>
        </w:rPr>
        <w:lastRenderedPageBreak/>
        <w:t>СОДЕРЖАНИЕ</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rPr>
          <w:trHeight w:val="237"/>
        </w:trPr>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ВВЕДЕНИЕ</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val="en-US" w:eastAsia="ru-RU"/>
              </w:rPr>
            </w:pPr>
            <w:r>
              <w:rPr>
                <w:rFonts w:ascii="Times New Roman" w:hAnsi="Times New Roman" w:cs="Times New Roman"/>
                <w:color w:val="000000"/>
                <w:sz w:val="28"/>
                <w:szCs w:val="28"/>
                <w:lang w:val="en-US" w:eastAsia="ru-RU"/>
              </w:rPr>
              <w:t>7</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ПАСПОРТ СХЕМЫ</w:t>
            </w:r>
          </w:p>
        </w:tc>
        <w:tc>
          <w:tcPr>
            <w:tcW w:w="709" w:type="dxa"/>
            <w:shd w:val="clear" w:color="auto" w:fill="9BBB59"/>
            <w:vAlign w:val="center"/>
          </w:tcPr>
          <w:p w:rsidR="00BB4E45" w:rsidRPr="00391254"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8</w:t>
            </w:r>
          </w:p>
        </w:tc>
      </w:tr>
      <w:tr w:rsidR="00BB4E45" w:rsidRPr="004D6891">
        <w:tc>
          <w:tcPr>
            <w:tcW w:w="9747" w:type="dxa"/>
            <w:shd w:val="clear" w:color="auto" w:fill="9BBB59"/>
          </w:tcPr>
          <w:p w:rsidR="00BB4E45" w:rsidRPr="00434B74"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ОБЩИЕ СВЕДЕНИЯ</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0</w:t>
            </w:r>
          </w:p>
        </w:tc>
      </w:tr>
      <w:tr w:rsidR="00BB4E45" w:rsidRPr="004D6891">
        <w:tc>
          <w:tcPr>
            <w:tcW w:w="9747" w:type="dxa"/>
            <w:shd w:val="clear" w:color="auto" w:fill="9BBB59"/>
          </w:tcPr>
          <w:p w:rsidR="00BB4E45" w:rsidRPr="004D6891" w:rsidRDefault="00BB4E45" w:rsidP="00AF6220">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lang w:eastAsia="ru-RU"/>
              </w:rPr>
              <w:t>1.ВОДОСНАБЖЕНИЕ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rPr>
              <w:t>1.1ТЕХНИКО-ЭКОНОМИЧЕСКОЕ СОСТОЯНИЕ ЦЕНТРАЛИЗОВАННЫХ СИСТЕМ ВО</w:t>
            </w:r>
            <w:r>
              <w:rPr>
                <w:rFonts w:ascii="Times New Roman" w:hAnsi="Times New Roman" w:cs="Times New Roman"/>
                <w:b/>
                <w:bCs/>
                <w:sz w:val="28"/>
                <w:szCs w:val="28"/>
              </w:rPr>
              <w:t>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1.1.1Система и структура водоснабжения с делением территорий на эксплуатационные зоны.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1.1.2</w:t>
            </w:r>
            <w:r w:rsidR="00391254">
              <w:rPr>
                <w:rFonts w:ascii="Times New Roman" w:hAnsi="Times New Roman" w:cs="Times New Roman"/>
                <w:sz w:val="28"/>
                <w:szCs w:val="28"/>
              </w:rPr>
              <w:t xml:space="preserve"> </w:t>
            </w:r>
            <w:r w:rsidRPr="004D6891">
              <w:rPr>
                <w:rFonts w:ascii="Times New Roman" w:hAnsi="Times New Roman" w:cs="Times New Roman"/>
                <w:sz w:val="28"/>
                <w:szCs w:val="28"/>
              </w:rPr>
              <w:t>Территории, не охваченные централизованными системами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1.1.4 Результаты технического обследования централизованных</w:t>
            </w:r>
          </w:p>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rPr>
          <w:trHeight w:val="667"/>
        </w:trPr>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1.1.6 Перечень лиц владеющих объектами централизованной  системой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rPr>
            </w:pPr>
            <w:r w:rsidRPr="004D6891">
              <w:rPr>
                <w:rFonts w:ascii="Times New Roman" w:hAnsi="Times New Roman" w:cs="Times New Roman"/>
                <w:b/>
                <w:bCs/>
                <w:sz w:val="28"/>
                <w:szCs w:val="28"/>
              </w:rPr>
              <w:t>1.2 НАПРАВЛЕНИЯ РАЗВИТИЯ ЦЕНТРА</w:t>
            </w:r>
            <w:r>
              <w:rPr>
                <w:rFonts w:ascii="Times New Roman" w:hAnsi="Times New Roman" w:cs="Times New Roman"/>
                <w:b/>
                <w:bCs/>
                <w:sz w:val="28"/>
                <w:szCs w:val="28"/>
              </w:rPr>
              <w:t>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1.3 БАЛАНС ВОДОСНАБЖЕНИЯ И ПОТРЕБЛЕНИЯ ГОРЯ</w:t>
            </w:r>
            <w:r>
              <w:rPr>
                <w:rFonts w:ascii="Times New Roman" w:hAnsi="Times New Roman" w:cs="Times New Roman"/>
                <w:b/>
                <w:bCs/>
                <w:sz w:val="28"/>
                <w:szCs w:val="28"/>
                <w:lang w:eastAsia="ru-RU"/>
              </w:rPr>
              <w:t>ЧЕЙ, ПИТЬЕВОЙ, ТЕХНИЧЕСКОЙ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 Общий баланс подачи и реал</w:t>
            </w:r>
            <w:r>
              <w:rPr>
                <w:rFonts w:ascii="Times New Roman" w:hAnsi="Times New Roman" w:cs="Times New Roman"/>
                <w:sz w:val="28"/>
                <w:szCs w:val="28"/>
                <w:lang w:eastAsia="ru-RU"/>
              </w:rPr>
              <w:t>изации воды, включая анализ и о</w:t>
            </w:r>
            <w:r w:rsidRPr="004D6891">
              <w:rPr>
                <w:rFonts w:ascii="Times New Roman" w:hAnsi="Times New Roman" w:cs="Times New Roman"/>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1.3.2 Территориальный баланс подачи воды по технологическим зонам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1.3.3 Структурный баланс реализации воды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1.3.6 Анализ резервов и дефицитов производственных мощностей системы водоснабжения поселения. </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bl>
    <w:p w:rsidR="00BB4E45"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sectPr w:rsidR="00BB4E45" w:rsidSect="00B72F72">
          <w:headerReference w:type="default" r:id="rId8"/>
          <w:footerReference w:type="default" r:id="rId9"/>
          <w:pgSz w:w="12240" w:h="15840"/>
          <w:pgMar w:top="397" w:right="474" w:bottom="397" w:left="1418" w:header="720" w:footer="720" w:gutter="0"/>
          <w:cols w:space="720"/>
        </w:sect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1.3.7 Прогнозны</w:t>
            </w:r>
            <w:r w:rsidR="00344550">
              <w:rPr>
                <w:rFonts w:ascii="Times New Roman" w:hAnsi="Times New Roman" w:cs="Times New Roman"/>
                <w:sz w:val="28"/>
                <w:szCs w:val="28"/>
                <w:lang w:eastAsia="ru-RU"/>
              </w:rPr>
              <w:t>е балансы потребления воды на 12</w:t>
            </w:r>
            <w:r w:rsidRPr="004D6891">
              <w:rPr>
                <w:rFonts w:ascii="Times New Roman" w:hAnsi="Times New Roman" w:cs="Times New Roman"/>
                <w:sz w:val="28"/>
                <w:szCs w:val="28"/>
                <w:lang w:eastAsia="ru-RU"/>
              </w:rPr>
              <w:t xml:space="preserve"> лет с учетом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1.3.8  Описание централизованной системы горячего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1.3.9 Сведения о фактическом и ожидаемом потреблении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1.3.10 Описание территориальной структуры потребления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1.3.11 </w:t>
            </w:r>
            <w:r w:rsidR="00391254" w:rsidRPr="004D6891">
              <w:rPr>
                <w:rFonts w:ascii="Times New Roman" w:hAnsi="Times New Roman" w:cs="Times New Roman"/>
                <w:sz w:val="28"/>
                <w:szCs w:val="28"/>
                <w:lang w:eastAsia="ru-RU"/>
              </w:rPr>
              <w:t>Сведения о фактических и планируемых потерях воды при её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1.3.12 </w:t>
            </w:r>
            <w:r w:rsidR="00391254" w:rsidRPr="004D6891">
              <w:rPr>
                <w:rFonts w:ascii="Times New Roman" w:hAnsi="Times New Roman" w:cs="Times New Roman"/>
                <w:color w:val="000000"/>
                <w:sz w:val="28"/>
                <w:szCs w:val="28"/>
                <w:lang w:eastAsia="ru-RU"/>
              </w:rPr>
              <w:t>Перспективные балансы водоснабжения, территориальный баланс, баланс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color w:val="000000"/>
                <w:sz w:val="28"/>
                <w:szCs w:val="28"/>
                <w:lang w:eastAsia="ru-RU"/>
              </w:rPr>
              <w:t xml:space="preserve">1.3.13  </w:t>
            </w:r>
            <w:r w:rsidR="00391254" w:rsidRPr="004D6891">
              <w:rPr>
                <w:rFonts w:ascii="Times New Roman" w:hAnsi="Times New Roman" w:cs="Times New Roman"/>
                <w:color w:val="000000"/>
                <w:sz w:val="28"/>
                <w:szCs w:val="28"/>
                <w:lang w:eastAsia="ru-RU"/>
              </w:rPr>
              <w:t>Расчет  требуемой мощности водозаборных и очистных сооружений</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27</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1.3.14  </w:t>
            </w:r>
            <w:r w:rsidR="00391254" w:rsidRPr="004D6891">
              <w:rPr>
                <w:rFonts w:ascii="Times New Roman" w:hAnsi="Times New Roman" w:cs="Times New Roman"/>
                <w:sz w:val="28"/>
                <w:szCs w:val="28"/>
                <w:lang w:eastAsia="ru-RU"/>
              </w:rPr>
              <w:t>Наименование организации, которая наделена статусом гарантирующей организации.</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391254">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1.3.15  </w:t>
            </w:r>
            <w:r w:rsidR="00391254">
              <w:rPr>
                <w:rFonts w:ascii="Times New Roman" w:hAnsi="Times New Roman" w:cs="Times New Roman"/>
                <w:sz w:val="28"/>
                <w:szCs w:val="28"/>
                <w:lang w:eastAsia="ru-RU"/>
              </w:rPr>
              <w:t>Фактическая нагрузка по подключению объектов заявителей к централизованной системе холодного водоснабжения за период 2019-2023, планируемая на период 2024-2028годы.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1.4  ПРЕДЛОЖЕНИЯ ПО СТРОИТЕЛЬСТВУ, РЕКОНСТРУКЦИИ И МОДЕРНИЗАЦИИ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p>
        </w:tc>
      </w:tr>
      <w:tr w:rsidR="00BB4E45" w:rsidRPr="004D6891">
        <w:tc>
          <w:tcPr>
            <w:tcW w:w="9747" w:type="dxa"/>
          </w:tcPr>
          <w:p w:rsidR="00BB4E45" w:rsidRPr="004D6891" w:rsidRDefault="00BB4E45" w:rsidP="0008235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1.4.1</w:t>
            </w:r>
            <w:r w:rsidRPr="004D6891">
              <w:rPr>
                <w:rFonts w:ascii="Times New Roman" w:hAnsi="Times New Roman" w:cs="Times New Roman"/>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1.4.2</w:t>
            </w:r>
            <w:r w:rsidR="00EA7787">
              <w:rPr>
                <w:rFonts w:ascii="Times New Roman" w:hAnsi="Times New Roman" w:cs="Times New Roman"/>
                <w:sz w:val="28"/>
                <w:szCs w:val="28"/>
                <w:lang w:eastAsia="ru-RU"/>
              </w:rPr>
              <w:t xml:space="preserve">  </w:t>
            </w:r>
            <w:r w:rsidR="00EA7787" w:rsidRPr="004D6891">
              <w:rPr>
                <w:rFonts w:ascii="Times New Roman" w:hAnsi="Times New Roman" w:cs="Times New Roman"/>
                <w:sz w:val="28"/>
                <w:szCs w:val="28"/>
                <w:lang w:eastAsia="ru-RU"/>
              </w:rPr>
              <w:t>Сведения о вновь строящихся, реконструируемых</w:t>
            </w:r>
            <w:proofErr w:type="gramStart"/>
            <w:r w:rsidR="00EA7787" w:rsidRPr="004D6891">
              <w:rPr>
                <w:rFonts w:ascii="Times New Roman" w:hAnsi="Times New Roman" w:cs="Times New Roman"/>
                <w:sz w:val="28"/>
                <w:szCs w:val="28"/>
                <w:lang w:eastAsia="ru-RU"/>
              </w:rPr>
              <w:t xml:space="preserve"> </w:t>
            </w:r>
            <w:r w:rsidR="00EA7787">
              <w:rPr>
                <w:rFonts w:ascii="Times New Roman" w:hAnsi="Times New Roman" w:cs="Times New Roman"/>
                <w:sz w:val="28"/>
                <w:szCs w:val="28"/>
                <w:lang w:eastAsia="ru-RU"/>
              </w:rPr>
              <w:t>,</w:t>
            </w:r>
            <w:proofErr w:type="gramEnd"/>
            <w:r w:rsidR="00EA7787">
              <w:rPr>
                <w:rFonts w:ascii="Times New Roman" w:hAnsi="Times New Roman" w:cs="Times New Roman"/>
                <w:sz w:val="28"/>
                <w:szCs w:val="28"/>
                <w:lang w:eastAsia="ru-RU"/>
              </w:rPr>
              <w:t xml:space="preserve"> модернизируемых </w:t>
            </w:r>
            <w:r w:rsidR="00EA7787" w:rsidRPr="004D6891">
              <w:rPr>
                <w:rFonts w:ascii="Times New Roman" w:hAnsi="Times New Roman" w:cs="Times New Roman"/>
                <w:sz w:val="28"/>
                <w:szCs w:val="28"/>
                <w:lang w:eastAsia="ru-RU"/>
              </w:rPr>
              <w:t>и предлагаемых к выводу из эксплуатации объектах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1.4.3 </w:t>
            </w:r>
            <w:r w:rsidR="00EA7787" w:rsidRPr="004D6891">
              <w:rPr>
                <w:rFonts w:ascii="Times New Roman" w:hAnsi="Times New Roman" w:cs="Times New Roman"/>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1.4.4 </w:t>
            </w:r>
            <w:r w:rsidR="00EA7787" w:rsidRPr="004D6891">
              <w:rPr>
                <w:rFonts w:ascii="Times New Roman" w:hAnsi="Times New Roman" w:cs="Times New Roman"/>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1.4.5</w:t>
            </w:r>
            <w:r w:rsidRPr="004D6891">
              <w:rPr>
                <w:rFonts w:ascii="Times New Roman" w:hAnsi="Times New Roman" w:cs="Times New Roman"/>
                <w:sz w:val="28"/>
                <w:szCs w:val="28"/>
                <w:lang w:eastAsia="ru-RU"/>
              </w:rPr>
              <w:tab/>
            </w:r>
            <w:r w:rsidR="00EA7787" w:rsidRPr="004D6891">
              <w:rPr>
                <w:rFonts w:ascii="Times New Roman" w:hAnsi="Times New Roman" w:cs="Times New Roman"/>
                <w:sz w:val="28"/>
                <w:szCs w:val="28"/>
                <w:lang w:eastAsia="ru-RU"/>
              </w:rPr>
              <w:t>Описание вариантов маршрутов прохождения трубопроводов по территории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1.4.6  </w:t>
            </w:r>
            <w:r w:rsidR="00EA7787" w:rsidRPr="004D6891">
              <w:rPr>
                <w:rFonts w:ascii="Times New Roman" w:hAnsi="Times New Roman" w:cs="Times New Roman"/>
                <w:sz w:val="28"/>
                <w:szCs w:val="28"/>
                <w:lang w:eastAsia="ru-RU"/>
              </w:rPr>
              <w:t>Рекомендации о месте размещения насосных станций и водонапорных башен.</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1.4.7 </w:t>
            </w:r>
            <w:r w:rsidR="00EA7787" w:rsidRPr="004D6891">
              <w:rPr>
                <w:rFonts w:ascii="Times New Roman" w:hAnsi="Times New Roman" w:cs="Times New Roman"/>
                <w:sz w:val="28"/>
                <w:szCs w:val="28"/>
                <w:lang w:eastAsia="ru-RU"/>
              </w:rPr>
              <w:t>Границы планируемых зон размещения объектов централизованных систем горячего, холодного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1.4.8 </w:t>
            </w:r>
            <w:r w:rsidR="00EA7787" w:rsidRPr="004D6891">
              <w:rPr>
                <w:rFonts w:ascii="Times New Roman" w:hAnsi="Times New Roman" w:cs="Times New Roman"/>
                <w:sz w:val="28"/>
                <w:szCs w:val="28"/>
                <w:lang w:eastAsia="ru-RU"/>
              </w:rPr>
              <w:t>Карты существующего и планируемого размещения объектов централизованных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1.5.1  Меры по предотвращению  вредного воздействия на водный бассейн </w:t>
            </w:r>
            <w:r w:rsidRPr="004D6891">
              <w:rPr>
                <w:rFonts w:ascii="Times New Roman" w:hAnsi="Times New Roman" w:cs="Times New Roman"/>
                <w:sz w:val="28"/>
                <w:szCs w:val="28"/>
                <w:lang w:eastAsia="ru-RU"/>
              </w:rPr>
              <w:lastRenderedPageBreak/>
              <w:t>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33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1.6 </w:t>
            </w:r>
            <w:r w:rsidRPr="004D6891">
              <w:rPr>
                <w:rFonts w:ascii="Times New Roman" w:hAnsi="Times New Roman" w:cs="Times New Roman"/>
                <w:b/>
                <w:bCs/>
                <w:sz w:val="28"/>
                <w:szCs w:val="28"/>
                <w:lang w:eastAsia="ru-RU"/>
              </w:rPr>
              <w:t>ОЦЕНКА ОБЪЕМОВ КАПИТАЛЬНЫХ ВЛОЖЕНИЙ В СТРОИТЕЛЬСТВО, РЕКОНСТРУКЦИЮ И МОДЕРНИЗАЦИЮ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1.7 </w:t>
            </w:r>
            <w:r w:rsidRPr="004D6891">
              <w:rPr>
                <w:rFonts w:ascii="Times New Roman" w:hAnsi="Times New Roman" w:cs="Times New Roman"/>
                <w:b/>
                <w:bCs/>
                <w:sz w:val="28"/>
                <w:szCs w:val="28"/>
                <w:lang w:eastAsia="ru-RU"/>
              </w:rPr>
              <w:t>ЦЕЛЕВЫЕ ПОКАЗАТЕЛИ РАЗВИТИЯ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BB4E45" w:rsidP="008135BD">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1</w:t>
            </w:r>
            <w:r w:rsidRPr="004D6891">
              <w:rPr>
                <w:rFonts w:ascii="Times New Roman" w:hAnsi="Times New Roman" w:cs="Times New Roman"/>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DB0227" w:rsidP="008135BD">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2</w:t>
            </w:r>
            <w:r w:rsidRPr="004D6891">
              <w:rPr>
                <w:rFonts w:ascii="Times New Roman" w:hAnsi="Times New Roman" w:cs="Times New Roman"/>
                <w:sz w:val="28"/>
                <w:szCs w:val="28"/>
                <w:lang w:eastAsia="ru-RU"/>
              </w:rPr>
              <w:t xml:space="preserve"> Иные</w:t>
            </w:r>
            <w:r w:rsidR="00BB4E45" w:rsidRPr="004D6891">
              <w:rPr>
                <w:rFonts w:ascii="Times New Roman" w:hAnsi="Times New Roman" w:cs="Times New Roman"/>
                <w:sz w:val="28"/>
                <w:szCs w:val="28"/>
                <w:lang w:eastAsia="ru-RU"/>
              </w:rPr>
              <w:t xml:space="preserve">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1.8 ПЕРЕЧЕНЬ ВЫЯВЛЕННЫХ БЕСХОЗЯЙНЫХ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w:t>
            </w:r>
            <w:r>
              <w:rPr>
                <w:rFonts w:ascii="Times New Roman" w:hAnsi="Times New Roman" w:cs="Times New Roman"/>
                <w:b/>
                <w:bCs/>
                <w:sz w:val="28"/>
                <w:szCs w:val="28"/>
                <w:shd w:val="clear" w:color="auto" w:fill="9BBB59"/>
                <w:lang w:eastAsia="ru-RU"/>
              </w:rPr>
              <w:t>. ВОДООТВЕДЕНИЕ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2.1 СУЩЕСТВУЮЩЕЕ ПОЛОЖЕНИЕ </w:t>
            </w:r>
            <w:r>
              <w:rPr>
                <w:rFonts w:ascii="Times New Roman" w:hAnsi="Times New Roman" w:cs="Times New Roman"/>
                <w:b/>
                <w:bCs/>
                <w:sz w:val="28"/>
                <w:szCs w:val="28"/>
                <w:lang w:eastAsia="ru-RU"/>
              </w:rPr>
              <w:t>В СФЕРЕ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2.1.2 Результаты технического обследования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2.1.4</w:t>
            </w:r>
            <w:r w:rsidRPr="004D6891">
              <w:rPr>
                <w:rFonts w:ascii="Times New Roman" w:hAnsi="Times New Roman" w:cs="Times New Roman"/>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2.1.5</w:t>
            </w:r>
            <w:r w:rsidRPr="004D6891">
              <w:rPr>
                <w:rFonts w:ascii="Times New Roman" w:hAnsi="Times New Roman" w:cs="Times New Roman"/>
                <w:sz w:val="28"/>
                <w:szCs w:val="28"/>
                <w:lang w:eastAsia="ru-RU"/>
              </w:rPr>
              <w:tab/>
              <w:t>Состояние и функционирование канализационных сетей.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2.1.6</w:t>
            </w:r>
            <w:r w:rsidRPr="004D6891">
              <w:rPr>
                <w:rFonts w:ascii="Times New Roman" w:hAnsi="Times New Roman" w:cs="Times New Roman"/>
                <w:sz w:val="28"/>
                <w:szCs w:val="28"/>
                <w:lang w:eastAsia="ru-RU"/>
              </w:rPr>
              <w:tab/>
              <w:t>Безопасность и надежность объектов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2.1.7</w:t>
            </w:r>
            <w:r w:rsidRPr="004D6891">
              <w:rPr>
                <w:rFonts w:ascii="Times New Roman" w:hAnsi="Times New Roman" w:cs="Times New Roman"/>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2.1.8</w:t>
            </w:r>
            <w:r w:rsidRPr="004D6891">
              <w:rPr>
                <w:rFonts w:ascii="Times New Roman" w:hAnsi="Times New Roman" w:cs="Times New Roman"/>
                <w:sz w:val="28"/>
                <w:szCs w:val="28"/>
                <w:lang w:eastAsia="ru-RU"/>
              </w:rPr>
              <w:tab/>
              <w:t>Территории муниципал</w:t>
            </w:r>
            <w:r>
              <w:rPr>
                <w:rFonts w:ascii="Times New Roman" w:hAnsi="Times New Roman" w:cs="Times New Roman"/>
                <w:sz w:val="28"/>
                <w:szCs w:val="28"/>
                <w:lang w:eastAsia="ru-RU"/>
              </w:rPr>
              <w:t>ьного образования, не охваченны</w:t>
            </w:r>
            <w:r w:rsidRPr="004D6891">
              <w:rPr>
                <w:rFonts w:ascii="Times New Roman" w:hAnsi="Times New Roman" w:cs="Times New Roman"/>
                <w:sz w:val="28"/>
                <w:szCs w:val="28"/>
                <w:lang w:eastAsia="ru-RU"/>
              </w:rPr>
              <w:t>е централизованной системой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2.1.9</w:t>
            </w:r>
            <w:r w:rsidRPr="004D6891">
              <w:rPr>
                <w:rFonts w:ascii="Times New Roman" w:hAnsi="Times New Roman" w:cs="Times New Roman"/>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2.2 </w:t>
            </w:r>
            <w:r w:rsidRPr="004D6891">
              <w:rPr>
                <w:rFonts w:ascii="Times New Roman" w:hAnsi="Times New Roman" w:cs="Times New Roman"/>
                <w:b/>
                <w:bCs/>
                <w:sz w:val="28"/>
                <w:szCs w:val="28"/>
                <w:lang w:eastAsia="ru-RU"/>
              </w:rPr>
              <w:t>БАЛАНСЫ СТОЧ</w:t>
            </w:r>
            <w:r>
              <w:rPr>
                <w:rFonts w:ascii="Times New Roman" w:hAnsi="Times New Roman" w:cs="Times New Roman"/>
                <w:b/>
                <w:bCs/>
                <w:sz w:val="28"/>
                <w:szCs w:val="28"/>
                <w:lang w:eastAsia="ru-RU"/>
              </w:rPr>
              <w:t>НЫХ ВОД В СИСТЕМЕ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2.2.2  Фактический приток неорганизованного стока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ПРОГНОЗ ОБЪЕМА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2.3.2  Структура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2.3.3 Расчет требуемой мощности очистных сооружений.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2.4 ПРЕДЛОЖЕНИЯ ПО СТРОИТЕЛЬСТВУ, РЕКОНСТРУКЦИИ И МОДЕРНИЗАЦИИ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2.4.2 Основные мероприятия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2.4.3 Технические обоснования основных мероприятий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2.5 ЭКОЛОГИЧЕСКИЕ АСПЕКТЫ МЕРОПРИЯТИЙ ПО СТРОИТЕЛЬСТВУ И РЕКОНСТРУКЦИИ ОБЪЕКТОВ ЦЕНТРАЛИЗОВАНН</w:t>
            </w:r>
            <w:r>
              <w:rPr>
                <w:rFonts w:ascii="Times New Roman" w:hAnsi="Times New Roman" w:cs="Times New Roman"/>
                <w:b/>
                <w:bCs/>
                <w:sz w:val="28"/>
                <w:szCs w:val="28"/>
                <w:lang w:eastAsia="ru-RU"/>
              </w:rPr>
              <w:t>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2.5.1 Сведения о мероприятиях, содержащихся в планах по снижению сбросов </w:t>
            </w:r>
            <w:r w:rsidRPr="004D6891">
              <w:rPr>
                <w:rFonts w:ascii="Times New Roman" w:hAnsi="Times New Roman" w:cs="Times New Roman"/>
                <w:sz w:val="28"/>
                <w:szCs w:val="28"/>
                <w:lang w:eastAsia="ru-RU"/>
              </w:rPr>
              <w:lastRenderedPageBreak/>
              <w:t>загрязняющих веществ в поверхностные водные объекты,  подземные водные объекты и на водозаборные площади.</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2.5.2 Сведения о применении методов, безопасных для окружающей среды, при утилизации осадков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2.6 ОЦЕНКА ПОТРЕБНОСТИ В КАПИТАЛЬНЫХ ВЛОЖЕНИЯХ  В СТРОИТЕЛЬСТВО, РЕКОНСТРУКЦИИ И МОДЕРНИЗАЦИЮ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2.7  ЦЕЛЕВЫЕ ПОКАЗАТЕЛИ РАЗВИТИЯ ЦЕНТРАЛИ</w:t>
            </w:r>
            <w:r>
              <w:rPr>
                <w:rFonts w:ascii="Times New Roman" w:hAnsi="Times New Roman" w:cs="Times New Roman"/>
                <w:b/>
                <w:bCs/>
                <w:sz w:val="28"/>
                <w:szCs w:val="28"/>
                <w:lang w:eastAsia="ru-RU"/>
              </w:rPr>
              <w:t>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2.8 ПЕРЕЧЕНЬ ВЫЯВЛЕННЫХ БЕСХОЗЯЙНЫХ ОБЪЕКТОВ ЦЕНТРАЛИЗОВАННОЙ СИСТЕМЫ</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52</w:t>
            </w:r>
          </w:p>
        </w:tc>
      </w:tr>
    </w:tbl>
    <w:p w:rsidR="00BB4E45" w:rsidRPr="004D6891" w:rsidRDefault="00BB4E45" w:rsidP="004D6891">
      <w:pPr>
        <w:autoSpaceDE w:val="0"/>
        <w:autoSpaceDN w:val="0"/>
        <w:adjustRightInd w:val="0"/>
        <w:spacing w:after="0" w:line="240" w:lineRule="auto"/>
        <w:jc w:val="both"/>
        <w:rPr>
          <w:rFonts w:ascii="Times New Roman" w:hAnsi="Times New Roman" w:cs="Times New Roman"/>
          <w:b/>
          <w:bCs/>
          <w:color w:val="000000"/>
          <w:sz w:val="28"/>
          <w:szCs w:val="28"/>
          <w:lang w:eastAsia="ru-RU"/>
        </w:rPr>
      </w:pPr>
    </w:p>
    <w:p w:rsidR="00BB4E45" w:rsidRPr="004D6891" w:rsidRDefault="00BB4E45" w:rsidP="004D6891">
      <w:pPr>
        <w:spacing w:before="100" w:beforeAutospacing="1" w:after="100" w:afterAutospacing="1" w:line="240" w:lineRule="auto"/>
        <w:ind w:firstLine="708"/>
        <w:rPr>
          <w:rFonts w:ascii="Times New Roman" w:hAnsi="Times New Roman" w:cs="Times New Roman"/>
          <w:color w:val="000000"/>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A67859">
      <w:pPr>
        <w:autoSpaceDE w:val="0"/>
        <w:autoSpaceDN w:val="0"/>
        <w:adjustRightInd w:val="0"/>
        <w:spacing w:after="0" w:line="360" w:lineRule="auto"/>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lastRenderedPageBreak/>
        <w:t>ВВЕДЕНИЕ</w:t>
      </w:r>
    </w:p>
    <w:p w:rsidR="008247EE" w:rsidRPr="004D6891" w:rsidRDefault="008247EE"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на период </w:t>
      </w:r>
      <w:r w:rsidR="0035317C" w:rsidRPr="00DB0227">
        <w:rPr>
          <w:rFonts w:ascii="Times New Roman" w:hAnsi="Times New Roman" w:cs="Times New Roman"/>
          <w:color w:val="000000" w:themeColor="text1"/>
          <w:sz w:val="28"/>
          <w:szCs w:val="28"/>
          <w:lang w:eastAsia="ru-RU"/>
        </w:rPr>
        <w:t>с 2016 по 202</w:t>
      </w:r>
      <w:r w:rsidR="008E1AC8" w:rsidRPr="00DB0227">
        <w:rPr>
          <w:rFonts w:ascii="Times New Roman" w:hAnsi="Times New Roman" w:cs="Times New Roman"/>
          <w:color w:val="000000" w:themeColor="text1"/>
          <w:sz w:val="28"/>
          <w:szCs w:val="28"/>
          <w:lang w:eastAsia="ru-RU"/>
        </w:rPr>
        <w:t>8</w:t>
      </w:r>
      <w:r w:rsidR="00344550" w:rsidRPr="00DB0227">
        <w:rPr>
          <w:rFonts w:ascii="Times New Roman" w:hAnsi="Times New Roman" w:cs="Times New Roman"/>
          <w:color w:val="000000" w:themeColor="text1"/>
          <w:sz w:val="28"/>
          <w:szCs w:val="28"/>
          <w:lang w:eastAsia="ru-RU"/>
        </w:rPr>
        <w:t xml:space="preserve"> </w:t>
      </w:r>
      <w:r w:rsidR="0035317C">
        <w:rPr>
          <w:rFonts w:ascii="Times New Roman" w:hAnsi="Times New Roman" w:cs="Times New Roman"/>
          <w:sz w:val="28"/>
          <w:szCs w:val="28"/>
          <w:lang w:eastAsia="ru-RU"/>
        </w:rPr>
        <w:t>г. Старотита</w:t>
      </w:r>
      <w:r>
        <w:rPr>
          <w:rFonts w:ascii="Times New Roman" w:hAnsi="Times New Roman" w:cs="Times New Roman"/>
          <w:sz w:val="28"/>
          <w:szCs w:val="28"/>
          <w:lang w:eastAsia="ru-RU"/>
        </w:rPr>
        <w:t>ровского сельского поселения Темрюкского</w:t>
      </w:r>
      <w:r w:rsidRPr="00867859">
        <w:rPr>
          <w:rFonts w:ascii="Times New Roman" w:hAnsi="Times New Roman" w:cs="Times New Roman"/>
          <w:sz w:val="28"/>
          <w:szCs w:val="28"/>
          <w:lang w:eastAsia="ru-RU"/>
        </w:rPr>
        <w:t xml:space="preserve"> района </w:t>
      </w:r>
      <w:r>
        <w:rPr>
          <w:rFonts w:ascii="Times New Roman" w:hAnsi="Times New Roman" w:cs="Times New Roman"/>
          <w:sz w:val="28"/>
          <w:szCs w:val="28"/>
          <w:lang w:eastAsia="ru-RU"/>
        </w:rPr>
        <w:t>Краснодарского края</w:t>
      </w:r>
      <w:r w:rsidRPr="004D6891">
        <w:rPr>
          <w:rFonts w:ascii="Times New Roman" w:hAnsi="Times New Roman" w:cs="Times New Roman"/>
          <w:sz w:val="28"/>
          <w:szCs w:val="28"/>
          <w:lang w:eastAsia="ru-RU"/>
        </w:rPr>
        <w:t xml:space="preserve"> разработана на основании следующих документов: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технического задания, утвержденного  </w:t>
      </w:r>
      <w:r w:rsidRPr="00636DFE">
        <w:rPr>
          <w:rFonts w:ascii="Times New Roman" w:hAnsi="Times New Roman" w:cs="Times New Roman"/>
          <w:sz w:val="28"/>
          <w:szCs w:val="28"/>
          <w:lang w:eastAsia="ru-RU"/>
        </w:rPr>
        <w:t xml:space="preserve">Главой администрации </w:t>
      </w:r>
      <w:r>
        <w:rPr>
          <w:rFonts w:ascii="Times New Roman" w:hAnsi="Times New Roman" w:cs="Times New Roman"/>
          <w:sz w:val="28"/>
          <w:szCs w:val="28"/>
          <w:lang w:eastAsia="ru-RU"/>
        </w:rPr>
        <w:t>Старот</w:t>
      </w:r>
      <w:r w:rsidR="0035317C">
        <w:rPr>
          <w:rFonts w:ascii="Times New Roman" w:hAnsi="Times New Roman" w:cs="Times New Roman"/>
          <w:sz w:val="28"/>
          <w:szCs w:val="28"/>
          <w:lang w:eastAsia="ru-RU"/>
        </w:rPr>
        <w:t>ита</w:t>
      </w:r>
      <w:r>
        <w:rPr>
          <w:rFonts w:ascii="Times New Roman" w:hAnsi="Times New Roman" w:cs="Times New Roman"/>
          <w:sz w:val="28"/>
          <w:szCs w:val="28"/>
          <w:lang w:eastAsia="ru-RU"/>
        </w:rPr>
        <w:t>ровского сельского поселения;</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генерального плана </w:t>
      </w:r>
      <w:r>
        <w:rPr>
          <w:rFonts w:ascii="Times New Roman" w:hAnsi="Times New Roman" w:cs="Times New Roman"/>
          <w:sz w:val="28"/>
          <w:szCs w:val="28"/>
          <w:lang w:eastAsia="ru-RU"/>
        </w:rPr>
        <w:t>муниципального образования</w:t>
      </w:r>
      <w:r w:rsidRPr="004D6891">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и в соответствии с требованиями: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Федерального закона от 30.12.2004г. № 210-ФЗ «Об основах регулирования тарифов организаций коммунального комплекса»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Постановления</w:t>
      </w:r>
      <w:r w:rsidRPr="005C374C">
        <w:rPr>
          <w:rFonts w:ascii="Times New Roman" w:hAnsi="Times New Roman" w:cs="Times New Roman"/>
          <w:sz w:val="28"/>
          <w:szCs w:val="28"/>
          <w:lang w:eastAsia="ru-RU"/>
        </w:rPr>
        <w:t xml:space="preserve"> Правительства Российской Ф</w:t>
      </w:r>
      <w:r>
        <w:rPr>
          <w:rFonts w:ascii="Times New Roman" w:hAnsi="Times New Roman" w:cs="Times New Roman"/>
          <w:sz w:val="28"/>
          <w:szCs w:val="28"/>
          <w:lang w:eastAsia="ru-RU"/>
        </w:rPr>
        <w:t>едерации от 5 сентября 2013 г. №</w:t>
      </w:r>
      <w:r w:rsidRPr="005C374C">
        <w:rPr>
          <w:rFonts w:ascii="Times New Roman" w:hAnsi="Times New Roman" w:cs="Times New Roman"/>
          <w:sz w:val="28"/>
          <w:szCs w:val="28"/>
          <w:lang w:eastAsia="ru-RU"/>
        </w:rPr>
        <w:t xml:space="preserve"> 782 "О схемах водоснабжения и водоотведения"</w:t>
      </w:r>
      <w:r>
        <w:rPr>
          <w:rFonts w:ascii="Times New Roman" w:hAnsi="Times New Roman" w:cs="Times New Roman"/>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Водного кодекса Российской Федерации. </w:t>
      </w:r>
    </w:p>
    <w:p w:rsidR="00344550" w:rsidRPr="00DB0227" w:rsidRDefault="008247EE" w:rsidP="008247EE">
      <w:pPr>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DB0227">
        <w:rPr>
          <w:rFonts w:ascii="Times New Roman" w:hAnsi="Times New Roman" w:cs="Times New Roman"/>
          <w:color w:val="000000" w:themeColor="text1"/>
          <w:sz w:val="28"/>
          <w:szCs w:val="28"/>
          <w:lang w:eastAsia="ru-RU"/>
        </w:rPr>
        <w:t>-</w:t>
      </w:r>
      <w:r w:rsidR="00344550" w:rsidRPr="00DB0227">
        <w:rPr>
          <w:rFonts w:ascii="Times New Roman" w:hAnsi="Times New Roman" w:cs="Times New Roman"/>
          <w:color w:val="000000" w:themeColor="text1"/>
          <w:sz w:val="28"/>
          <w:szCs w:val="28"/>
          <w:lang w:eastAsia="ru-RU"/>
        </w:rPr>
        <w:t>Акта технического обследования системы водоснабжения РЭУ «Таманский групповой</w:t>
      </w:r>
      <w:r w:rsidR="00344550" w:rsidRPr="00DB0227">
        <w:rPr>
          <w:rFonts w:ascii="Times New Roman" w:hAnsi="Times New Roman" w:cs="Times New Roman"/>
          <w:color w:val="000000" w:themeColor="text1"/>
          <w:sz w:val="28"/>
          <w:szCs w:val="28"/>
          <w:lang w:eastAsia="ru-RU"/>
        </w:rPr>
        <w:tab/>
        <w:t xml:space="preserve"> водопровод» ГУП КК «</w:t>
      </w:r>
      <w:proofErr w:type="spellStart"/>
      <w:r w:rsidR="00344550" w:rsidRPr="00DB0227">
        <w:rPr>
          <w:rFonts w:ascii="Times New Roman" w:hAnsi="Times New Roman" w:cs="Times New Roman"/>
          <w:color w:val="000000" w:themeColor="text1"/>
          <w:sz w:val="28"/>
          <w:szCs w:val="28"/>
          <w:lang w:eastAsia="ru-RU"/>
        </w:rPr>
        <w:t>Кубаньводкомплекс</w:t>
      </w:r>
      <w:proofErr w:type="spellEnd"/>
      <w:r w:rsidR="00344550" w:rsidRPr="00DB0227">
        <w:rPr>
          <w:rFonts w:ascii="Times New Roman" w:hAnsi="Times New Roman" w:cs="Times New Roman"/>
          <w:color w:val="000000" w:themeColor="text1"/>
          <w:sz w:val="28"/>
          <w:szCs w:val="28"/>
          <w:lang w:eastAsia="ru-RU"/>
        </w:rPr>
        <w:t>»</w:t>
      </w:r>
      <w:r w:rsidR="00EA04A9" w:rsidRPr="00DB0227">
        <w:rPr>
          <w:rFonts w:ascii="Times New Roman" w:hAnsi="Times New Roman" w:cs="Times New Roman"/>
          <w:color w:val="000000" w:themeColor="text1"/>
          <w:sz w:val="28"/>
          <w:szCs w:val="28"/>
          <w:lang w:eastAsia="ru-RU"/>
        </w:rPr>
        <w:t xml:space="preserve"> 2022г</w:t>
      </w:r>
      <w:r w:rsidR="00344550" w:rsidRPr="00DB0227">
        <w:rPr>
          <w:rFonts w:ascii="Times New Roman" w:hAnsi="Times New Roman" w:cs="Times New Roman"/>
          <w:color w:val="000000" w:themeColor="text1"/>
          <w:sz w:val="28"/>
          <w:szCs w:val="28"/>
          <w:lang w:eastAsia="ru-RU"/>
        </w:rPr>
        <w:t>.</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35317C">
        <w:rPr>
          <w:rFonts w:ascii="Times New Roman" w:hAnsi="Times New Roman" w:cs="Times New Roman"/>
          <w:sz w:val="28"/>
          <w:szCs w:val="28"/>
          <w:lang w:eastAsia="ru-RU"/>
        </w:rPr>
        <w:t>Старотита</w:t>
      </w:r>
      <w:r>
        <w:rPr>
          <w:rFonts w:ascii="Times New Roman" w:hAnsi="Times New Roman" w:cs="Times New Roman"/>
          <w:sz w:val="28"/>
          <w:szCs w:val="28"/>
          <w:lang w:eastAsia="ru-RU"/>
        </w:rPr>
        <w:t>ровском сельском поселении.</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Мероприятия охватывают следующие объекты системы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в системе водоснабжения – водозаборы (подземные), станции водоподготовки, насосные станции, магистральные сети водопровода</w:t>
      </w:r>
      <w:r>
        <w:rPr>
          <w:rFonts w:ascii="Times New Roman" w:hAnsi="Times New Roman" w:cs="Times New Roman"/>
          <w:sz w:val="28"/>
          <w:szCs w:val="28"/>
          <w:lang w:eastAsia="ru-RU"/>
        </w:rPr>
        <w:t>, разводящие сети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 системе водоотведения – </w:t>
      </w:r>
      <w:r>
        <w:rPr>
          <w:rFonts w:ascii="Times New Roman" w:hAnsi="Times New Roman" w:cs="Times New Roman"/>
          <w:sz w:val="28"/>
          <w:szCs w:val="28"/>
          <w:lang w:eastAsia="ru-RU"/>
        </w:rPr>
        <w:t xml:space="preserve">разводящие сети водоотведения, </w:t>
      </w:r>
      <w:r w:rsidRPr="004D6891">
        <w:rPr>
          <w:rFonts w:ascii="Times New Roman" w:hAnsi="Times New Roman" w:cs="Times New Roman"/>
          <w:sz w:val="28"/>
          <w:szCs w:val="28"/>
          <w:lang w:eastAsia="ru-RU"/>
        </w:rPr>
        <w:t xml:space="preserve">магистральные сети водоотведения, канализационные насосные станции, канализационные очистные сооружения.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областного, регионального и муниципального бюджетов.</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Pr="004D6891"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lastRenderedPageBreak/>
        <w:t>ПАСПОРТ СХЕМЫ</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Наименование </w:t>
      </w:r>
    </w:p>
    <w:p w:rsidR="00BB4E45" w:rsidRPr="00DB0227" w:rsidRDefault="00BB4E45" w:rsidP="008247EE">
      <w:pPr>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w:t>
      </w:r>
      <w:r w:rsidR="00A7730C">
        <w:rPr>
          <w:rFonts w:ascii="Times New Roman" w:hAnsi="Times New Roman" w:cs="Times New Roman"/>
          <w:sz w:val="28"/>
          <w:szCs w:val="28"/>
          <w:lang w:eastAsia="ru-RU"/>
        </w:rPr>
        <w:t>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w:t>
      </w:r>
      <w:r w:rsidRPr="004D6891">
        <w:rPr>
          <w:rFonts w:ascii="Times New Roman" w:hAnsi="Times New Roman" w:cs="Times New Roman"/>
          <w:sz w:val="28"/>
          <w:szCs w:val="28"/>
          <w:lang w:eastAsia="ru-RU"/>
        </w:rPr>
        <w:t xml:space="preserve">на </w:t>
      </w:r>
      <w:r w:rsidR="00344550" w:rsidRPr="00DB0227">
        <w:rPr>
          <w:rFonts w:ascii="Times New Roman" w:hAnsi="Times New Roman" w:cs="Times New Roman"/>
          <w:color w:val="000000" w:themeColor="text1"/>
          <w:sz w:val="28"/>
          <w:szCs w:val="28"/>
          <w:lang w:eastAsia="ru-RU"/>
        </w:rPr>
        <w:t>2016 – 2028</w:t>
      </w:r>
      <w:r w:rsidRPr="00DB0227">
        <w:rPr>
          <w:rFonts w:ascii="Times New Roman" w:hAnsi="Times New Roman" w:cs="Times New Roman"/>
          <w:color w:val="000000" w:themeColor="text1"/>
          <w:sz w:val="28"/>
          <w:szCs w:val="28"/>
          <w:lang w:eastAsia="ru-RU"/>
        </w:rPr>
        <w:t xml:space="preserve"> годы.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Инициатор проекта (муниципальный заказчик) </w:t>
      </w:r>
      <w:r w:rsidR="00A7730C">
        <w:rPr>
          <w:rFonts w:ascii="Times New Roman" w:hAnsi="Times New Roman" w:cs="Times New Roman"/>
          <w:sz w:val="28"/>
          <w:szCs w:val="28"/>
          <w:lang w:eastAsia="ru-RU"/>
        </w:rPr>
        <w:t>Администрация 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Темрюкского </w:t>
      </w:r>
      <w:r w:rsidRPr="00CA7E8E">
        <w:rPr>
          <w:rFonts w:ascii="Times New Roman" w:hAnsi="Times New Roman" w:cs="Times New Roman"/>
          <w:sz w:val="28"/>
          <w:szCs w:val="28"/>
          <w:lang w:eastAsia="ru-RU"/>
        </w:rPr>
        <w:t xml:space="preserve">района </w:t>
      </w:r>
      <w:r>
        <w:rPr>
          <w:rFonts w:ascii="Times New Roman" w:hAnsi="Times New Roman" w:cs="Times New Roman"/>
          <w:sz w:val="28"/>
          <w:szCs w:val="28"/>
          <w:lang w:eastAsia="ru-RU"/>
        </w:rPr>
        <w:t>Краснодарского края</w:t>
      </w:r>
      <w:r w:rsidRPr="00CA7E8E">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CA7E8E">
        <w:rPr>
          <w:rFonts w:ascii="Times New Roman" w:hAnsi="Times New Roman" w:cs="Times New Roman"/>
          <w:b/>
          <w:bCs/>
          <w:sz w:val="28"/>
          <w:szCs w:val="28"/>
          <w:lang w:eastAsia="ru-RU"/>
        </w:rPr>
        <w:t>Местонахождение проекта</w:t>
      </w:r>
      <w:r>
        <w:rPr>
          <w:rFonts w:ascii="Times New Roman" w:hAnsi="Times New Roman" w:cs="Times New Roman"/>
          <w:b/>
          <w:bCs/>
          <w:sz w:val="28"/>
          <w:szCs w:val="28"/>
          <w:lang w:eastAsia="ru-RU"/>
        </w:rPr>
        <w:t xml:space="preserve">: </w:t>
      </w:r>
      <w:r w:rsidRPr="00CA7E8E">
        <w:rPr>
          <w:rFonts w:ascii="Times New Roman" w:hAnsi="Times New Roman" w:cs="Times New Roman"/>
          <w:sz w:val="28"/>
          <w:szCs w:val="28"/>
          <w:lang w:eastAsia="ru-RU"/>
        </w:rPr>
        <w:t xml:space="preserve">Россия, </w:t>
      </w:r>
      <w:r>
        <w:rPr>
          <w:rFonts w:ascii="Times New Roman" w:hAnsi="Times New Roman" w:cs="Times New Roman"/>
          <w:sz w:val="28"/>
          <w:szCs w:val="28"/>
          <w:lang w:eastAsia="ru-RU"/>
        </w:rPr>
        <w:t>Краснодарский край</w:t>
      </w:r>
      <w:r w:rsidRPr="00CA7E8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Темрюкский</w:t>
      </w:r>
      <w:r w:rsidRPr="00CA7E8E">
        <w:rPr>
          <w:rFonts w:ascii="Times New Roman" w:hAnsi="Times New Roman" w:cs="Times New Roman"/>
          <w:sz w:val="28"/>
          <w:szCs w:val="28"/>
          <w:lang w:eastAsia="ru-RU"/>
        </w:rPr>
        <w:t xml:space="preserve"> район</w:t>
      </w:r>
      <w:r w:rsidRPr="0069168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ст</w:t>
      </w:r>
      <w:r w:rsidRPr="0069168A">
        <w:rPr>
          <w:rFonts w:ascii="Times New Roman" w:hAnsi="Times New Roman" w:cs="Times New Roman"/>
          <w:sz w:val="28"/>
          <w:szCs w:val="28"/>
          <w:lang w:eastAsia="ru-RU"/>
        </w:rPr>
        <w:t xml:space="preserve">. </w:t>
      </w:r>
      <w:r w:rsidR="00A7730C">
        <w:rPr>
          <w:rFonts w:ascii="Times New Roman" w:hAnsi="Times New Roman" w:cs="Times New Roman"/>
          <w:sz w:val="28"/>
          <w:szCs w:val="28"/>
          <w:lang w:eastAsia="ru-RU"/>
        </w:rPr>
        <w:t>Старотит</w:t>
      </w:r>
      <w:r w:rsidR="00A7730C" w:rsidRPr="0035317C">
        <w:rPr>
          <w:rFonts w:ascii="Times New Roman" w:hAnsi="Times New Roman" w:cs="Times New Roman"/>
          <w:sz w:val="28"/>
          <w:szCs w:val="28"/>
          <w:lang w:eastAsia="ru-RU"/>
        </w:rPr>
        <w:t>а</w:t>
      </w:r>
      <w:r>
        <w:rPr>
          <w:rFonts w:ascii="Times New Roman" w:hAnsi="Times New Roman" w:cs="Times New Roman"/>
          <w:sz w:val="28"/>
          <w:szCs w:val="28"/>
          <w:lang w:eastAsia="ru-RU"/>
        </w:rPr>
        <w:t>ровская</w:t>
      </w:r>
      <w:r w:rsidRPr="00691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пер</w:t>
      </w:r>
      <w:r w:rsidRPr="00C806BA">
        <w:rPr>
          <w:rFonts w:ascii="Times New Roman" w:hAnsi="Times New Roman" w:cs="Times New Roman"/>
          <w:sz w:val="28"/>
          <w:szCs w:val="28"/>
          <w:lang w:eastAsia="ru-RU"/>
        </w:rPr>
        <w:t>. Красноармейский,</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д</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9.</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Нормативно-правовая база для разработки схемы </w:t>
      </w:r>
      <w:r w:rsidRPr="004D6891">
        <w:rPr>
          <w:rFonts w:ascii="Times New Roman" w:hAnsi="Times New Roman" w:cs="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xml:space="preserve">- Водный кодекс Российской Федерации.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sidRPr="00DB0227">
        <w:rPr>
          <w:rFonts w:ascii="Times New Roman" w:hAnsi="Times New Roman" w:cs="Times New Roman"/>
          <w:color w:val="000000" w:themeColor="text1"/>
          <w:sz w:val="28"/>
          <w:szCs w:val="28"/>
          <w:lang w:eastAsia="ru-RU"/>
        </w:rPr>
        <w:t>-</w:t>
      </w:r>
      <w:r w:rsidR="008247EE" w:rsidRPr="00DB0227">
        <w:rPr>
          <w:rFonts w:ascii="Times New Roman" w:hAnsi="Times New Roman" w:cs="Times New Roman"/>
          <w:color w:val="000000" w:themeColor="text1"/>
          <w:sz w:val="28"/>
          <w:szCs w:val="28"/>
          <w:lang w:eastAsia="ru-RU"/>
        </w:rPr>
        <w:t xml:space="preserve"> </w:t>
      </w:r>
      <w:r w:rsidRPr="00DB0227">
        <w:rPr>
          <w:rFonts w:ascii="Times New Roman" w:hAnsi="Times New Roman" w:cs="Times New Roman"/>
          <w:color w:val="000000" w:themeColor="text1"/>
          <w:sz w:val="28"/>
          <w:szCs w:val="28"/>
          <w:lang w:eastAsia="ru-RU"/>
        </w:rPr>
        <w:t>СП 31.13330.2021</w:t>
      </w:r>
      <w:r w:rsidR="00BB4E45" w:rsidRPr="00DB0227">
        <w:rPr>
          <w:rFonts w:ascii="Times New Roman" w:hAnsi="Times New Roman" w:cs="Times New Roman"/>
          <w:color w:val="000000" w:themeColor="text1"/>
          <w:sz w:val="28"/>
          <w:szCs w:val="28"/>
          <w:lang w:eastAsia="ru-RU"/>
        </w:rPr>
        <w:t xml:space="preserve"> </w:t>
      </w:r>
      <w:r w:rsidR="00BB4E45" w:rsidRPr="00344550">
        <w:rPr>
          <w:rFonts w:ascii="Times New Roman" w:hAnsi="Times New Roman" w:cs="Times New Roman"/>
          <w:sz w:val="28"/>
          <w:szCs w:val="28"/>
          <w:lang w:eastAsia="ru-RU"/>
        </w:rPr>
        <w:t>«Водоснабжение.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2.04.02-84* Приказ Министерства регионального развития Российской Федерации от 29 декабря 2011 года № 635/14;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B0227">
        <w:rPr>
          <w:rFonts w:ascii="Times New Roman" w:hAnsi="Times New Roman" w:cs="Times New Roman"/>
          <w:color w:val="000000" w:themeColor="text1"/>
          <w:sz w:val="28"/>
          <w:szCs w:val="28"/>
          <w:lang w:eastAsia="ru-RU"/>
        </w:rPr>
        <w:t>СП 32.13330.2018</w:t>
      </w:r>
      <w:r w:rsidR="00BB4E45" w:rsidRPr="00DB0227">
        <w:rPr>
          <w:rFonts w:ascii="Times New Roman" w:hAnsi="Times New Roman" w:cs="Times New Roman"/>
          <w:color w:val="000000" w:themeColor="text1"/>
          <w:sz w:val="28"/>
          <w:szCs w:val="28"/>
          <w:lang w:eastAsia="ru-RU"/>
        </w:rPr>
        <w:t xml:space="preserve"> </w:t>
      </w:r>
      <w:r w:rsidR="00BB4E45" w:rsidRPr="00344550">
        <w:rPr>
          <w:rFonts w:ascii="Times New Roman" w:hAnsi="Times New Roman" w:cs="Times New Roman"/>
          <w:sz w:val="28"/>
          <w:szCs w:val="28"/>
          <w:lang w:eastAsia="ru-RU"/>
        </w:rPr>
        <w:t>«Канализация.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2.04.03-85* Приказ Министерства регионального развития Российской Федерации № 635/11 СП (Свод правил) от 29 декабря 2011 года № 13330 2012;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DB0227">
        <w:rPr>
          <w:rFonts w:ascii="Times New Roman" w:hAnsi="Times New Roman" w:cs="Times New Roman"/>
          <w:sz w:val="28"/>
          <w:szCs w:val="28"/>
          <w:lang w:eastAsia="ru-RU"/>
        </w:rPr>
        <w:t xml:space="preserve">-  </w:t>
      </w:r>
      <w:r w:rsidR="008E1AC8" w:rsidRPr="00DB0227">
        <w:rPr>
          <w:rFonts w:ascii="Times New Roman" w:hAnsi="Times New Roman" w:cs="Times New Roman"/>
          <w:sz w:val="28"/>
          <w:szCs w:val="28"/>
          <w:lang w:eastAsia="ru-RU"/>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008E1AC8" w:rsidRPr="00DB0227">
        <w:rPr>
          <w:rFonts w:ascii="Times New Roman" w:hAnsi="Times New Roman" w:cs="Times New Roman"/>
          <w:sz w:val="28"/>
          <w:szCs w:val="28"/>
          <w:lang w:eastAsia="ru-RU"/>
        </w:rPr>
        <w:t>пр</w:t>
      </w:r>
      <w:proofErr w:type="spellEnd"/>
      <w:r w:rsidR="008E1AC8" w:rsidRPr="00DB0227">
        <w:rPr>
          <w:rFonts w:ascii="Times New Roman" w:hAnsi="Times New Roman" w:cs="Times New Roman"/>
          <w:sz w:val="28"/>
          <w:szCs w:val="28"/>
          <w:lang w:eastAsia="ru-RU"/>
        </w:rPr>
        <w:t>) (ред. от 31.05.2022)</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r w:rsidRPr="003332EA">
        <w:rPr>
          <w:rFonts w:ascii="Times New Roman" w:hAnsi="Times New Roman" w:cs="Times New Roman"/>
          <w:color w:val="FF0000"/>
          <w:sz w:val="28"/>
          <w:szCs w:val="28"/>
          <w:lang w:eastAsia="ru-RU"/>
        </w:rPr>
        <w:t xml:space="preserve"> </w:t>
      </w:r>
      <w:r w:rsidRPr="0078665D">
        <w:rPr>
          <w:rFonts w:ascii="Times New Roman" w:hAnsi="Times New Roman" w:cs="Times New Roman"/>
          <w:sz w:val="28"/>
          <w:szCs w:val="28"/>
          <w:lang w:eastAsia="ru-RU"/>
        </w:rPr>
        <w:t xml:space="preserve">утвержденный распоряжением Министерства экономики  от 24.03.2009г № 22-РМ;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Постановление Правительства Российской Федерации №782 от 5 сентября 2013г.</w:t>
      </w: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Цели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Pr>
          <w:rFonts w:ascii="Times New Roman" w:hAnsi="Times New Roman" w:cs="Times New Roman"/>
          <w:sz w:val="28"/>
          <w:szCs w:val="28"/>
          <w:lang w:eastAsia="ru-RU"/>
        </w:rPr>
        <w:t xml:space="preserve">с 2016 г. </w:t>
      </w:r>
      <w:r w:rsidRPr="004D6891">
        <w:rPr>
          <w:rFonts w:ascii="Times New Roman" w:hAnsi="Times New Roman" w:cs="Times New Roman"/>
          <w:sz w:val="28"/>
          <w:szCs w:val="28"/>
          <w:lang w:eastAsia="ru-RU"/>
        </w:rPr>
        <w:t>до 202</w:t>
      </w:r>
      <w:r w:rsidR="0078665D">
        <w:rPr>
          <w:rFonts w:ascii="Times New Roman" w:hAnsi="Times New Roman" w:cs="Times New Roman"/>
          <w:sz w:val="28"/>
          <w:szCs w:val="28"/>
          <w:lang w:eastAsia="ru-RU"/>
        </w:rPr>
        <w:t>8</w:t>
      </w:r>
      <w:r w:rsidRPr="004D6891">
        <w:rPr>
          <w:rFonts w:ascii="Times New Roman" w:hAnsi="Times New Roman" w:cs="Times New Roman"/>
          <w:sz w:val="28"/>
          <w:szCs w:val="28"/>
          <w:lang w:eastAsia="ru-RU"/>
        </w:rPr>
        <w:t xml:space="preserve"> г</w:t>
      </w:r>
      <w:r>
        <w:rPr>
          <w:rFonts w:ascii="Times New Roman" w:hAnsi="Times New Roman" w:cs="Times New Roman"/>
          <w:sz w:val="28"/>
          <w:szCs w:val="28"/>
          <w:lang w:eastAsia="ru-RU"/>
        </w:rPr>
        <w:t>.</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улучшение работы систем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повышение качества питьевой воды, поступающей к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снижение вредного воздействия на окружающую среду. </w:t>
      </w:r>
    </w:p>
    <w:p w:rsidR="00DB0227" w:rsidRDefault="00DB0227" w:rsidP="008247EE">
      <w:pPr>
        <w:autoSpaceDE w:val="0"/>
        <w:autoSpaceDN w:val="0"/>
        <w:adjustRightInd w:val="0"/>
        <w:spacing w:after="0" w:line="240" w:lineRule="auto"/>
        <w:jc w:val="both"/>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Способ достижения цели: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реконструкция существующих водозаборных узлов;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 реконструкция существующих сетей</w:t>
      </w:r>
      <w:r>
        <w:rPr>
          <w:rFonts w:ascii="Times New Roman" w:hAnsi="Times New Roman" w:cs="Times New Roman"/>
          <w:sz w:val="28"/>
          <w:szCs w:val="28"/>
          <w:lang w:eastAsia="ru-RU"/>
        </w:rPr>
        <w:t xml:space="preserve">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_</w:t>
      </w:r>
      <w:r w:rsidRPr="004D6891">
        <w:rPr>
          <w:rFonts w:ascii="Times New Roman" w:hAnsi="Times New Roman" w:cs="Times New Roman"/>
          <w:sz w:val="28"/>
          <w:szCs w:val="28"/>
          <w:lang w:eastAsia="ru-RU"/>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модернизация объектов инженерной инфраструктуры путем внедрения </w:t>
      </w:r>
      <w:proofErr w:type="spellStart"/>
      <w:r w:rsidRPr="004D6891">
        <w:rPr>
          <w:rFonts w:ascii="Times New Roman" w:hAnsi="Times New Roman" w:cs="Times New Roman"/>
          <w:sz w:val="28"/>
          <w:szCs w:val="28"/>
          <w:lang w:eastAsia="ru-RU"/>
        </w:rPr>
        <w:t>ресурсо</w:t>
      </w:r>
      <w:proofErr w:type="spellEnd"/>
      <w:r w:rsidRPr="004D6891">
        <w:rPr>
          <w:rFonts w:ascii="Times New Roman" w:hAnsi="Times New Roman" w:cs="Times New Roman"/>
          <w:sz w:val="28"/>
          <w:szCs w:val="28"/>
          <w:lang w:eastAsia="ru-RU"/>
        </w:rPr>
        <w:t xml:space="preserve">- и энергосберегающих технологий;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установка приборов учета;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8247EE" w:rsidRPr="004D6891"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78665D">
        <w:rPr>
          <w:rFonts w:ascii="Times New Roman" w:hAnsi="Times New Roman" w:cs="Times New Roman"/>
          <w:b/>
          <w:bCs/>
          <w:sz w:val="28"/>
          <w:szCs w:val="28"/>
          <w:lang w:eastAsia="ru-RU"/>
        </w:rPr>
        <w:t>Сроки и этапы реализации схемы</w:t>
      </w:r>
      <w:r w:rsidR="008247EE">
        <w:rPr>
          <w:rFonts w:ascii="Times New Roman" w:hAnsi="Times New Roman" w:cs="Times New Roman"/>
          <w:b/>
          <w:bCs/>
          <w:sz w:val="28"/>
          <w:szCs w:val="28"/>
          <w:lang w:eastAsia="ru-RU"/>
        </w:rPr>
        <w:t>.</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b/>
          <w:bCs/>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Схема будет реа</w:t>
      </w:r>
      <w:r w:rsidR="0078665D" w:rsidRPr="0078665D">
        <w:rPr>
          <w:rFonts w:ascii="Times New Roman" w:hAnsi="Times New Roman" w:cs="Times New Roman"/>
          <w:sz w:val="28"/>
          <w:szCs w:val="28"/>
          <w:lang w:eastAsia="ru-RU"/>
        </w:rPr>
        <w:t>лизована в период</w:t>
      </w:r>
      <w:r w:rsidR="0078665D">
        <w:rPr>
          <w:rFonts w:ascii="Times New Roman" w:hAnsi="Times New Roman" w:cs="Times New Roman"/>
          <w:color w:val="FF0000"/>
          <w:sz w:val="28"/>
          <w:szCs w:val="28"/>
          <w:lang w:eastAsia="ru-RU"/>
        </w:rPr>
        <w:t xml:space="preserve"> </w:t>
      </w:r>
      <w:r w:rsidR="0078665D" w:rsidRPr="00DB0227">
        <w:rPr>
          <w:rFonts w:ascii="Times New Roman" w:hAnsi="Times New Roman" w:cs="Times New Roman"/>
          <w:color w:val="000000" w:themeColor="text1"/>
          <w:sz w:val="28"/>
          <w:szCs w:val="28"/>
          <w:lang w:eastAsia="ru-RU"/>
        </w:rPr>
        <w:t>с 2016 по 2028</w:t>
      </w:r>
      <w:r w:rsidRPr="00DB0227">
        <w:rPr>
          <w:rFonts w:ascii="Times New Roman" w:hAnsi="Times New Roman" w:cs="Times New Roman"/>
          <w:color w:val="000000" w:themeColor="text1"/>
          <w:sz w:val="28"/>
          <w:szCs w:val="28"/>
          <w:lang w:eastAsia="ru-RU"/>
        </w:rPr>
        <w:t xml:space="preserve"> годы. </w:t>
      </w:r>
      <w:r w:rsidRPr="0078665D">
        <w:rPr>
          <w:rFonts w:ascii="Times New Roman" w:hAnsi="Times New Roman" w:cs="Times New Roman"/>
          <w:sz w:val="28"/>
          <w:szCs w:val="28"/>
          <w:lang w:eastAsia="ru-RU"/>
        </w:rPr>
        <w:t>В</w:t>
      </w:r>
      <w:r w:rsidRPr="004D6891">
        <w:rPr>
          <w:rFonts w:ascii="Times New Roman" w:hAnsi="Times New Roman" w:cs="Times New Roman"/>
          <w:sz w:val="28"/>
          <w:szCs w:val="28"/>
          <w:lang w:eastAsia="ru-RU"/>
        </w:rPr>
        <w:t xml:space="preserve">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Первый этап строительства </w:t>
      </w:r>
      <w:r>
        <w:rPr>
          <w:rFonts w:ascii="Times New Roman" w:hAnsi="Times New Roman" w:cs="Times New Roman"/>
          <w:color w:val="000000"/>
          <w:sz w:val="28"/>
          <w:szCs w:val="28"/>
          <w:lang w:eastAsia="ru-RU"/>
        </w:rPr>
        <w:t xml:space="preserve">– с 2016 по </w:t>
      </w:r>
      <w:r w:rsidRPr="004D6891">
        <w:rPr>
          <w:rFonts w:ascii="Times New Roman" w:hAnsi="Times New Roman" w:cs="Times New Roman"/>
          <w:color w:val="000000"/>
          <w:sz w:val="28"/>
          <w:szCs w:val="28"/>
          <w:lang w:eastAsia="ru-RU"/>
        </w:rPr>
        <w:t>20</w:t>
      </w:r>
      <w:r>
        <w:rPr>
          <w:rFonts w:ascii="Times New Roman" w:hAnsi="Times New Roman" w:cs="Times New Roman"/>
          <w:color w:val="000000"/>
          <w:sz w:val="28"/>
          <w:szCs w:val="28"/>
          <w:lang w:eastAsia="ru-RU"/>
        </w:rPr>
        <w:t>20</w:t>
      </w:r>
      <w:r w:rsidRPr="004D6891">
        <w:rPr>
          <w:rFonts w:ascii="Times New Roman" w:hAnsi="Times New Roman" w:cs="Times New Roman"/>
          <w:color w:val="000000"/>
          <w:sz w:val="28"/>
          <w:szCs w:val="28"/>
          <w:lang w:eastAsia="ru-RU"/>
        </w:rPr>
        <w:t xml:space="preserve"> годы: </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новых водозаборов</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реконструкция существующих сетей водоснабжения</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-строительство новых разводящих сетей водопровода</w:t>
      </w:r>
    </w:p>
    <w:p w:rsidR="00BB4E45"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станций водоподготовки на водозаборах</w:t>
      </w:r>
      <w:r>
        <w:rPr>
          <w:rFonts w:ascii="Times New Roman" w:hAnsi="Times New Roman" w:cs="Times New Roman"/>
          <w:sz w:val="28"/>
          <w:szCs w:val="28"/>
        </w:rPr>
        <w:t>.</w:t>
      </w:r>
    </w:p>
    <w:p w:rsidR="008247EE" w:rsidRPr="007F68EC" w:rsidRDefault="008247EE" w:rsidP="008247EE">
      <w:pPr>
        <w:spacing w:after="0" w:line="240" w:lineRule="auto"/>
        <w:rPr>
          <w:rFonts w:ascii="Times New Roman" w:hAnsi="Times New Roman" w:cs="Times New Roman"/>
          <w:sz w:val="28"/>
          <w:szCs w:val="28"/>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Финансовые ресурсы, необходимые для реализации схемы</w:t>
      </w:r>
      <w:r w:rsidR="008247EE">
        <w:rPr>
          <w:rFonts w:ascii="Times New Roman" w:hAnsi="Times New Roman" w:cs="Times New Roman"/>
          <w:b/>
          <w:bCs/>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Общий </w:t>
      </w:r>
      <w:r w:rsidRPr="00C806BA">
        <w:rPr>
          <w:rFonts w:ascii="Times New Roman" w:hAnsi="Times New Roman" w:cs="Times New Roman"/>
          <w:sz w:val="28"/>
          <w:szCs w:val="28"/>
          <w:lang w:eastAsia="ru-RU"/>
        </w:rPr>
        <w:t xml:space="preserve">объем финансирования схемы составляет </w:t>
      </w:r>
      <w:r w:rsidRPr="0078665D">
        <w:rPr>
          <w:rFonts w:ascii="Times New Roman" w:hAnsi="Times New Roman" w:cs="Times New Roman"/>
          <w:sz w:val="28"/>
          <w:szCs w:val="28"/>
          <w:lang w:eastAsia="ru-RU"/>
        </w:rPr>
        <w:t xml:space="preserve">151611,0 тыс. руб., в том числе: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141911,0тыс. руб. - финансирование мероприятий по водоснабжению; </w:t>
      </w:r>
    </w:p>
    <w:p w:rsidR="00BB4E45" w:rsidRPr="00A92BB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9700,0тыс. руб. - финансирование мероприятий по</w:t>
      </w:r>
      <w:r w:rsidRPr="008C5B49">
        <w:rPr>
          <w:rFonts w:ascii="Times New Roman" w:hAnsi="Times New Roman" w:cs="Times New Roman"/>
          <w:sz w:val="28"/>
          <w:szCs w:val="28"/>
          <w:lang w:eastAsia="ru-RU"/>
        </w:rPr>
        <w:t xml:space="preserve"> водоотведению</w:t>
      </w:r>
      <w:r w:rsidRPr="00A92BB0">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Финансирование мероприятий планируется проводить за счет средств </w:t>
      </w:r>
      <w:r>
        <w:rPr>
          <w:rFonts w:ascii="Times New Roman" w:hAnsi="Times New Roman" w:cs="Times New Roman"/>
          <w:sz w:val="28"/>
          <w:szCs w:val="28"/>
          <w:lang w:eastAsia="ru-RU"/>
        </w:rPr>
        <w:t>краевого</w:t>
      </w:r>
      <w:r w:rsidRPr="00A92BB0">
        <w:rPr>
          <w:rFonts w:ascii="Times New Roman" w:hAnsi="Times New Roman" w:cs="Times New Roman"/>
          <w:sz w:val="28"/>
          <w:szCs w:val="28"/>
          <w:lang w:eastAsia="ru-RU"/>
        </w:rPr>
        <w:t xml:space="preserve"> и местного бюджетов и внебюджетных средств.</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Ожидаемые результаты от реализации мероприятий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 Создание современной коммунальной инфраструктуры сельских населенных пунктов.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 Повышение качества предоставления коммунальных услуг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3. Снижение уровня износа объектов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4. Улучшение экологической ситуации на территории сельского поселения.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4D6891">
        <w:rPr>
          <w:rFonts w:ascii="Times New Roman" w:hAnsi="Times New Roman" w:cs="Times New Roman"/>
          <w:sz w:val="28"/>
          <w:szCs w:val="28"/>
          <w:lang w:eastAsia="ru-RU"/>
        </w:rPr>
        <w:t xml:space="preserve">. Увеличение мощности систем </w:t>
      </w:r>
      <w:r>
        <w:rPr>
          <w:rFonts w:ascii="Times New Roman" w:hAnsi="Times New Roman" w:cs="Times New Roman"/>
          <w:sz w:val="28"/>
          <w:szCs w:val="28"/>
          <w:lang w:eastAsia="ru-RU"/>
        </w:rPr>
        <w:t xml:space="preserve">водоснабжения и водоотведения. </w:t>
      </w:r>
    </w:p>
    <w:p w:rsidR="008247EE" w:rsidRPr="00AF6220"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4D6891">
        <w:rPr>
          <w:rFonts w:ascii="Times New Roman" w:hAnsi="Times New Roman" w:cs="Times New Roman"/>
          <w:b/>
          <w:bCs/>
          <w:color w:val="000000"/>
          <w:sz w:val="28"/>
          <w:szCs w:val="28"/>
          <w:lang w:eastAsia="ru-RU"/>
        </w:rPr>
        <w:t>Контроль исполнения инвестиционной программы</w:t>
      </w:r>
      <w:r w:rsidR="008247EE">
        <w:rPr>
          <w:rFonts w:ascii="Times New Roman" w:hAnsi="Times New Roman" w:cs="Times New Roman"/>
          <w:b/>
          <w:bCs/>
          <w:color w:val="000000"/>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740BFC">
        <w:rPr>
          <w:rFonts w:ascii="Times New Roman" w:hAnsi="Times New Roman" w:cs="Times New Roman"/>
          <w:color w:val="000000"/>
          <w:sz w:val="28"/>
          <w:szCs w:val="28"/>
          <w:lang w:eastAsia="ru-RU"/>
        </w:rPr>
        <w:t xml:space="preserve">Оперативный контроль осуществляет Глава администрации </w:t>
      </w:r>
      <w:r w:rsidR="00A7730C" w:rsidRPr="00DB0227">
        <w:rPr>
          <w:rFonts w:ascii="Times New Roman" w:hAnsi="Times New Roman" w:cs="Times New Roman"/>
          <w:sz w:val="28"/>
          <w:szCs w:val="28"/>
          <w:lang w:eastAsia="ru-RU"/>
        </w:rPr>
        <w:t>Старотита</w:t>
      </w:r>
      <w:r w:rsidRPr="00DB0227">
        <w:rPr>
          <w:rFonts w:ascii="Times New Roman" w:hAnsi="Times New Roman" w:cs="Times New Roman"/>
          <w:sz w:val="28"/>
          <w:szCs w:val="28"/>
          <w:lang w:eastAsia="ru-RU"/>
        </w:rPr>
        <w:t>ров</w:t>
      </w:r>
      <w:r>
        <w:rPr>
          <w:rFonts w:ascii="Times New Roman" w:hAnsi="Times New Roman" w:cs="Times New Roman"/>
          <w:sz w:val="28"/>
          <w:szCs w:val="28"/>
          <w:lang w:eastAsia="ru-RU"/>
        </w:rPr>
        <w:t xml:space="preserve">ского сельского поселения </w:t>
      </w:r>
      <w:r>
        <w:rPr>
          <w:rFonts w:ascii="Times New Roman" w:hAnsi="Times New Roman" w:cs="Times New Roman"/>
          <w:color w:val="000000"/>
          <w:sz w:val="28"/>
          <w:szCs w:val="28"/>
          <w:lang w:eastAsia="ru-RU"/>
        </w:rPr>
        <w:t>Темрюкского</w:t>
      </w:r>
      <w:r w:rsidRPr="00740BFC">
        <w:rPr>
          <w:rFonts w:ascii="Times New Roman" w:hAnsi="Times New Roman" w:cs="Times New Roman"/>
          <w:color w:val="000000"/>
          <w:sz w:val="28"/>
          <w:szCs w:val="28"/>
          <w:lang w:eastAsia="ru-RU"/>
        </w:rPr>
        <w:t xml:space="preserve"> района </w:t>
      </w:r>
      <w:r>
        <w:rPr>
          <w:rFonts w:ascii="Times New Roman" w:hAnsi="Times New Roman" w:cs="Times New Roman"/>
          <w:color w:val="000000"/>
          <w:sz w:val="28"/>
          <w:szCs w:val="28"/>
          <w:lang w:eastAsia="ru-RU"/>
        </w:rPr>
        <w:t>Краснодарского края</w:t>
      </w:r>
      <w:r w:rsidRPr="00740BFC">
        <w:rPr>
          <w:rFonts w:ascii="Times New Roman" w:hAnsi="Times New Roman" w:cs="Times New Roman"/>
          <w:color w:val="000000"/>
          <w:sz w:val="28"/>
          <w:szCs w:val="28"/>
          <w:lang w:eastAsia="ru-RU"/>
        </w:rPr>
        <w:t>.</w:t>
      </w:r>
    </w:p>
    <w:p w:rsidR="008247EE" w:rsidRDefault="008247EE"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DB0227" w:rsidRDefault="00DB0227"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113B34" w:rsidRDefault="00113B34"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DF01AF"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F01AF">
        <w:rPr>
          <w:rFonts w:ascii="Times New Roman" w:hAnsi="Times New Roman" w:cs="Times New Roman"/>
          <w:b/>
          <w:bCs/>
          <w:sz w:val="28"/>
          <w:szCs w:val="28"/>
          <w:lang w:eastAsia="ru-RU"/>
        </w:rPr>
        <w:lastRenderedPageBreak/>
        <w:t>ОБЩИЕ СВЕДЕНИЯ</w:t>
      </w:r>
    </w:p>
    <w:p w:rsidR="00BB4E45" w:rsidRPr="006B7880" w:rsidRDefault="00BB4E45" w:rsidP="0082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eastAsia="ru-RU"/>
        </w:rPr>
      </w:pPr>
      <w:r w:rsidRPr="006B7880">
        <w:rPr>
          <w:rFonts w:ascii="Times New Roman" w:hAnsi="Times New Roman" w:cs="Times New Roman"/>
          <w:color w:val="000000"/>
          <w:sz w:val="28"/>
          <w:szCs w:val="28"/>
          <w:lang w:eastAsia="ru-RU"/>
        </w:rPr>
        <w:t>Административным центром</w:t>
      </w:r>
      <w:r>
        <w:rPr>
          <w:rFonts w:ascii="Times New Roman" w:hAnsi="Times New Roman" w:cs="Times New Roman"/>
          <w:color w:val="000000"/>
          <w:sz w:val="28"/>
          <w:szCs w:val="28"/>
          <w:lang w:eastAsia="ru-RU"/>
        </w:rPr>
        <w:t xml:space="preserve"> и единственным населенным пунктом Старотитаровского</w:t>
      </w:r>
      <w:r w:rsidRPr="006B7880">
        <w:rPr>
          <w:rFonts w:ascii="Times New Roman" w:hAnsi="Times New Roman" w:cs="Times New Roman"/>
          <w:color w:val="000000"/>
          <w:sz w:val="28"/>
          <w:szCs w:val="28"/>
          <w:lang w:eastAsia="ru-RU"/>
        </w:rPr>
        <w:t xml:space="preserve"> сельского поселения является </w:t>
      </w:r>
      <w:r>
        <w:rPr>
          <w:rFonts w:ascii="Times New Roman" w:hAnsi="Times New Roman" w:cs="Times New Roman"/>
          <w:color w:val="000000"/>
          <w:sz w:val="28"/>
          <w:szCs w:val="28"/>
          <w:lang w:eastAsia="ru-RU"/>
        </w:rPr>
        <w:t>ст. Старотитаровская</w:t>
      </w:r>
      <w:r w:rsidRPr="006B7880">
        <w:rPr>
          <w:rFonts w:ascii="Times New Roman" w:hAnsi="Times New Roman" w:cs="Times New Roman"/>
          <w:color w:val="000000"/>
          <w:sz w:val="28"/>
          <w:szCs w:val="28"/>
          <w:lang w:eastAsia="ru-RU"/>
        </w:rPr>
        <w:t xml:space="preserve">. </w:t>
      </w:r>
    </w:p>
    <w:p w:rsidR="00BB4E45" w:rsidRPr="00DB0227" w:rsidRDefault="00BB4E45" w:rsidP="008247EE">
      <w:pPr>
        <w:shd w:val="clear" w:color="auto" w:fill="FFFFFF"/>
        <w:spacing w:after="0" w:line="240" w:lineRule="auto"/>
        <w:ind w:right="284" w:firstLine="567"/>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Население ст. Старотитаровской составляет</w:t>
      </w:r>
      <w:r w:rsidRPr="003332EA">
        <w:rPr>
          <w:rFonts w:ascii="Times New Roman" w:hAnsi="Times New Roman" w:cs="Times New Roman"/>
          <w:color w:val="FF0000"/>
          <w:sz w:val="28"/>
          <w:szCs w:val="28"/>
          <w:lang w:eastAsia="ru-RU"/>
        </w:rPr>
        <w:t xml:space="preserve"> </w:t>
      </w:r>
      <w:r w:rsidR="007B7430" w:rsidRPr="00DB0227">
        <w:rPr>
          <w:rFonts w:ascii="Times New Roman" w:hAnsi="Times New Roman" w:cs="Times New Roman"/>
          <w:color w:val="000000" w:themeColor="text1"/>
          <w:sz w:val="28"/>
          <w:szCs w:val="28"/>
          <w:lang w:eastAsia="ru-RU"/>
        </w:rPr>
        <w:t>13130 человек, на 2023г.</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Для</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ст. Старотитаровской</w:t>
      </w:r>
      <w:r>
        <w:rPr>
          <w:rFonts w:ascii="Times New Roman" w:hAnsi="Times New Roman" w:cs="Times New Roman"/>
          <w:sz w:val="28"/>
          <w:szCs w:val="28"/>
        </w:rPr>
        <w:t xml:space="preserve"> </w:t>
      </w:r>
      <w:r w:rsidRPr="001F65D8">
        <w:rPr>
          <w:rFonts w:ascii="Times New Roman" w:hAnsi="Times New Roman" w:cs="Times New Roman"/>
          <w:sz w:val="28"/>
          <w:szCs w:val="28"/>
        </w:rPr>
        <w:t>используются подземные и поверхностные воды. Ниже дается характеристика подземных и поверхностных вод.</w:t>
      </w:r>
    </w:p>
    <w:p w:rsidR="00BB4E45" w:rsidRPr="00125E80" w:rsidRDefault="00BB4E45" w:rsidP="008247EE">
      <w:pPr>
        <w:spacing w:after="0" w:line="240" w:lineRule="auto"/>
        <w:ind w:firstLine="709"/>
        <w:jc w:val="both"/>
        <w:rPr>
          <w:rFonts w:ascii="Times New Roman" w:hAnsi="Times New Roman" w:cs="Times New Roman"/>
          <w:i/>
          <w:iCs/>
          <w:sz w:val="28"/>
          <w:szCs w:val="28"/>
        </w:rPr>
      </w:pPr>
      <w:r w:rsidRPr="00125E80">
        <w:rPr>
          <w:rFonts w:ascii="Times New Roman" w:hAnsi="Times New Roman" w:cs="Times New Roman"/>
          <w:i/>
          <w:iCs/>
          <w:sz w:val="28"/>
          <w:szCs w:val="28"/>
        </w:rPr>
        <w:t>Подземные воды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гидрогеологическом отношении</w:t>
      </w:r>
      <w:r>
        <w:rPr>
          <w:rFonts w:ascii="Times New Roman" w:hAnsi="Times New Roman" w:cs="Times New Roman"/>
          <w:sz w:val="28"/>
          <w:szCs w:val="28"/>
        </w:rPr>
        <w:t xml:space="preserve"> </w:t>
      </w:r>
      <w:r w:rsidRPr="001F65D8">
        <w:rPr>
          <w:rFonts w:ascii="Times New Roman" w:hAnsi="Times New Roman" w:cs="Times New Roman"/>
          <w:sz w:val="28"/>
          <w:szCs w:val="28"/>
        </w:rPr>
        <w:t>ст. Старотитаровская</w:t>
      </w:r>
      <w:r>
        <w:rPr>
          <w:rFonts w:ascii="Times New Roman" w:hAnsi="Times New Roman" w:cs="Times New Roman"/>
          <w:sz w:val="28"/>
          <w:szCs w:val="28"/>
        </w:rPr>
        <w:t xml:space="preserve"> </w:t>
      </w:r>
      <w:r w:rsidRPr="001F65D8">
        <w:rPr>
          <w:rFonts w:ascii="Times New Roman" w:hAnsi="Times New Roman" w:cs="Times New Roman"/>
          <w:sz w:val="28"/>
          <w:szCs w:val="28"/>
        </w:rPr>
        <w:t>расположена в пределах Темрюкского артезианского малого бассейна Таманского полуострова и юго-западной окраины Западно-Кубанского артезианского бассейна, составной части Азово-Кубанского артезианского бассейна.</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приуроченности к определенным литолого-стратиграфическим разностям подземные воды подразделяются на следующие водоносные комплексы: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а) водоносный комплекс четвертичных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б) водоносный комплекс верхнеплиоценовых отложений состоит из:</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отложениях красно-бурых глин;</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-водоносные горизонты в </w:t>
      </w:r>
      <w:proofErr w:type="spellStart"/>
      <w:r w:rsidRPr="001F65D8">
        <w:rPr>
          <w:rFonts w:ascii="Times New Roman" w:hAnsi="Times New Roman" w:cs="Times New Roman"/>
          <w:sz w:val="28"/>
          <w:szCs w:val="28"/>
        </w:rPr>
        <w:t>чаудинских</w:t>
      </w:r>
      <w:proofErr w:type="spellEnd"/>
      <w:r w:rsidRPr="001F65D8">
        <w:rPr>
          <w:rFonts w:ascii="Times New Roman" w:hAnsi="Times New Roman" w:cs="Times New Roman"/>
          <w:sz w:val="28"/>
          <w:szCs w:val="28"/>
        </w:rPr>
        <w:t xml:space="preserve"> слоях;</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 водоносный комплекс </w:t>
      </w:r>
      <w:proofErr w:type="spellStart"/>
      <w:r w:rsidRPr="001F65D8">
        <w:rPr>
          <w:rFonts w:ascii="Times New Roman" w:hAnsi="Times New Roman" w:cs="Times New Roman"/>
          <w:sz w:val="28"/>
          <w:szCs w:val="28"/>
        </w:rPr>
        <w:t>куяльницких</w:t>
      </w:r>
      <w:proofErr w:type="spellEnd"/>
      <w:r w:rsidRPr="001F65D8">
        <w:rPr>
          <w:rFonts w:ascii="Times New Roman" w:hAnsi="Times New Roman" w:cs="Times New Roman"/>
          <w:sz w:val="28"/>
          <w:szCs w:val="28"/>
        </w:rPr>
        <w:t xml:space="preserve">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 водоносный комплекс киммерийских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четвертичных отложений </w:t>
      </w:r>
      <w:r w:rsidRPr="001F65D8">
        <w:rPr>
          <w:rFonts w:ascii="Times New Roman" w:hAnsi="Times New Roman" w:cs="Times New Roman"/>
          <w:sz w:val="28"/>
          <w:szCs w:val="28"/>
        </w:rPr>
        <w:t xml:space="preserve">включает в себя несколько водоносных горизонтов, приуроченных к различным отложениям: современным элювиальным, эоловым, морским, лиманным и дельтовым покровным суглинкам. Водоносными являются пески, реже гравийно-галечники и ракушечники, супеси, суглинки, брекчия. Мощность отложений составляет от 2,3 до 40 м. Глубины залегания грунтовых вод колеблются от 0,3 до 12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пород характеризуется дебитами при пробных откачках из колодцев 0,1-0,9 л/с при понижениях 0,5-1,0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химическому составу воды пестрые с минерализацией от 0,2 до 14 г/л, в среднем 1,5 г/л. Воды</w:t>
      </w:r>
      <w:r>
        <w:rPr>
          <w:rFonts w:ascii="Times New Roman" w:hAnsi="Times New Roman" w:cs="Times New Roman"/>
          <w:sz w:val="28"/>
          <w:szCs w:val="28"/>
        </w:rPr>
        <w:t xml:space="preserve"> </w:t>
      </w:r>
      <w:r w:rsidRPr="001F65D8">
        <w:rPr>
          <w:rFonts w:ascii="Times New Roman" w:hAnsi="Times New Roman" w:cs="Times New Roman"/>
          <w:sz w:val="28"/>
          <w:szCs w:val="28"/>
        </w:rPr>
        <w:t>четвертичных отложений загрязнены нитратами (75-750) мг/л). Преимущественный тип хлоридный натриевый и кальциевый, хлоридно-сульфатный натриевый и сульфатный натриевый.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Гидрогеологические условия весьма не благоприятные для использования</w:t>
      </w:r>
      <w:r>
        <w:rPr>
          <w:rFonts w:ascii="Times New Roman" w:hAnsi="Times New Roman" w:cs="Times New Roman"/>
          <w:sz w:val="28"/>
          <w:szCs w:val="28"/>
        </w:rPr>
        <w:t xml:space="preserve"> </w:t>
      </w:r>
      <w:r w:rsidRPr="001F65D8">
        <w:rPr>
          <w:rFonts w:ascii="Times New Roman" w:hAnsi="Times New Roman" w:cs="Times New Roman"/>
          <w:sz w:val="28"/>
          <w:szCs w:val="28"/>
        </w:rPr>
        <w:t>подземных вод четвертичных отложений для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отложениях красно-бурых глин верхнеплиоценового возраста </w:t>
      </w:r>
      <w:r w:rsidRPr="001F65D8">
        <w:rPr>
          <w:rFonts w:ascii="Times New Roman" w:hAnsi="Times New Roman" w:cs="Times New Roman"/>
          <w:sz w:val="28"/>
          <w:szCs w:val="28"/>
        </w:rPr>
        <w:t xml:space="preserve">распространены очень широко. Представлены почти повсеместно глинами, в которых иногда встречаются довольно крупные линзы и прослои водоносных песков. Количество песчаных прослоев от 2 до 11, мощностью от 1 до 20-25, чаще 5-8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горизонтов различная. Дебиты скважин составляют от 2 до 12 л/с при понижениях 42 -5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реже хлоридные натриевые и натриево-кальциевые с минерализацией 0,3-28,7 г/л. Для централизованного водоснабжения данные горизонты практического значения не имеют, хотя часто используются отдельными водопользователями.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lastRenderedPageBreak/>
        <w:t xml:space="preserve">Водоносные горизонты в </w:t>
      </w:r>
      <w:proofErr w:type="spellStart"/>
      <w:r w:rsidRPr="001F65D8">
        <w:rPr>
          <w:rFonts w:ascii="Times New Roman" w:hAnsi="Times New Roman" w:cs="Times New Roman"/>
          <w:sz w:val="28"/>
          <w:szCs w:val="28"/>
          <w:u w:val="single"/>
        </w:rPr>
        <w:t>чаудинских</w:t>
      </w:r>
      <w:proofErr w:type="spellEnd"/>
      <w:r w:rsidRPr="001F65D8">
        <w:rPr>
          <w:rFonts w:ascii="Times New Roman" w:hAnsi="Times New Roman" w:cs="Times New Roman"/>
          <w:sz w:val="28"/>
          <w:szCs w:val="28"/>
          <w:u w:val="single"/>
        </w:rPr>
        <w:t xml:space="preserve"> слоях </w:t>
      </w:r>
      <w:r w:rsidRPr="001F65D8">
        <w:rPr>
          <w:rFonts w:ascii="Times New Roman" w:hAnsi="Times New Roman" w:cs="Times New Roman"/>
          <w:sz w:val="28"/>
          <w:szCs w:val="28"/>
        </w:rPr>
        <w:t>являются одними из наиболее перспективных для централизованного хозяйственно-питьевого водоснабжения. Водовмещающими породами</w:t>
      </w:r>
      <w:r>
        <w:rPr>
          <w:rFonts w:ascii="Times New Roman" w:hAnsi="Times New Roman" w:cs="Times New Roman"/>
          <w:sz w:val="28"/>
          <w:szCs w:val="28"/>
        </w:rPr>
        <w:t xml:space="preserve"> </w:t>
      </w:r>
      <w:r w:rsidRPr="001F65D8">
        <w:rPr>
          <w:rFonts w:ascii="Times New Roman" w:hAnsi="Times New Roman" w:cs="Times New Roman"/>
          <w:sz w:val="28"/>
          <w:szCs w:val="28"/>
        </w:rPr>
        <w:t>являются се</w:t>
      </w:r>
      <w:r>
        <w:rPr>
          <w:rFonts w:ascii="Times New Roman" w:hAnsi="Times New Roman" w:cs="Times New Roman"/>
          <w:sz w:val="28"/>
          <w:szCs w:val="28"/>
        </w:rPr>
        <w:t>рые пески, преимущественно</w:t>
      </w:r>
      <w:r w:rsidRPr="001F65D8">
        <w:rPr>
          <w:rFonts w:ascii="Times New Roman" w:hAnsi="Times New Roman" w:cs="Times New Roman"/>
          <w:sz w:val="28"/>
          <w:szCs w:val="28"/>
        </w:rPr>
        <w:t xml:space="preserve"> мелкозернистые, разделенные водоупорными глинами. Спрессованная мощность песков составляет 20-135 м. </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Пьезометрический уровень, в зависимости от гипсометрических отметок поверхности земли устанавливается на глубинах от 44 до +1,65 м. Дебиты</w:t>
      </w:r>
      <w:r>
        <w:rPr>
          <w:rFonts w:ascii="Times New Roman" w:hAnsi="Times New Roman" w:cs="Times New Roman"/>
          <w:sz w:val="28"/>
          <w:szCs w:val="28"/>
        </w:rPr>
        <w:t xml:space="preserve"> </w:t>
      </w:r>
      <w:r w:rsidRPr="001F65D8">
        <w:rPr>
          <w:rFonts w:ascii="Times New Roman" w:hAnsi="Times New Roman" w:cs="Times New Roman"/>
          <w:sz w:val="28"/>
          <w:szCs w:val="28"/>
        </w:rPr>
        <w:t>изменяются от 0,2 до 18,3 л/с, при понижениях 8,9-37,8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гидрокарбонатно-хлоридные натриево-кальциевые с сухим остатком 0,3-0,65 г/л, общей жесткостью 2,0-5,66 </w:t>
      </w:r>
      <w:proofErr w:type="spellStart"/>
      <w:r w:rsidRPr="001F65D8">
        <w:rPr>
          <w:rFonts w:ascii="Times New Roman" w:hAnsi="Times New Roman" w:cs="Times New Roman"/>
          <w:sz w:val="28"/>
          <w:szCs w:val="28"/>
        </w:rPr>
        <w:t>мг-экв</w:t>
      </w:r>
      <w:proofErr w:type="spellEnd"/>
      <w:r w:rsidRPr="001F65D8">
        <w:rPr>
          <w:rFonts w:ascii="Times New Roman" w:hAnsi="Times New Roman" w:cs="Times New Roman"/>
          <w:sz w:val="28"/>
          <w:szCs w:val="28"/>
        </w:rPr>
        <w:t xml:space="preserve">/л. Содержание вредных компонентов обычно не превышает допустимых концентраций. В некоторых скважинах наблюдается повышенное содержание железа за счет гидравлической связи с киммерийским водоносным горизонтом.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w:t>
      </w:r>
      <w:proofErr w:type="spellStart"/>
      <w:r w:rsidRPr="001F65D8">
        <w:rPr>
          <w:rFonts w:ascii="Times New Roman" w:hAnsi="Times New Roman" w:cs="Times New Roman"/>
          <w:sz w:val="28"/>
          <w:szCs w:val="28"/>
          <w:u w:val="single"/>
        </w:rPr>
        <w:t>куяльницких</w:t>
      </w:r>
      <w:proofErr w:type="spellEnd"/>
      <w:r w:rsidRPr="001F65D8">
        <w:rPr>
          <w:rFonts w:ascii="Times New Roman" w:hAnsi="Times New Roman" w:cs="Times New Roman"/>
          <w:sz w:val="28"/>
          <w:szCs w:val="28"/>
          <w:u w:val="single"/>
        </w:rPr>
        <w:t xml:space="preserve"> отложений </w:t>
      </w:r>
      <w:r w:rsidRPr="001F65D8">
        <w:rPr>
          <w:rFonts w:ascii="Times New Roman" w:hAnsi="Times New Roman" w:cs="Times New Roman"/>
          <w:sz w:val="28"/>
          <w:szCs w:val="28"/>
        </w:rPr>
        <w:t xml:space="preserve">представлен преимущественно глинами, среди которых водоносными являются отдельные прослои песков. Количество прослоев составляет 1-5. Мощности песчаных прослоев меняются от 1до 8-10 м. Абсолютные отметки пьезометрических уровней составляют +0,8 до +3,1 м. Дебиты скважин составляют 0,78-7,2 л/с при понижениях 27,5-21,1 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натриевые, натриево-кальциевые. Минерализация вод не превышает 1 г/л.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 целом </w:t>
      </w:r>
      <w:proofErr w:type="spellStart"/>
      <w:r w:rsidRPr="001F65D8">
        <w:rPr>
          <w:rFonts w:ascii="Times New Roman" w:hAnsi="Times New Roman" w:cs="Times New Roman"/>
          <w:sz w:val="28"/>
          <w:szCs w:val="28"/>
        </w:rPr>
        <w:t>куяльницкие</w:t>
      </w:r>
      <w:proofErr w:type="spellEnd"/>
      <w:r w:rsidRPr="001F65D8">
        <w:rPr>
          <w:rFonts w:ascii="Times New Roman" w:hAnsi="Times New Roman" w:cs="Times New Roman"/>
          <w:sz w:val="28"/>
          <w:szCs w:val="28"/>
        </w:rPr>
        <w:t xml:space="preserve"> отложения в пределах района не имеют практического значения для централизованного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киммерийских отложений </w:t>
      </w:r>
      <w:r w:rsidRPr="001F65D8">
        <w:rPr>
          <w:rFonts w:ascii="Times New Roman" w:hAnsi="Times New Roman" w:cs="Times New Roman"/>
          <w:sz w:val="28"/>
          <w:szCs w:val="28"/>
        </w:rPr>
        <w:t>имеет широкое распространение в описываемом районе и является наиболее перспективным в целях организации централизованного</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водоснабжения. Глубина залегания подошвы киммерийских отложений изменяется от нескольких метров в сводах и на крыльях антиклиналей до 500-800 м и более в центральных частях синклинальных прогибов. Водовмещающими являются прослои песков мощностью от 7 до 65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горизонтов характеризуется дебитами от 0,6 до 26,3 л/с при понижениях, соответственно, 5,0 и 37,0 м.</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По химическому составу преобладают воды гидрокарбонатные натриевые, реже гидрокарбонатно-хлоридные натриевые и хлоридные натриевые. Минерализация вод изменяется от 0,46 до 0,78 л. Необходимо отметить, что в подземных водах киммерийских отложений наблюдается повышенное содержание железа – до 5,2 мг/л. Концентрация железа зависит от глубины залегания водоносных горизонтов: чем меньше их глубина, тем меньше вероятность проявления запредельных концентраций. При каптаже нижней части верхне-киммерийских</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отложений в интервалах глубин 446-466 м наблюдается повышенное его содержание. </w:t>
      </w: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BB4E45" w:rsidRPr="00032401"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    ВОДОСНАБЖЕНИЕ</w:t>
      </w:r>
    </w:p>
    <w:p w:rsidR="00BB4E45" w:rsidRPr="00032401" w:rsidRDefault="00BB4E45" w:rsidP="008247EE">
      <w:pPr>
        <w:pStyle w:val="a9"/>
        <w:autoSpaceDE w:val="0"/>
        <w:autoSpaceDN w:val="0"/>
        <w:adjustRightInd w:val="0"/>
        <w:spacing w:after="0" w:line="240" w:lineRule="auto"/>
        <w:ind w:left="108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1.1ТЕХНИКО-ЭКОНОМИЧЕСКОЕ СОСТОЯНИЕ ЦЕНТРАЛИЗОВАННЫХ СИСТЕМ ВОДОСНАБЖЕНИЯ</w:t>
      </w:r>
    </w:p>
    <w:p w:rsidR="00BB4E45" w:rsidRPr="00032401" w:rsidRDefault="00BB4E45" w:rsidP="008247EE">
      <w:pPr>
        <w:pStyle w:val="a9"/>
        <w:numPr>
          <w:ilvl w:val="2"/>
          <w:numId w:val="1"/>
        </w:numPr>
        <w:autoSpaceDE w:val="0"/>
        <w:autoSpaceDN w:val="0"/>
        <w:adjustRightInd w:val="0"/>
        <w:spacing w:after="0" w:line="240" w:lineRule="auto"/>
        <w:ind w:left="0" w:firstLine="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Системы и структуры водоснабжения поселения и деление территорий на эксплуатационные зоны</w:t>
      </w:r>
    </w:p>
    <w:p w:rsidR="00BB4E45" w:rsidRDefault="00BB4E45" w:rsidP="008247EE">
      <w:pPr>
        <w:pStyle w:val="a9"/>
        <w:spacing w:after="0" w:line="240" w:lineRule="auto"/>
        <w:ind w:left="0" w:firstLine="708"/>
        <w:jc w:val="both"/>
        <w:rPr>
          <w:rFonts w:ascii="Times New Roman" w:hAnsi="Times New Roman" w:cs="Times New Roman"/>
          <w:sz w:val="28"/>
          <w:szCs w:val="28"/>
        </w:rPr>
      </w:pPr>
      <w:r w:rsidRPr="00C56918">
        <w:rPr>
          <w:rFonts w:ascii="Times New Roman" w:hAnsi="Times New Roman" w:cs="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BB4E45" w:rsidRPr="00DB0227" w:rsidRDefault="00BB4E45" w:rsidP="008247EE">
      <w:pPr>
        <w:tabs>
          <w:tab w:val="left" w:pos="918"/>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Основным источником водоснабжения </w:t>
      </w:r>
      <w:r w:rsidRPr="001F65D8">
        <w:rPr>
          <w:rFonts w:ascii="Times New Roman" w:hAnsi="Times New Roman" w:cs="Times New Roman"/>
          <w:sz w:val="28"/>
          <w:szCs w:val="28"/>
        </w:rPr>
        <w:t>ст. Старотитаровской</w:t>
      </w:r>
      <w:r>
        <w:rPr>
          <w:rFonts w:ascii="Times New Roman" w:hAnsi="Times New Roman" w:cs="Times New Roman"/>
          <w:sz w:val="28"/>
          <w:szCs w:val="28"/>
        </w:rPr>
        <w:t xml:space="preserve"> является </w:t>
      </w:r>
      <w:r w:rsidRPr="001F65D8">
        <w:rPr>
          <w:rFonts w:ascii="Times New Roman" w:hAnsi="Times New Roman" w:cs="Times New Roman"/>
          <w:sz w:val="28"/>
          <w:szCs w:val="28"/>
        </w:rPr>
        <w:t xml:space="preserve"> «Таманск</w:t>
      </w:r>
      <w:r>
        <w:rPr>
          <w:rFonts w:ascii="Times New Roman" w:hAnsi="Times New Roman" w:cs="Times New Roman"/>
          <w:sz w:val="28"/>
          <w:szCs w:val="28"/>
        </w:rPr>
        <w:t>ий</w:t>
      </w:r>
      <w:r w:rsidRPr="001F65D8">
        <w:rPr>
          <w:rFonts w:ascii="Times New Roman" w:hAnsi="Times New Roman" w:cs="Times New Roman"/>
          <w:sz w:val="28"/>
          <w:szCs w:val="28"/>
        </w:rPr>
        <w:t xml:space="preserve"> группов</w:t>
      </w:r>
      <w:r>
        <w:rPr>
          <w:rFonts w:ascii="Times New Roman" w:hAnsi="Times New Roman" w:cs="Times New Roman"/>
          <w:sz w:val="28"/>
          <w:szCs w:val="28"/>
        </w:rPr>
        <w:t xml:space="preserve">ой </w:t>
      </w:r>
      <w:r w:rsidRPr="001F65D8">
        <w:rPr>
          <w:rFonts w:ascii="Times New Roman" w:hAnsi="Times New Roman" w:cs="Times New Roman"/>
          <w:sz w:val="28"/>
          <w:szCs w:val="28"/>
        </w:rPr>
        <w:t xml:space="preserve"> водопровод»</w:t>
      </w:r>
      <w:r>
        <w:rPr>
          <w:rFonts w:ascii="Times New Roman" w:hAnsi="Times New Roman" w:cs="Times New Roman"/>
          <w:sz w:val="28"/>
          <w:szCs w:val="28"/>
        </w:rPr>
        <w:t>, который обеспечивает водой  90% населения станицы. Таманский групповой водопровод получает воду из поверхностных источников - р. Кубань.</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Все водозаборные </w:t>
      </w:r>
      <w:r w:rsidRPr="0078665D">
        <w:rPr>
          <w:rFonts w:ascii="Times New Roman" w:hAnsi="Times New Roman" w:cs="Times New Roman"/>
          <w:sz w:val="28"/>
          <w:szCs w:val="28"/>
        </w:rPr>
        <w:t xml:space="preserve">сооружения и водопроводная сеть </w:t>
      </w:r>
      <w:r w:rsidRPr="00DB0227">
        <w:rPr>
          <w:rFonts w:ascii="Times New Roman" w:hAnsi="Times New Roman" w:cs="Times New Roman"/>
          <w:sz w:val="28"/>
          <w:szCs w:val="28"/>
        </w:rPr>
        <w:t xml:space="preserve">находятся </w:t>
      </w:r>
      <w:r w:rsidR="008E1AC8" w:rsidRPr="00DB0227">
        <w:rPr>
          <w:rFonts w:ascii="Times New Roman" w:hAnsi="Times New Roman" w:cs="Times New Roman"/>
          <w:color w:val="000000" w:themeColor="text1"/>
          <w:sz w:val="28"/>
          <w:szCs w:val="28"/>
        </w:rPr>
        <w:t>в эксплуатации</w:t>
      </w:r>
      <w:r w:rsidRPr="00DB0227">
        <w:rPr>
          <w:rFonts w:ascii="Times New Roman" w:hAnsi="Times New Roman" w:cs="Times New Roman"/>
          <w:color w:val="000000" w:themeColor="text1"/>
          <w:sz w:val="28"/>
          <w:szCs w:val="28"/>
        </w:rPr>
        <w:t xml:space="preserve">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rPr>
        <w:t>.</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же на территории станицы </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расположены две </w:t>
      </w:r>
      <w:r w:rsidRPr="001F65D8">
        <w:rPr>
          <w:rFonts w:ascii="Times New Roman" w:hAnsi="Times New Roman" w:cs="Times New Roman"/>
          <w:sz w:val="28"/>
          <w:szCs w:val="28"/>
        </w:rPr>
        <w:t>водозаборны</w:t>
      </w:r>
      <w:r>
        <w:rPr>
          <w:rFonts w:ascii="Times New Roman" w:hAnsi="Times New Roman" w:cs="Times New Roman"/>
          <w:sz w:val="28"/>
          <w:szCs w:val="28"/>
        </w:rPr>
        <w:t>е</w:t>
      </w:r>
      <w:r w:rsidRPr="001F65D8">
        <w:rPr>
          <w:rFonts w:ascii="Times New Roman" w:hAnsi="Times New Roman" w:cs="Times New Roman"/>
          <w:sz w:val="28"/>
          <w:szCs w:val="28"/>
        </w:rPr>
        <w:t xml:space="preserve"> скважин</w:t>
      </w:r>
      <w:r>
        <w:rPr>
          <w:rFonts w:ascii="Times New Roman" w:hAnsi="Times New Roman" w:cs="Times New Roman"/>
          <w:sz w:val="28"/>
          <w:szCs w:val="28"/>
        </w:rPr>
        <w:t>ы</w:t>
      </w:r>
      <w:r w:rsidRPr="001F65D8">
        <w:rPr>
          <w:rFonts w:ascii="Times New Roman" w:hAnsi="Times New Roman" w:cs="Times New Roman"/>
          <w:sz w:val="28"/>
          <w:szCs w:val="28"/>
        </w:rPr>
        <w:t xml:space="preserve"> №№ 78676/2 и 61-28/1, находящихся на балансе Северо-Кавказской дирекции по теплоснабжению - структурного подразделения Центральной Дирекции по </w:t>
      </w:r>
      <w:proofErr w:type="spellStart"/>
      <w:r w:rsidRPr="001F65D8">
        <w:rPr>
          <w:rFonts w:ascii="Times New Roman" w:hAnsi="Times New Roman" w:cs="Times New Roman"/>
          <w:sz w:val="28"/>
          <w:szCs w:val="28"/>
        </w:rPr>
        <w:t>тепловодоснабжению-филиала</w:t>
      </w:r>
      <w:proofErr w:type="spellEnd"/>
      <w:r w:rsidRPr="001F65D8">
        <w:rPr>
          <w:rFonts w:ascii="Times New Roman" w:hAnsi="Times New Roman" w:cs="Times New Roman"/>
          <w:sz w:val="28"/>
          <w:szCs w:val="28"/>
        </w:rPr>
        <w:t xml:space="preserve"> ОАО «РЖД». Скважины расположены в 350 м друг от друга.</w:t>
      </w:r>
      <w:r>
        <w:rPr>
          <w:rFonts w:ascii="Times New Roman" w:hAnsi="Times New Roman" w:cs="Times New Roman"/>
          <w:sz w:val="28"/>
          <w:szCs w:val="28"/>
        </w:rPr>
        <w:t xml:space="preserve"> </w:t>
      </w:r>
      <w:r w:rsidRPr="001F65D8">
        <w:rPr>
          <w:rFonts w:ascii="Times New Roman" w:hAnsi="Times New Roman" w:cs="Times New Roman"/>
          <w:sz w:val="28"/>
          <w:szCs w:val="28"/>
        </w:rPr>
        <w:t>Работают поочередно в автоматическом режиме. Вода из скважин подается в водонапорную ба</w:t>
      </w:r>
      <w:r>
        <w:rPr>
          <w:rFonts w:ascii="Times New Roman" w:hAnsi="Times New Roman" w:cs="Times New Roman"/>
          <w:sz w:val="28"/>
          <w:szCs w:val="28"/>
        </w:rPr>
        <w:t xml:space="preserve">шню им. </w:t>
      </w:r>
      <w:proofErr w:type="spellStart"/>
      <w:r>
        <w:rPr>
          <w:rFonts w:ascii="Times New Roman" w:hAnsi="Times New Roman" w:cs="Times New Roman"/>
          <w:sz w:val="28"/>
          <w:szCs w:val="28"/>
        </w:rPr>
        <w:t>Рожновского</w:t>
      </w:r>
      <w:proofErr w:type="spellEnd"/>
      <w:r>
        <w:rPr>
          <w:rFonts w:ascii="Times New Roman" w:hAnsi="Times New Roman" w:cs="Times New Roman"/>
          <w:sz w:val="28"/>
          <w:szCs w:val="28"/>
        </w:rPr>
        <w:t>, а из нее самотеком поступает в водопроводную сеть.</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Скважины обеспечивают водой дома, расположенные по следующим улицам:</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Гагарина, №79;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Железнодорожная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Заводская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Залиманная, №№ 1-а, 1-б, 1-в;</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Ильича - все дома (до ул. Железнодорожной);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Кирова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Коммунистическая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Короткая, №№ 29,33,42,44,46;</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Ленина, № 388;</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Полевая, № 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Титова, №№ 16, 18, 40, 44;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Ростовская, №№ 59, 64;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Таманская №№ 46, 48, 52, 59, 148, 159, 166, 168, 170, 170 а, 172, 174, 183, 185;</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Путевая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Пушкина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Железнодорожный – все дома;</w:t>
      </w:r>
    </w:p>
    <w:p w:rsidR="00BB4E45" w:rsidRPr="00DA7913" w:rsidRDefault="00BB4E45" w:rsidP="008247EE">
      <w:pPr>
        <w:tabs>
          <w:tab w:val="left" w:pos="918"/>
        </w:tabs>
        <w:spacing w:after="0" w:line="240" w:lineRule="auto"/>
        <w:ind w:firstLine="709"/>
        <w:jc w:val="both"/>
        <w:rPr>
          <w:rFonts w:ascii="Times New Roman" w:hAnsi="Times New Roman" w:cs="Times New Roman"/>
          <w:sz w:val="28"/>
          <w:szCs w:val="28"/>
        </w:rPr>
      </w:pPr>
      <w:r w:rsidRPr="00DA7913">
        <w:rPr>
          <w:rFonts w:ascii="Times New Roman" w:hAnsi="Times New Roman" w:cs="Times New Roman"/>
          <w:sz w:val="28"/>
          <w:szCs w:val="28"/>
        </w:rPr>
        <w:t>- пер. Зеленый, № 52;</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Крылова, №№ 1, 2, 6 (до ул. Таманской);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Новый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- 86 км – все дома;</w:t>
      </w:r>
    </w:p>
    <w:p w:rsidR="00BB4E45"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lastRenderedPageBreak/>
        <w:t>- 87 км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p>
    <w:p w:rsidR="00BB4E45" w:rsidRPr="0078665D" w:rsidRDefault="007B7430" w:rsidP="007B7430">
      <w:pPr>
        <w:tabs>
          <w:tab w:val="left" w:pos="709"/>
        </w:tabs>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w:t>
      </w:r>
      <w:r w:rsidR="00BB4E45" w:rsidRPr="0078665D">
        <w:rPr>
          <w:rFonts w:ascii="Times New Roman" w:hAnsi="Times New Roman" w:cs="Times New Roman"/>
          <w:b/>
          <w:bCs/>
          <w:i/>
          <w:iCs/>
          <w:sz w:val="28"/>
          <w:szCs w:val="28"/>
          <w:lang w:eastAsia="ru-RU"/>
        </w:rPr>
        <w:t>2 Территории, не охваченные централизованными системами водоснабжения</w:t>
      </w:r>
    </w:p>
    <w:p w:rsidR="00BB4E45" w:rsidRPr="00786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На территории Старотитаровского сельского поселения </w:t>
      </w:r>
      <w:r w:rsidR="0078665D" w:rsidRPr="00DB0227">
        <w:rPr>
          <w:rFonts w:ascii="Times New Roman" w:hAnsi="Times New Roman" w:cs="Times New Roman"/>
          <w:color w:val="000000" w:themeColor="text1"/>
          <w:sz w:val="28"/>
          <w:szCs w:val="28"/>
          <w:lang w:eastAsia="ru-RU"/>
        </w:rPr>
        <w:t>имеются</w:t>
      </w:r>
      <w:r w:rsidR="0078665D" w:rsidRPr="0078665D">
        <w:rPr>
          <w:rFonts w:ascii="Times New Roman" w:hAnsi="Times New Roman" w:cs="Times New Roman"/>
          <w:sz w:val="28"/>
          <w:szCs w:val="28"/>
          <w:lang w:eastAsia="ru-RU"/>
        </w:rPr>
        <w:t xml:space="preserve"> </w:t>
      </w:r>
      <w:r w:rsidRPr="0078665D">
        <w:rPr>
          <w:rFonts w:ascii="Times New Roman" w:hAnsi="Times New Roman" w:cs="Times New Roman"/>
          <w:sz w:val="28"/>
          <w:szCs w:val="28"/>
          <w:lang w:eastAsia="ru-RU"/>
        </w:rPr>
        <w:t>территории, не охваченные централизованными системами водоснабжения.</w:t>
      </w:r>
    </w:p>
    <w:p w:rsidR="00BB4E45" w:rsidRPr="00032401" w:rsidRDefault="007B7430" w:rsidP="007B7430">
      <w:pPr>
        <w:tabs>
          <w:tab w:val="left" w:pos="709"/>
        </w:tabs>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1.1.3 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BB4E45" w:rsidRPr="00E743AB" w:rsidRDefault="00BB4E45" w:rsidP="008247EE">
      <w:pPr>
        <w:spacing w:after="0" w:line="240" w:lineRule="auto"/>
        <w:ind w:firstLine="709"/>
        <w:jc w:val="both"/>
        <w:rPr>
          <w:rFonts w:ascii="Times New Roman" w:eastAsia="Microsoft YaHei" w:hAnsi="Times New Roman"/>
          <w:noProof/>
          <w:spacing w:val="-5"/>
          <w:sz w:val="28"/>
          <w:szCs w:val="28"/>
        </w:rPr>
      </w:pPr>
      <w:r>
        <w:rPr>
          <w:rFonts w:ascii="Times New Roman" w:eastAsia="Microsoft YaHei" w:hAnsi="Times New Roman" w:cs="Times New Roman"/>
          <w:noProof/>
          <w:spacing w:val="-5"/>
          <w:sz w:val="28"/>
          <w:szCs w:val="28"/>
        </w:rPr>
        <w:t>Согласно Постановлени</w:t>
      </w:r>
      <w:r w:rsidR="008E1AC8">
        <w:rPr>
          <w:rFonts w:ascii="Times New Roman" w:eastAsia="Microsoft YaHei" w:hAnsi="Times New Roman" w:cs="Times New Roman"/>
          <w:noProof/>
          <w:spacing w:val="-5"/>
          <w:sz w:val="28"/>
          <w:szCs w:val="28"/>
        </w:rPr>
        <w:t>ю</w:t>
      </w:r>
      <w:r>
        <w:rPr>
          <w:rFonts w:ascii="Times New Roman" w:eastAsia="Microsoft YaHei" w:hAnsi="Times New Roman" w:cs="Times New Roman"/>
          <w:noProof/>
          <w:spacing w:val="-5"/>
          <w:sz w:val="28"/>
          <w:szCs w:val="28"/>
        </w:rPr>
        <w:t xml:space="preserve"> Правительства Российской Федерации №</w:t>
      </w:r>
      <w:r w:rsidR="0078665D">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BB4E45" w:rsidRPr="00DB0227" w:rsidRDefault="00BB4E45" w:rsidP="008247EE">
      <w:pPr>
        <w:spacing w:after="0" w:line="240" w:lineRule="auto"/>
        <w:ind w:firstLine="709"/>
        <w:jc w:val="both"/>
        <w:rPr>
          <w:rFonts w:ascii="Times New Roman" w:eastAsia="Microsoft YaHei" w:hAnsi="Times New Roman" w:cs="Times New Roman"/>
          <w:noProof/>
          <w:color w:val="000000" w:themeColor="text1"/>
          <w:spacing w:val="-5"/>
          <w:sz w:val="28"/>
          <w:szCs w:val="28"/>
        </w:rPr>
      </w:pPr>
      <w:r>
        <w:rPr>
          <w:rFonts w:ascii="Times New Roman" w:eastAsia="Microsoft YaHei" w:hAnsi="Times New Roman" w:cs="Times New Roman"/>
          <w:noProof/>
          <w:spacing w:val="-5"/>
          <w:sz w:val="28"/>
          <w:szCs w:val="28"/>
        </w:rPr>
        <w:t>Старотитаровское   сельское поселение  входит в</w:t>
      </w:r>
      <w:r w:rsidRPr="0066516C">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две </w:t>
      </w:r>
      <w:r w:rsidRPr="0066516C">
        <w:rPr>
          <w:rFonts w:ascii="Times New Roman" w:eastAsia="Microsoft YaHei" w:hAnsi="Times New Roman" w:cs="Times New Roman"/>
          <w:noProof/>
          <w:spacing w:val="-5"/>
          <w:sz w:val="28"/>
          <w:szCs w:val="28"/>
        </w:rPr>
        <w:t>технологическ</w:t>
      </w:r>
      <w:r>
        <w:rPr>
          <w:rFonts w:ascii="Times New Roman" w:eastAsia="Microsoft YaHei" w:hAnsi="Times New Roman" w:cs="Times New Roman"/>
          <w:noProof/>
          <w:spacing w:val="-5"/>
          <w:sz w:val="28"/>
          <w:szCs w:val="28"/>
        </w:rPr>
        <w:t>ие</w:t>
      </w:r>
      <w:r w:rsidRPr="0066516C">
        <w:rPr>
          <w:rFonts w:ascii="Times New Roman" w:eastAsia="Microsoft YaHei" w:hAnsi="Times New Roman" w:cs="Times New Roman"/>
          <w:noProof/>
          <w:spacing w:val="-5"/>
          <w:sz w:val="28"/>
          <w:szCs w:val="28"/>
        </w:rPr>
        <w:t xml:space="preserve"> зон</w:t>
      </w:r>
      <w:r>
        <w:rPr>
          <w:rFonts w:ascii="Times New Roman" w:eastAsia="Microsoft YaHei" w:hAnsi="Times New Roman" w:cs="Times New Roman"/>
          <w:noProof/>
          <w:spacing w:val="-5"/>
          <w:sz w:val="28"/>
          <w:szCs w:val="28"/>
        </w:rPr>
        <w:t xml:space="preserve">ы, водопроводные сети которого принадлежат двум эксплуатирующим организациям: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 xml:space="preserve">» </w:t>
      </w:r>
      <w:r w:rsidRPr="00DB0227">
        <w:rPr>
          <w:rFonts w:ascii="Times New Roman" w:eastAsia="Microsoft YaHei" w:hAnsi="Times New Roman" w:cs="Times New Roman"/>
          <w:noProof/>
          <w:color w:val="000000" w:themeColor="text1"/>
          <w:spacing w:val="-5"/>
          <w:sz w:val="28"/>
          <w:szCs w:val="28"/>
        </w:rPr>
        <w:t>и НГЧ-7 СКЖД.</w:t>
      </w:r>
    </w:p>
    <w:p w:rsidR="00BB4E45" w:rsidRDefault="00BB4E45" w:rsidP="008247EE">
      <w:pPr>
        <w:spacing w:after="0" w:line="240" w:lineRule="auto"/>
        <w:ind w:firstLine="709"/>
        <w:jc w:val="both"/>
        <w:rPr>
          <w:rFonts w:ascii="Times New Roman" w:eastAsia="Microsoft YaHei" w:hAnsi="Times New Roman" w:cs="Times New Roman"/>
          <w:noProof/>
          <w:spacing w:val="-5"/>
          <w:sz w:val="28"/>
          <w:szCs w:val="28"/>
        </w:rPr>
      </w:pPr>
    </w:p>
    <w:p w:rsidR="00BB4E45" w:rsidRDefault="00BB4E45" w:rsidP="007B7430">
      <w:pPr>
        <w:autoSpaceDE w:val="0"/>
        <w:autoSpaceDN w:val="0"/>
        <w:adjustRightInd w:val="0"/>
        <w:spacing w:after="0" w:line="240" w:lineRule="auto"/>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1.1.4 Результаты технического обследования централизованных</w:t>
      </w:r>
      <w:r w:rsidR="007B7430">
        <w:rPr>
          <w:rFonts w:ascii="Times New Roman" w:hAnsi="Times New Roman" w:cs="Times New Roman"/>
          <w:b/>
          <w:bCs/>
          <w:i/>
          <w:iCs/>
          <w:sz w:val="28"/>
          <w:szCs w:val="28"/>
          <w:lang w:eastAsia="ru-RU"/>
        </w:rPr>
        <w:t xml:space="preserve"> </w:t>
      </w:r>
      <w:r w:rsidRPr="00032401">
        <w:rPr>
          <w:rFonts w:ascii="Times New Roman" w:hAnsi="Times New Roman" w:cs="Times New Roman"/>
          <w:b/>
          <w:bCs/>
          <w:i/>
          <w:iCs/>
          <w:sz w:val="28"/>
          <w:szCs w:val="28"/>
          <w:lang w:eastAsia="ru-RU"/>
        </w:rPr>
        <w:t>систем водоснабжения</w:t>
      </w:r>
    </w:p>
    <w:p w:rsidR="007B7430" w:rsidRPr="00032401" w:rsidRDefault="007B7430" w:rsidP="007B7430">
      <w:pPr>
        <w:autoSpaceDE w:val="0"/>
        <w:autoSpaceDN w:val="0"/>
        <w:adjustRightInd w:val="0"/>
        <w:spacing w:after="0" w:line="240" w:lineRule="auto"/>
        <w:rPr>
          <w:rFonts w:ascii="Times New Roman" w:hAnsi="Times New Roman" w:cs="Times New Roman"/>
          <w:b/>
          <w:bCs/>
          <w:i/>
          <w:iCs/>
          <w:sz w:val="28"/>
          <w:szCs w:val="28"/>
          <w:lang w:eastAsia="ru-RU"/>
        </w:rPr>
      </w:pP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А) Состояние существующих источников водоснабжения и водозаборных сооружений.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Водоснабжение ст. Старотитаровск</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осуществляет –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lang w:eastAsia="ru-RU"/>
        </w:rPr>
        <w:t xml:space="preserve">  Основной источник водоснабжения  – р. Кубань, резервный – р</w:t>
      </w:r>
      <w:r>
        <w:rPr>
          <w:rFonts w:ascii="Times New Roman" w:hAnsi="Times New Roman" w:cs="Times New Roman"/>
          <w:sz w:val="28"/>
          <w:szCs w:val="28"/>
          <w:lang w:eastAsia="ru-RU"/>
        </w:rPr>
        <w:t xml:space="preserve">. Казачий Ерик. Водозабор осуществляется насосной станцией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подъема, берегового типа, оборудованн</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насосными агрегатами: р. Кубань – 6 насосов, р. Казачий Ерик – 4 насоса. Фактическая производительность водозабора – </w:t>
      </w:r>
      <w:r w:rsidRPr="00054323">
        <w:rPr>
          <w:rFonts w:ascii="Times New Roman" w:hAnsi="Times New Roman" w:cs="Times New Roman"/>
          <w:color w:val="000000" w:themeColor="text1"/>
          <w:sz w:val="28"/>
          <w:szCs w:val="28"/>
          <w:lang w:eastAsia="ru-RU"/>
        </w:rPr>
        <w:t>30 т</w:t>
      </w:r>
      <w:r>
        <w:rPr>
          <w:rFonts w:ascii="Times New Roman" w:hAnsi="Times New Roman" w:cs="Times New Roman"/>
          <w:sz w:val="28"/>
          <w:szCs w:val="28"/>
          <w:lang w:eastAsia="ru-RU"/>
        </w:rPr>
        <w:t>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w:t>
      </w:r>
      <w:proofErr w:type="spellStart"/>
      <w:r>
        <w:rPr>
          <w:rFonts w:ascii="Times New Roman" w:hAnsi="Times New Roman" w:cs="Times New Roman"/>
          <w:sz w:val="28"/>
          <w:szCs w:val="28"/>
          <w:lang w:eastAsia="ru-RU"/>
        </w:rPr>
        <w:t>сут</w:t>
      </w:r>
      <w:proofErr w:type="spellEnd"/>
      <w:r>
        <w:rPr>
          <w:rFonts w:ascii="Times New Roman" w:hAnsi="Times New Roman" w:cs="Times New Roman"/>
          <w:sz w:val="28"/>
          <w:szCs w:val="28"/>
          <w:lang w:eastAsia="ru-RU"/>
        </w:rPr>
        <w:t>, проектная – 63,3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w:t>
      </w:r>
      <w:proofErr w:type="spellStart"/>
      <w:r>
        <w:rPr>
          <w:rFonts w:ascii="Times New Roman" w:hAnsi="Times New Roman" w:cs="Times New Roman"/>
          <w:sz w:val="28"/>
          <w:szCs w:val="28"/>
          <w:lang w:eastAsia="ru-RU"/>
        </w:rPr>
        <w:t>сут</w:t>
      </w:r>
      <w:proofErr w:type="spellEnd"/>
      <w:r>
        <w:rPr>
          <w:rFonts w:ascii="Times New Roman" w:hAnsi="Times New Roman" w:cs="Times New Roman"/>
          <w:sz w:val="28"/>
          <w:szCs w:val="28"/>
          <w:lang w:eastAsia="ru-RU"/>
        </w:rPr>
        <w:t>.</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 же на территории ст. Старотитаровская расположены две артезианские скважины, которые находятся на балансе НГЧ-7 СКЖД.</w:t>
      </w:r>
    </w:p>
    <w:p w:rsidR="007B7430" w:rsidRPr="00EB127A" w:rsidRDefault="007B7430" w:rsidP="008247EE">
      <w:pPr>
        <w:spacing w:after="0" w:line="240" w:lineRule="auto"/>
        <w:ind w:firstLine="708"/>
        <w:jc w:val="both"/>
        <w:rPr>
          <w:rFonts w:ascii="Times New Roman" w:hAnsi="Times New Roman" w:cs="Times New Roman"/>
          <w:sz w:val="28"/>
          <w:szCs w:val="28"/>
          <w:lang w:eastAsia="ru-RU"/>
        </w:rPr>
      </w:pPr>
    </w:p>
    <w:p w:rsidR="00BB4E45" w:rsidRDefault="00BB4E45" w:rsidP="008247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Таблица 1.1- Основные характеристики артезианской скважины.</w:t>
      </w:r>
    </w:p>
    <w:tbl>
      <w:tblPr>
        <w:tblW w:w="0" w:type="auto"/>
        <w:tblInd w:w="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A0"/>
      </w:tblPr>
      <w:tblGrid>
        <w:gridCol w:w="621"/>
        <w:gridCol w:w="2103"/>
        <w:gridCol w:w="1322"/>
        <w:gridCol w:w="1665"/>
        <w:gridCol w:w="2087"/>
        <w:gridCol w:w="1323"/>
        <w:gridCol w:w="1443"/>
      </w:tblGrid>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п/п</w:t>
            </w:r>
          </w:p>
        </w:tc>
        <w:tc>
          <w:tcPr>
            <w:tcW w:w="210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Наименование</w:t>
            </w:r>
            <w:r>
              <w:rPr>
                <w:rFonts w:ascii="Times New Roman" w:hAnsi="Times New Roman" w:cs="Times New Roman"/>
                <w:b/>
                <w:bCs/>
                <w:i/>
                <w:iCs/>
                <w:sz w:val="24"/>
                <w:szCs w:val="24"/>
              </w:rPr>
              <w:t xml:space="preserve"> </w:t>
            </w:r>
            <w:r w:rsidRPr="00216292">
              <w:rPr>
                <w:rFonts w:ascii="Times New Roman" w:hAnsi="Times New Roman" w:cs="Times New Roman"/>
                <w:b/>
                <w:bCs/>
                <w:i/>
                <w:iCs/>
                <w:sz w:val="24"/>
                <w:szCs w:val="24"/>
              </w:rPr>
              <w:t>скважины, населенный пункт, адрес</w:t>
            </w:r>
          </w:p>
        </w:tc>
        <w:tc>
          <w:tcPr>
            <w:tcW w:w="1322"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Дебит,</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1665"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Марка насоса, 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2087" w:type="dxa"/>
            <w:tcBorders>
              <w:top w:val="single" w:sz="4" w:space="0" w:color="auto"/>
              <w:left w:val="single" w:sz="4" w:space="0" w:color="auto"/>
              <w:bottom w:val="single" w:sz="4" w:space="0" w:color="auto"/>
              <w:right w:val="single" w:sz="4" w:space="0" w:color="auto"/>
            </w:tcBorders>
            <w:shd w:val="clear" w:color="auto" w:fill="9BBB59"/>
          </w:tcPr>
          <w:p w:rsidR="00BB4E45" w:rsidRPr="00D1722E" w:rsidRDefault="00BB4E45" w:rsidP="008247EE">
            <w:pPr>
              <w:spacing w:after="0" w:line="240" w:lineRule="auto"/>
              <w:jc w:val="center"/>
              <w:rPr>
                <w:rFonts w:ascii="Times New Roman" w:hAnsi="Times New Roman" w:cs="Times New Roman"/>
                <w:b/>
                <w:bCs/>
                <w:i/>
                <w:iCs/>
                <w:sz w:val="24"/>
                <w:szCs w:val="24"/>
              </w:rPr>
            </w:pPr>
            <w:r w:rsidRPr="00D1722E">
              <w:rPr>
                <w:rFonts w:ascii="Times New Roman" w:hAnsi="Times New Roman" w:cs="Times New Roman"/>
                <w:b/>
                <w:bCs/>
                <w:i/>
                <w:iCs/>
                <w:sz w:val="24"/>
                <w:szCs w:val="24"/>
              </w:rPr>
              <w:t xml:space="preserve">Фактическая </w:t>
            </w:r>
            <w:proofErr w:type="spellStart"/>
            <w:proofErr w:type="gramStart"/>
            <w:r w:rsidRPr="00D1722E">
              <w:rPr>
                <w:rFonts w:ascii="Times New Roman" w:hAnsi="Times New Roman" w:cs="Times New Roman"/>
                <w:b/>
                <w:bCs/>
                <w:i/>
                <w:iCs/>
                <w:sz w:val="24"/>
                <w:szCs w:val="24"/>
              </w:rPr>
              <w:t>производитель-ность</w:t>
            </w:r>
            <w:proofErr w:type="spellEnd"/>
            <w:proofErr w:type="gramEnd"/>
            <w:r w:rsidRPr="00D1722E">
              <w:rPr>
                <w:rFonts w:ascii="Times New Roman" w:hAnsi="Times New Roman" w:cs="Times New Roman"/>
                <w:b/>
                <w:bCs/>
                <w:i/>
                <w:iCs/>
                <w:sz w:val="24"/>
                <w:szCs w:val="24"/>
              </w:rPr>
              <w:t>, м</w:t>
            </w:r>
            <w:r w:rsidRPr="00D1722E">
              <w:rPr>
                <w:rFonts w:ascii="Times New Roman" w:hAnsi="Times New Roman" w:cs="Times New Roman"/>
                <w:b/>
                <w:bCs/>
                <w:i/>
                <w:iCs/>
                <w:sz w:val="24"/>
                <w:szCs w:val="24"/>
                <w:vertAlign w:val="superscript"/>
              </w:rPr>
              <w:t>3</w:t>
            </w:r>
            <w:r w:rsidRPr="00D1722E">
              <w:rPr>
                <w:rFonts w:ascii="Times New Roman" w:hAnsi="Times New Roman" w:cs="Times New Roman"/>
                <w:b/>
                <w:bCs/>
                <w:i/>
                <w:iCs/>
                <w:sz w:val="24"/>
                <w:szCs w:val="24"/>
              </w:rPr>
              <w:t>/</w:t>
            </w:r>
            <w:proofErr w:type="spellStart"/>
            <w:r w:rsidRPr="00D1722E">
              <w:rPr>
                <w:rFonts w:ascii="Times New Roman" w:hAnsi="Times New Roman" w:cs="Times New Roman"/>
                <w:b/>
                <w:bCs/>
                <w:i/>
                <w:iCs/>
                <w:sz w:val="24"/>
                <w:szCs w:val="24"/>
              </w:rPr>
              <w:t>сут</w:t>
            </w:r>
            <w:proofErr w:type="spellEnd"/>
          </w:p>
        </w:tc>
        <w:tc>
          <w:tcPr>
            <w:tcW w:w="132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Глубина, м</w:t>
            </w:r>
          </w:p>
        </w:tc>
        <w:tc>
          <w:tcPr>
            <w:tcW w:w="144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Год постройки</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№78676/2 ст. </w:t>
            </w:r>
            <w:r w:rsidR="008E1AC8">
              <w:rPr>
                <w:rFonts w:ascii="Times New Roman" w:hAnsi="Times New Roman" w:cs="Times New Roman"/>
              </w:rPr>
              <w:t>Старотитаровская</w:t>
            </w:r>
            <w:r w:rsidRPr="00FC2B71">
              <w:rPr>
                <w:rFonts w:ascii="Times New Roman" w:hAnsi="Times New Roman" w:cs="Times New Roman"/>
              </w:rPr>
              <w:t xml:space="preserve"> 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20,0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ЭЦВ8-25-125</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103,0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185</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1991</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2.</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№61-28/1 ст. </w:t>
            </w:r>
            <w:r w:rsidR="008E1AC8">
              <w:rPr>
                <w:rFonts w:ascii="Times New Roman" w:hAnsi="Times New Roman" w:cs="Times New Roman"/>
              </w:rPr>
              <w:t>Старотитаровская</w:t>
            </w:r>
            <w:r w:rsidRPr="00FC2B71">
              <w:rPr>
                <w:rFonts w:ascii="Times New Roman" w:hAnsi="Times New Roman" w:cs="Times New Roman"/>
              </w:rPr>
              <w:t xml:space="preserve"> </w:t>
            </w:r>
            <w:r w:rsidRPr="00FC2B71">
              <w:rPr>
                <w:rFonts w:ascii="Times New Roman" w:hAnsi="Times New Roman" w:cs="Times New Roman"/>
              </w:rPr>
              <w:lastRenderedPageBreak/>
              <w:t>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lastRenderedPageBreak/>
              <w:t>8,0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 6-10-140</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198,0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187</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1962</w:t>
            </w:r>
          </w:p>
        </w:tc>
      </w:tr>
    </w:tbl>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lastRenderedPageBreak/>
        <w:t>Б) Существующие сооружения очистки и подготовки воды.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Сооружения очистки и подготовки воды расположены на производственных участках территори</w:t>
      </w:r>
      <w:r w:rsidR="0078665D">
        <w:rPr>
          <w:rFonts w:ascii="Times New Roman" w:hAnsi="Times New Roman" w:cs="Times New Roman"/>
          <w:sz w:val="28"/>
          <w:szCs w:val="28"/>
          <w:lang w:eastAsia="ru-RU"/>
        </w:rPr>
        <w:t xml:space="preserve">и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 РЭУ «Таманский групповой водопровод».</w:t>
      </w:r>
      <w:r w:rsidR="008E1AC8" w:rsidRPr="00DB0227">
        <w:rPr>
          <w:rFonts w:ascii="Times New Roman" w:hAnsi="Times New Roman" w:cs="Times New Roman"/>
          <w:color w:val="000000" w:themeColor="text1"/>
          <w:sz w:val="28"/>
          <w:szCs w:val="28"/>
        </w:rPr>
        <w:t xml:space="preserve"> </w:t>
      </w:r>
      <w:r w:rsidRPr="00DB0227">
        <w:rPr>
          <w:rFonts w:ascii="Times New Roman" w:hAnsi="Times New Roman" w:cs="Times New Roman"/>
          <w:color w:val="000000" w:themeColor="text1"/>
          <w:sz w:val="28"/>
          <w:szCs w:val="28"/>
          <w:lang w:eastAsia="ru-RU"/>
        </w:rPr>
        <w:t xml:space="preserve">Станция очистки воды включает в себя блок фильтров и отстойников, </w:t>
      </w:r>
      <w:proofErr w:type="spellStart"/>
      <w:r w:rsidRPr="00DB0227">
        <w:rPr>
          <w:rFonts w:ascii="Times New Roman" w:hAnsi="Times New Roman" w:cs="Times New Roman"/>
          <w:color w:val="000000" w:themeColor="text1"/>
          <w:sz w:val="28"/>
          <w:szCs w:val="28"/>
          <w:lang w:eastAsia="ru-RU"/>
        </w:rPr>
        <w:t>реагентное</w:t>
      </w:r>
      <w:proofErr w:type="spellEnd"/>
      <w:r w:rsidRPr="00DB0227">
        <w:rPr>
          <w:rFonts w:ascii="Times New Roman" w:hAnsi="Times New Roman" w:cs="Times New Roman"/>
          <w:color w:val="000000" w:themeColor="text1"/>
          <w:sz w:val="28"/>
          <w:szCs w:val="28"/>
          <w:lang w:eastAsia="ru-RU"/>
        </w:rPr>
        <w:t xml:space="preserve"> и хлорное хозяйства, резервуары чистой воды. Станция очистки </w:t>
      </w:r>
      <w:r w:rsidRPr="00CE7E1B">
        <w:rPr>
          <w:rFonts w:ascii="Times New Roman" w:hAnsi="Times New Roman" w:cs="Times New Roman"/>
          <w:sz w:val="28"/>
          <w:szCs w:val="28"/>
          <w:lang w:eastAsia="ru-RU"/>
        </w:rPr>
        <w:t xml:space="preserve">воды представляет собой комплекс сооружений из вихревого смесителя, камеры реакции, горизонтальных отстойников, скорых фильтров и </w:t>
      </w:r>
      <w:proofErr w:type="spellStart"/>
      <w:r>
        <w:rPr>
          <w:rFonts w:ascii="Times New Roman" w:hAnsi="Times New Roman" w:cs="Times New Roman"/>
          <w:sz w:val="28"/>
          <w:szCs w:val="28"/>
          <w:lang w:eastAsia="ru-RU"/>
        </w:rPr>
        <w:t>реагентного</w:t>
      </w:r>
      <w:proofErr w:type="spellEnd"/>
      <w:r>
        <w:rPr>
          <w:rFonts w:ascii="Times New Roman" w:hAnsi="Times New Roman" w:cs="Times New Roman"/>
          <w:sz w:val="28"/>
          <w:szCs w:val="28"/>
          <w:lang w:eastAsia="ru-RU"/>
        </w:rPr>
        <w:t xml:space="preserve"> хозяйства для хранения и дозировки вводимых реагентов. На станции очистки воды, вода подвергается химической обработке и обеззараживанию хлором. Обработанная вода поступает в резервуары чистой воды (2 х 2500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 xml:space="preserve">). Подача воды в сеть осуществляется насосной станцией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подъема.</w:t>
      </w:r>
    </w:p>
    <w:p w:rsidR="00BB4E45" w:rsidRPr="00CE7E1B"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Л</w:t>
      </w:r>
      <w:r w:rsidRPr="00CE7E1B">
        <w:rPr>
          <w:rFonts w:ascii="Times New Roman" w:hAnsi="Times New Roman" w:cs="Times New Roman"/>
          <w:sz w:val="28"/>
          <w:szCs w:val="28"/>
          <w:lang w:eastAsia="ru-RU"/>
        </w:rPr>
        <w:t>абораторны</w:t>
      </w:r>
      <w:r>
        <w:rPr>
          <w:rFonts w:ascii="Times New Roman" w:hAnsi="Times New Roman" w:cs="Times New Roman"/>
          <w:sz w:val="28"/>
          <w:szCs w:val="28"/>
          <w:lang w:eastAsia="ru-RU"/>
        </w:rPr>
        <w:t>е</w:t>
      </w:r>
      <w:r w:rsidRPr="00CE7E1B">
        <w:rPr>
          <w:rFonts w:ascii="Times New Roman" w:hAnsi="Times New Roman" w:cs="Times New Roman"/>
          <w:sz w:val="28"/>
          <w:szCs w:val="28"/>
          <w:lang w:eastAsia="ru-RU"/>
        </w:rPr>
        <w:t xml:space="preserve"> исследовани</w:t>
      </w:r>
      <w:r>
        <w:rPr>
          <w:rFonts w:ascii="Times New Roman" w:hAnsi="Times New Roman" w:cs="Times New Roman"/>
          <w:sz w:val="28"/>
          <w:szCs w:val="28"/>
          <w:lang w:eastAsia="ru-RU"/>
        </w:rPr>
        <w:t>я</w:t>
      </w:r>
      <w:r w:rsidRPr="00CE7E1B">
        <w:rPr>
          <w:rFonts w:ascii="Times New Roman" w:hAnsi="Times New Roman" w:cs="Times New Roman"/>
          <w:sz w:val="28"/>
          <w:szCs w:val="28"/>
          <w:lang w:eastAsia="ru-RU"/>
        </w:rPr>
        <w:t xml:space="preserve"> образцов питьевой воды</w:t>
      </w:r>
      <w:r>
        <w:rPr>
          <w:rFonts w:ascii="Times New Roman" w:hAnsi="Times New Roman" w:cs="Times New Roman"/>
          <w:sz w:val="28"/>
          <w:szCs w:val="28"/>
          <w:lang w:eastAsia="ru-RU"/>
        </w:rPr>
        <w:t xml:space="preserve"> производятся в лаборатории </w:t>
      </w:r>
      <w:r w:rsidR="0078665D" w:rsidRPr="00DB0227">
        <w:rPr>
          <w:rFonts w:ascii="Times New Roman" w:hAnsi="Times New Roman" w:cs="Times New Roman"/>
          <w:color w:val="000000" w:themeColor="text1"/>
          <w:sz w:val="28"/>
          <w:szCs w:val="28"/>
        </w:rPr>
        <w:t xml:space="preserve">РЭУ «Таманский групповой водопровод». </w:t>
      </w:r>
      <w:r>
        <w:rPr>
          <w:rFonts w:ascii="Times New Roman" w:hAnsi="Times New Roman" w:cs="Times New Roman"/>
          <w:sz w:val="28"/>
          <w:szCs w:val="28"/>
          <w:lang w:eastAsia="ru-RU"/>
        </w:rPr>
        <w:t xml:space="preserve">В лаборатории проверяют воду, как по бактериологическим, так и по химическим показателям. Бактериологические анализы проводятся ежесуточно, а по химическим показателям – каждый час, из разных мест. Периодически пробы воды берутся на проверку  территориальным управлением </w:t>
      </w:r>
      <w:proofErr w:type="spellStart"/>
      <w:r>
        <w:rPr>
          <w:rFonts w:ascii="Times New Roman" w:hAnsi="Times New Roman" w:cs="Times New Roman"/>
          <w:sz w:val="28"/>
          <w:szCs w:val="28"/>
          <w:lang w:eastAsia="ru-RU"/>
        </w:rPr>
        <w:t>Роспотребнадзора</w:t>
      </w:r>
      <w:proofErr w:type="spellEnd"/>
      <w:r>
        <w:rPr>
          <w:rFonts w:ascii="Times New Roman" w:hAnsi="Times New Roman" w:cs="Times New Roman"/>
          <w:sz w:val="28"/>
          <w:szCs w:val="28"/>
          <w:lang w:eastAsia="ru-RU"/>
        </w:rPr>
        <w:t xml:space="preserve"> по Краснодарскому краю. </w:t>
      </w:r>
    </w:p>
    <w:p w:rsidR="00BB4E45" w:rsidRPr="00054323" w:rsidRDefault="00BB4E45" w:rsidP="008247EE">
      <w:pPr>
        <w:shd w:val="clear" w:color="auto" w:fill="FFFFFF"/>
        <w:spacing w:after="0" w:line="240" w:lineRule="auto"/>
        <w:ind w:right="141" w:firstLine="709"/>
        <w:jc w:val="both"/>
        <w:rPr>
          <w:rFonts w:ascii="Times New Roman" w:hAnsi="Times New Roman" w:cs="Times New Roman"/>
          <w:color w:val="000000" w:themeColor="text1"/>
          <w:sz w:val="28"/>
          <w:szCs w:val="28"/>
          <w:lang w:eastAsia="ru-RU"/>
        </w:rPr>
      </w:pPr>
      <w:r w:rsidRPr="00CE7E1B">
        <w:rPr>
          <w:rFonts w:ascii="Times New Roman" w:hAnsi="Times New Roman" w:cs="Times New Roman"/>
          <w:sz w:val="28"/>
          <w:szCs w:val="28"/>
          <w:lang w:eastAsia="ru-RU"/>
        </w:rPr>
        <w:t xml:space="preserve">Согласно результатам лабораторных исследований образцов питьевой воды, </w:t>
      </w:r>
      <w:r>
        <w:rPr>
          <w:rFonts w:ascii="Times New Roman" w:hAnsi="Times New Roman" w:cs="Times New Roman"/>
          <w:sz w:val="28"/>
          <w:szCs w:val="28"/>
          <w:lang w:eastAsia="ru-RU"/>
        </w:rPr>
        <w:t>питьевая вода</w:t>
      </w:r>
      <w:r w:rsidRPr="00D26F8D">
        <w:rPr>
          <w:rFonts w:ascii="Times New Roman" w:hAnsi="Times New Roman" w:cs="Times New Roman"/>
          <w:sz w:val="28"/>
          <w:szCs w:val="28"/>
          <w:lang w:eastAsia="ru-RU"/>
        </w:rPr>
        <w:t xml:space="preserve"> соответствует </w:t>
      </w:r>
      <w:r>
        <w:rPr>
          <w:rFonts w:ascii="Times New Roman" w:hAnsi="Times New Roman" w:cs="Times New Roman"/>
          <w:sz w:val="28"/>
          <w:szCs w:val="28"/>
          <w:lang w:eastAsia="ru-RU"/>
        </w:rPr>
        <w:t>С</w:t>
      </w:r>
      <w:r w:rsidR="0078665D">
        <w:rPr>
          <w:rFonts w:ascii="Times New Roman" w:hAnsi="Times New Roman" w:cs="Times New Roman"/>
          <w:sz w:val="28"/>
          <w:szCs w:val="28"/>
          <w:lang w:eastAsia="ru-RU"/>
        </w:rPr>
        <w:t>анПиН 2.1.3685-21</w:t>
      </w:r>
      <w:r w:rsidRPr="00D26F8D">
        <w:rPr>
          <w:rFonts w:ascii="Times New Roman" w:hAnsi="Times New Roman" w:cs="Times New Roman"/>
          <w:sz w:val="28"/>
          <w:szCs w:val="28"/>
          <w:lang w:eastAsia="ru-RU"/>
        </w:rPr>
        <w:t xml:space="preserve"> </w:t>
      </w:r>
      <w:r w:rsidRPr="00054323">
        <w:rPr>
          <w:rFonts w:ascii="Times New Roman" w:hAnsi="Times New Roman" w:cs="Times New Roman"/>
          <w:color w:val="000000" w:themeColor="text1"/>
          <w:sz w:val="28"/>
          <w:szCs w:val="28"/>
          <w:lang w:eastAsia="ru-RU"/>
        </w:rPr>
        <w:t>«</w:t>
      </w:r>
      <w:r w:rsidR="0078665D" w:rsidRPr="00054323">
        <w:rPr>
          <w:rFonts w:ascii="Times New Roman" w:hAnsi="Times New Roman" w:cs="Times New Roman"/>
          <w:b/>
          <w:bCs/>
          <w:color w:val="000000" w:themeColor="text1"/>
          <w:sz w:val="28"/>
          <w:szCs w:val="28"/>
          <w:shd w:val="clear" w:color="auto" w:fill="FFFFFF"/>
        </w:rPr>
        <w:t>Гигиенические нормативы и требования к обеспечению безопасности и (или) безвредности для человека факторов среды обитания"</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В) Состояние и функционирование существующих насосных централизованных станций.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Насосное оборудование в системах водоснабжения 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ровского сельского поселения выполняют следующие задачи:</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источника и поднятие ее до уровня РВЧ;</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РВЧ и поднятие до уровня водонапорной башни или прямой подачи в водопроводную сеть.</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Г) Состояние и функционирование водопроводных сетей и систем водоснабжения.</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AE6BD2">
        <w:rPr>
          <w:rFonts w:ascii="Times New Roman" w:hAnsi="Times New Roman" w:cs="Times New Roman"/>
          <w:sz w:val="28"/>
          <w:szCs w:val="28"/>
        </w:rPr>
        <w:t xml:space="preserve">Общая протяженность водопроводных сетей – </w:t>
      </w:r>
      <w:r w:rsidRPr="00DB0227">
        <w:rPr>
          <w:rFonts w:ascii="Times New Roman" w:hAnsi="Times New Roman" w:cs="Times New Roman"/>
          <w:color w:val="000000" w:themeColor="text1"/>
          <w:sz w:val="28"/>
          <w:szCs w:val="28"/>
        </w:rPr>
        <w:t>123,289 км, из которых:</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DB0227">
        <w:rPr>
          <w:rFonts w:ascii="Times New Roman" w:hAnsi="Times New Roman" w:cs="Times New Roman"/>
          <w:color w:val="000000" w:themeColor="text1"/>
          <w:sz w:val="28"/>
          <w:szCs w:val="28"/>
        </w:rPr>
        <w:t xml:space="preserve">- </w:t>
      </w:r>
      <w:r w:rsidR="00517D3D" w:rsidRPr="00DB0227">
        <w:rPr>
          <w:rFonts w:ascii="Times New Roman" w:hAnsi="Times New Roman" w:cs="Times New Roman"/>
          <w:color w:val="000000" w:themeColor="text1"/>
          <w:sz w:val="28"/>
          <w:szCs w:val="28"/>
        </w:rPr>
        <w:t>73,497</w:t>
      </w:r>
      <w:r w:rsidR="00CA3F02" w:rsidRPr="00DB0227">
        <w:rPr>
          <w:rFonts w:ascii="Times New Roman" w:hAnsi="Times New Roman" w:cs="Times New Roman"/>
          <w:color w:val="000000" w:themeColor="text1"/>
          <w:sz w:val="28"/>
          <w:szCs w:val="28"/>
        </w:rPr>
        <w:t xml:space="preserve"> км обслуживаются РЭУ</w:t>
      </w:r>
      <w:r w:rsidRPr="00DB0227">
        <w:rPr>
          <w:rFonts w:ascii="Times New Roman" w:hAnsi="Times New Roman" w:cs="Times New Roman"/>
          <w:color w:val="000000" w:themeColor="text1"/>
          <w:sz w:val="28"/>
          <w:szCs w:val="28"/>
        </w:rPr>
        <w:t xml:space="preserve"> «Т</w:t>
      </w:r>
      <w:r w:rsidR="00CA3F02" w:rsidRPr="00DB0227">
        <w:rPr>
          <w:rFonts w:ascii="Times New Roman" w:hAnsi="Times New Roman" w:cs="Times New Roman"/>
          <w:color w:val="000000" w:themeColor="text1"/>
          <w:sz w:val="28"/>
          <w:szCs w:val="28"/>
        </w:rPr>
        <w:t xml:space="preserve">аманский групповой водопровод» </w:t>
      </w:r>
      <w:r w:rsidRPr="00DB0227">
        <w:rPr>
          <w:rFonts w:ascii="Times New Roman" w:hAnsi="Times New Roman" w:cs="Times New Roman"/>
          <w:color w:val="000000" w:themeColor="text1"/>
          <w:sz w:val="28"/>
          <w:szCs w:val="28"/>
        </w:rPr>
        <w:t xml:space="preserve"> </w:t>
      </w:r>
      <w:r w:rsidR="00517D3D" w:rsidRPr="00DB0227">
        <w:rPr>
          <w:rFonts w:ascii="Times New Roman" w:hAnsi="Times New Roman" w:cs="Times New Roman"/>
          <w:color w:val="000000" w:themeColor="text1"/>
          <w:sz w:val="28"/>
          <w:szCs w:val="28"/>
        </w:rPr>
        <w:t>ГУП КК «</w:t>
      </w:r>
      <w:proofErr w:type="spellStart"/>
      <w:r w:rsidR="00517D3D" w:rsidRPr="00DB0227">
        <w:rPr>
          <w:rFonts w:ascii="Times New Roman" w:hAnsi="Times New Roman" w:cs="Times New Roman"/>
          <w:color w:val="000000" w:themeColor="text1"/>
          <w:sz w:val="28"/>
          <w:szCs w:val="28"/>
        </w:rPr>
        <w:t>Кубаньводкомплекс</w:t>
      </w:r>
      <w:proofErr w:type="spellEnd"/>
      <w:r w:rsidR="00517D3D" w:rsidRPr="00DB0227">
        <w:rPr>
          <w:rFonts w:ascii="Times New Roman" w:hAnsi="Times New Roman" w:cs="Times New Roman"/>
          <w:color w:val="000000" w:themeColor="text1"/>
          <w:sz w:val="28"/>
          <w:szCs w:val="28"/>
        </w:rPr>
        <w:t>»</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DB0227">
        <w:rPr>
          <w:rFonts w:ascii="Times New Roman" w:hAnsi="Times New Roman" w:cs="Times New Roman"/>
          <w:color w:val="000000" w:themeColor="text1"/>
          <w:sz w:val="28"/>
          <w:szCs w:val="28"/>
        </w:rPr>
        <w:t>- 8,215 км  обслуживаются  НГЧ-7 СКЖД.</w:t>
      </w: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BB4E45" w:rsidRPr="00AE6BD2" w:rsidRDefault="00BB4E45" w:rsidP="008247EE">
      <w:pPr>
        <w:spacing w:after="0" w:line="240" w:lineRule="auto"/>
        <w:jc w:val="center"/>
        <w:rPr>
          <w:rFonts w:ascii="Times New Roman" w:hAnsi="Times New Roman" w:cs="Times New Roman"/>
          <w:sz w:val="28"/>
          <w:szCs w:val="28"/>
        </w:rPr>
      </w:pPr>
      <w:r w:rsidRPr="00AE6BD2">
        <w:rPr>
          <w:rFonts w:ascii="Times New Roman" w:hAnsi="Times New Roman" w:cs="Times New Roman"/>
          <w:sz w:val="28"/>
          <w:szCs w:val="28"/>
        </w:rPr>
        <w:t>Таблица 1.</w:t>
      </w:r>
      <w:r>
        <w:rPr>
          <w:rFonts w:ascii="Times New Roman" w:hAnsi="Times New Roman" w:cs="Times New Roman"/>
          <w:sz w:val="28"/>
          <w:szCs w:val="28"/>
        </w:rPr>
        <w:t xml:space="preserve">2 – </w:t>
      </w:r>
      <w:r w:rsidRPr="00AE6BD2">
        <w:rPr>
          <w:rFonts w:ascii="Times New Roman" w:hAnsi="Times New Roman" w:cs="Times New Roman"/>
          <w:sz w:val="28"/>
          <w:szCs w:val="28"/>
        </w:rPr>
        <w:t>Характеристика существующих водопроводных сетей</w:t>
      </w:r>
    </w:p>
    <w:tbl>
      <w:tblPr>
        <w:tblW w:w="489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79"/>
        <w:gridCol w:w="1479"/>
        <w:gridCol w:w="1478"/>
        <w:gridCol w:w="1627"/>
        <w:gridCol w:w="1476"/>
        <w:gridCol w:w="1478"/>
        <w:gridCol w:w="1774"/>
      </w:tblGrid>
      <w:tr w:rsidR="00BB4E45" w:rsidRPr="00D9460A">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Наименование населенного пункта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Место расположения водопровода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Протяженность (км), диаметр труб (мм)</w:t>
            </w:r>
          </w:p>
        </w:tc>
        <w:tc>
          <w:tcPr>
            <w:tcW w:w="75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Материалы труб</w:t>
            </w:r>
          </w:p>
        </w:tc>
        <w:tc>
          <w:tcPr>
            <w:tcW w:w="68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Тип прокладки</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Средняя глубина заложения  до оси трубопроводов</w:t>
            </w:r>
          </w:p>
        </w:tc>
        <w:tc>
          <w:tcPr>
            <w:tcW w:w="822"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Процент износа</w:t>
            </w:r>
          </w:p>
        </w:tc>
      </w:tr>
      <w:tr w:rsidR="00BB4E45" w:rsidRPr="00D9460A">
        <w:tc>
          <w:tcPr>
            <w:tcW w:w="5000" w:type="pct"/>
            <w:gridSpan w:val="7"/>
            <w:shd w:val="clear" w:color="auto" w:fill="9BBB59"/>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50986,0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 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8124,0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6861,0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rPr>
                <w:sz w:val="24"/>
                <w:szCs w:val="24"/>
              </w:rPr>
            </w:pPr>
            <w:r w:rsidRPr="00D9460A">
              <w:rPr>
                <w:rFonts w:ascii="Times New Roman" w:hAnsi="Times New Roman" w:cs="Times New Roman"/>
                <w:sz w:val="24"/>
                <w:szCs w:val="24"/>
              </w:rPr>
              <w:t xml:space="preserve">826м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300мм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2447,0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523,0м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1556,0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3263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=57мм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507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76мм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1147,0м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114,0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1273,0м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63мм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пнд</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lastRenderedPageBreak/>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lastRenderedPageBreak/>
              <w:t xml:space="preserve">ст. </w:t>
            </w:r>
            <w:r w:rsidR="008E1AC8">
              <w:rPr>
                <w:rFonts w:ascii="Times New Roman" w:hAnsi="Times New Roman" w:cs="Times New Roman"/>
                <w:sz w:val="24"/>
                <w:szCs w:val="24"/>
              </w:rPr>
              <w:lastRenderedPageBreak/>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lastRenderedPageBreak/>
              <w:t xml:space="preserve">3970,0м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w:t>
            </w:r>
            <w:r w:rsidRPr="00D9460A">
              <w:rPr>
                <w:rFonts w:ascii="Times New Roman" w:hAnsi="Times New Roman" w:cs="Times New Roman"/>
                <w:sz w:val="24"/>
                <w:szCs w:val="24"/>
              </w:rPr>
              <w:lastRenderedPageBreak/>
              <w:t>90мм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lastRenderedPageBreak/>
              <w:t>пнд</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bl>
    <w:p w:rsidR="00BB4E45" w:rsidRDefault="00BB4E45" w:rsidP="008247EE">
      <w:pPr>
        <w:spacing w:after="0" w:line="240" w:lineRule="auto"/>
        <w:ind w:firstLine="708"/>
        <w:rPr>
          <w:rFonts w:ascii="Times New Roman" w:hAnsi="Times New Roman" w:cs="Times New Roman"/>
          <w:sz w:val="28"/>
          <w:szCs w:val="28"/>
        </w:rPr>
      </w:pPr>
      <w:r w:rsidRPr="00AE6BD2">
        <w:rPr>
          <w:rFonts w:ascii="Times New Roman" w:hAnsi="Times New Roman" w:cs="Times New Roman"/>
          <w:sz w:val="28"/>
          <w:szCs w:val="28"/>
        </w:rPr>
        <w:lastRenderedPageBreak/>
        <w:t xml:space="preserve">Давление в водопроводной сети составляет 2,5 атмосферы.  </w:t>
      </w:r>
    </w:p>
    <w:p w:rsidR="00BB4E45" w:rsidRPr="00032401" w:rsidRDefault="00BB4E45" w:rsidP="008247EE">
      <w:pPr>
        <w:autoSpaceDE w:val="0"/>
        <w:autoSpaceDN w:val="0"/>
        <w:adjustRightInd w:val="0"/>
        <w:spacing w:after="0" w:line="240" w:lineRule="auto"/>
        <w:jc w:val="both"/>
        <w:rPr>
          <w:rFonts w:ascii="Times New Roman" w:hAnsi="Times New Roman" w:cs="Times New Roman"/>
          <w:b/>
          <w:bCs/>
          <w:i/>
          <w:iCs/>
          <w:sz w:val="28"/>
          <w:szCs w:val="28"/>
        </w:rPr>
      </w:pPr>
      <w:r w:rsidRPr="00032401">
        <w:rPr>
          <w:rFonts w:ascii="Times New Roman" w:hAnsi="Times New Roman" w:cs="Times New Roman"/>
          <w:b/>
          <w:bCs/>
          <w:i/>
          <w:iCs/>
          <w:sz w:val="28"/>
          <w:szCs w:val="28"/>
        </w:rPr>
        <w:t>Д) Существующие технические и технологические проблемы.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C53A35">
        <w:rPr>
          <w:rFonts w:ascii="Times New Roman" w:hAnsi="Times New Roman" w:cs="Times New Roman"/>
          <w:sz w:val="28"/>
          <w:szCs w:val="28"/>
        </w:rPr>
        <w:t>Одной из главных проблем качественной поставки воды населению</w:t>
      </w:r>
      <w:r>
        <w:rPr>
          <w:rFonts w:ascii="Times New Roman" w:hAnsi="Times New Roman" w:cs="Times New Roman"/>
          <w:sz w:val="28"/>
          <w:szCs w:val="28"/>
        </w:rPr>
        <w:t xml:space="preserve"> Старотитаровского   сельского поселения</w:t>
      </w:r>
      <w:r w:rsidRPr="00C53A35">
        <w:rPr>
          <w:rFonts w:ascii="Times New Roman" w:hAnsi="Times New Roman" w:cs="Times New Roman"/>
          <w:sz w:val="28"/>
          <w:szCs w:val="28"/>
        </w:rPr>
        <w:t xml:space="preserve">  является</w:t>
      </w:r>
      <w:r>
        <w:rPr>
          <w:rFonts w:ascii="Times New Roman" w:hAnsi="Times New Roman" w:cs="Times New Roman"/>
          <w:sz w:val="28"/>
          <w:szCs w:val="28"/>
        </w:rPr>
        <w:t xml:space="preserve"> </w:t>
      </w:r>
      <w:r w:rsidRPr="00C53A35">
        <w:rPr>
          <w:rFonts w:ascii="Times New Roman" w:hAnsi="Times New Roman" w:cs="Times New Roman"/>
          <w:sz w:val="28"/>
          <w:szCs w:val="28"/>
        </w:rPr>
        <w:t>изн</w:t>
      </w:r>
      <w:r>
        <w:rPr>
          <w:rFonts w:ascii="Times New Roman" w:hAnsi="Times New Roman" w:cs="Times New Roman"/>
          <w:sz w:val="28"/>
          <w:szCs w:val="28"/>
        </w:rPr>
        <w:t xml:space="preserve">ошенность водопроводных сетей. </w:t>
      </w:r>
    </w:p>
    <w:p w:rsidR="00BB4E45" w:rsidRDefault="00BB4E45" w:rsidP="008247EE">
      <w:pPr>
        <w:tabs>
          <w:tab w:val="left" w:pos="8640"/>
        </w:tabs>
        <w:spacing w:after="0" w:line="240" w:lineRule="auto"/>
        <w:ind w:firstLine="709"/>
        <w:jc w:val="both"/>
        <w:rPr>
          <w:rFonts w:ascii="Times New Roman" w:hAnsi="Times New Roman" w:cs="Times New Roman"/>
          <w:sz w:val="28"/>
          <w:szCs w:val="28"/>
          <w:lang w:eastAsia="ru-RU"/>
        </w:rPr>
      </w:pPr>
      <w:r w:rsidRPr="0077327E">
        <w:rPr>
          <w:rFonts w:ascii="Times New Roman" w:hAnsi="Times New Roman" w:cs="Times New Roman"/>
          <w:color w:val="000000"/>
          <w:sz w:val="28"/>
          <w:szCs w:val="28"/>
          <w:lang w:eastAsia="ru-RU"/>
        </w:rPr>
        <w:t>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трубопроводах, увеличивается действие гидравлических ударов при отключениях, прекращение подачи воды</w:t>
      </w:r>
      <w:r w:rsidRPr="0077327E">
        <w:rPr>
          <w:rFonts w:ascii="Times New Roman" w:hAnsi="Times New Roman" w:cs="Times New Roman"/>
          <w:sz w:val="28"/>
          <w:szCs w:val="28"/>
          <w:lang w:eastAsia="ru-RU"/>
        </w:rPr>
        <w:t xml:space="preserve"> </w:t>
      </w:r>
      <w:r w:rsidRPr="0077327E">
        <w:rPr>
          <w:rFonts w:ascii="Times New Roman" w:hAnsi="Times New Roman" w:cs="Times New Roman"/>
          <w:color w:val="000000"/>
          <w:sz w:val="28"/>
          <w:szCs w:val="28"/>
          <w:lang w:eastAsia="ru-RU"/>
        </w:rPr>
        <w:t xml:space="preserve">при отключении </w:t>
      </w:r>
      <w:r w:rsidRPr="0077327E">
        <w:rPr>
          <w:rFonts w:ascii="Times New Roman" w:hAnsi="Times New Roman" w:cs="Times New Roman"/>
          <w:sz w:val="28"/>
          <w:szCs w:val="28"/>
          <w:lang w:eastAsia="ru-RU"/>
        </w:rPr>
        <w:t>поврежденного участка</w:t>
      </w:r>
      <w:r w:rsidRPr="0077327E">
        <w:rPr>
          <w:rFonts w:ascii="Times New Roman" w:hAnsi="Times New Roman" w:cs="Times New Roman"/>
          <w:color w:val="000000"/>
          <w:sz w:val="28"/>
          <w:szCs w:val="28"/>
          <w:lang w:eastAsia="ru-RU"/>
        </w:rPr>
        <w:t xml:space="preserve"> потребителям </w:t>
      </w:r>
      <w:r w:rsidRPr="0077327E">
        <w:rPr>
          <w:rFonts w:ascii="Times New Roman" w:hAnsi="Times New Roman" w:cs="Times New Roman"/>
          <w:sz w:val="28"/>
          <w:szCs w:val="28"/>
          <w:lang w:eastAsia="ru-RU"/>
        </w:rPr>
        <w:t xml:space="preserve">последующих участков. </w:t>
      </w:r>
    </w:p>
    <w:p w:rsidR="00BB4E45" w:rsidRDefault="00BB4E45" w:rsidP="008247EE">
      <w:pPr>
        <w:tabs>
          <w:tab w:val="left" w:pos="8640"/>
        </w:tabs>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замена изношенных сетей;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-оптимизация гидравлического режима.</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BB4E45" w:rsidRPr="00032401" w:rsidRDefault="00BB4E45" w:rsidP="008247EE">
      <w:pPr>
        <w:tabs>
          <w:tab w:val="left" w:pos="9025"/>
        </w:tabs>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Е) Централизованная система горячего водоснабжения.</w:t>
      </w:r>
    </w:p>
    <w:p w:rsidR="00BB4E45" w:rsidRPr="00CD7D2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741CF">
        <w:rPr>
          <w:rFonts w:ascii="Times New Roman" w:hAnsi="Times New Roman" w:cs="Times New Roman"/>
          <w:sz w:val="28"/>
          <w:szCs w:val="28"/>
          <w:lang w:eastAsia="ru-RU"/>
        </w:rPr>
        <w:t xml:space="preserve">Централизованная система горячего водоснабжения в </w:t>
      </w:r>
      <w:r>
        <w:rPr>
          <w:rFonts w:ascii="Times New Roman" w:hAnsi="Times New Roman" w:cs="Times New Roman"/>
          <w:sz w:val="28"/>
          <w:szCs w:val="28"/>
          <w:lang w:eastAsia="ru-RU"/>
        </w:rPr>
        <w:t>Ст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sidRPr="00C741CF">
        <w:rPr>
          <w:rFonts w:ascii="Times New Roman" w:hAnsi="Times New Roman" w:cs="Times New Roman"/>
          <w:sz w:val="28"/>
          <w:szCs w:val="28"/>
          <w:lang w:eastAsia="ru-RU"/>
        </w:rPr>
        <w:t xml:space="preserve"> сельском поселении отсутствует.</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1.1.5 Существующие технические и технологические решения по предотвращению замерзания воды</w:t>
      </w:r>
    </w:p>
    <w:p w:rsidR="00BB4E45" w:rsidRPr="00C741CF" w:rsidRDefault="00BB4E45" w:rsidP="008247EE">
      <w:pPr>
        <w:spacing w:after="0" w:line="240" w:lineRule="auto"/>
        <w:ind w:firstLine="708"/>
        <w:jc w:val="both"/>
        <w:rPr>
          <w:rFonts w:ascii="Times New Roman" w:hAnsi="Times New Roman" w:cs="Times New Roman"/>
          <w:sz w:val="28"/>
          <w:szCs w:val="28"/>
        </w:rPr>
      </w:pPr>
      <w:r w:rsidRPr="00DB0227">
        <w:rPr>
          <w:rFonts w:ascii="Times New Roman" w:hAnsi="Times New Roman" w:cs="Times New Roman"/>
          <w:sz w:val="28"/>
          <w:szCs w:val="28"/>
        </w:rPr>
        <w:t xml:space="preserve">Согласно </w:t>
      </w:r>
      <w:r w:rsidR="008E1AC8" w:rsidRPr="00DB0227">
        <w:rPr>
          <w:rFonts w:ascii="Times New Roman" w:hAnsi="Times New Roman" w:cs="Times New Roman"/>
          <w:sz w:val="28"/>
          <w:szCs w:val="28"/>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008E1AC8" w:rsidRPr="00DB0227">
        <w:rPr>
          <w:rFonts w:ascii="Times New Roman" w:hAnsi="Times New Roman" w:cs="Times New Roman"/>
          <w:sz w:val="28"/>
          <w:szCs w:val="28"/>
        </w:rPr>
        <w:t>пр</w:t>
      </w:r>
      <w:proofErr w:type="spellEnd"/>
      <w:r w:rsidR="008E1AC8" w:rsidRPr="00DB0227">
        <w:rPr>
          <w:rFonts w:ascii="Times New Roman" w:hAnsi="Times New Roman" w:cs="Times New Roman"/>
          <w:sz w:val="28"/>
          <w:szCs w:val="28"/>
        </w:rPr>
        <w:t xml:space="preserve">) (ред. от 31.05.2022) </w:t>
      </w:r>
      <w:proofErr w:type="spellStart"/>
      <w:r w:rsidRPr="00DB0227">
        <w:rPr>
          <w:rFonts w:ascii="Times New Roman" w:hAnsi="Times New Roman" w:cs="Times New Roman"/>
          <w:sz w:val="28"/>
          <w:szCs w:val="28"/>
        </w:rPr>
        <w:t>Старотит</w:t>
      </w:r>
      <w:r w:rsidR="008E1AC8" w:rsidRPr="00DB0227">
        <w:rPr>
          <w:rFonts w:ascii="Times New Roman" w:hAnsi="Times New Roman" w:cs="Times New Roman"/>
          <w:sz w:val="28"/>
          <w:szCs w:val="28"/>
        </w:rPr>
        <w:t>а</w:t>
      </w:r>
      <w:r w:rsidRPr="00DB0227">
        <w:rPr>
          <w:rFonts w:ascii="Times New Roman" w:hAnsi="Times New Roman" w:cs="Times New Roman"/>
          <w:sz w:val="28"/>
          <w:szCs w:val="28"/>
        </w:rPr>
        <w:t>ровское</w:t>
      </w:r>
      <w:proofErr w:type="spellEnd"/>
      <w:r>
        <w:rPr>
          <w:rFonts w:ascii="Times New Roman" w:hAnsi="Times New Roman" w:cs="Times New Roman"/>
          <w:sz w:val="28"/>
          <w:szCs w:val="28"/>
        </w:rPr>
        <w:t xml:space="preserve"> </w:t>
      </w:r>
      <w:r w:rsidRPr="00C741CF">
        <w:rPr>
          <w:rFonts w:ascii="Times New Roman" w:hAnsi="Times New Roman" w:cs="Times New Roman"/>
          <w:sz w:val="28"/>
          <w:szCs w:val="28"/>
        </w:rPr>
        <w:t>сельское поселение находится вне зоны распространения вечномерзлых грунтов, но находится вблизи границы с южным районом высокотемпературных вечномерзлых грунтов (ВТВМГ) сплошного и островного распространения, что проиллюстрировано на рисунке 1.</w:t>
      </w:r>
    </w:p>
    <w:p w:rsidR="00BB4E45" w:rsidRPr="00710347" w:rsidRDefault="00BB4E45" w:rsidP="008247EE">
      <w:pPr>
        <w:spacing w:after="0" w:line="240" w:lineRule="auto"/>
        <w:ind w:firstLine="851"/>
        <w:jc w:val="both"/>
        <w:rPr>
          <w:rFonts w:ascii="Times New Roman" w:hAnsi="Times New Roman" w:cs="Times New Roman"/>
          <w:sz w:val="26"/>
          <w:szCs w:val="26"/>
        </w:rPr>
      </w:pPr>
    </w:p>
    <w:p w:rsidR="00BB4E45" w:rsidRPr="00710347" w:rsidRDefault="00031DF7" w:rsidP="008247EE">
      <w:pPr>
        <w:spacing w:after="0" w:line="240" w:lineRule="auto"/>
        <w:jc w:val="both"/>
        <w:rPr>
          <w:rFonts w:ascii="Times New Roman" w:hAnsi="Times New Roman" w:cs="Times New Roman"/>
          <w:sz w:val="26"/>
          <w:szCs w:val="26"/>
        </w:rPr>
      </w:pPr>
      <w:r>
        <w:rPr>
          <w:rFonts w:ascii="Times New Roman" w:hAnsi="Times New Roman" w:cs="Times New Roman"/>
          <w:noProof/>
          <w:sz w:val="26"/>
          <w:szCs w:val="26"/>
          <w:lang w:eastAsia="ru-RU"/>
        </w:rPr>
        <w:lastRenderedPageBreak/>
        <w:drawing>
          <wp:inline distT="0" distB="0" distL="0" distR="0">
            <wp:extent cx="6162040" cy="37611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2040" cy="3761105"/>
                    </a:xfrm>
                    <a:prstGeom prst="rect">
                      <a:avLst/>
                    </a:prstGeom>
                    <a:noFill/>
                    <a:ln>
                      <a:noFill/>
                    </a:ln>
                  </pic:spPr>
                </pic:pic>
              </a:graphicData>
            </a:graphic>
          </wp:inline>
        </w:drawing>
      </w:r>
    </w:p>
    <w:p w:rsidR="00BB4E45" w:rsidRPr="00710347" w:rsidRDefault="00BB4E45" w:rsidP="008247EE">
      <w:pPr>
        <w:pStyle w:val="afb"/>
        <w:numPr>
          <w:ilvl w:val="0"/>
          <w:numId w:val="6"/>
        </w:numPr>
        <w:spacing w:before="0" w:after="0"/>
      </w:pPr>
      <w:r w:rsidRPr="00710347">
        <w:t>Схематическая карта дорожно-климатического районирования зоны вечной мерзлоты</w:t>
      </w:r>
    </w:p>
    <w:p w:rsidR="00BB4E45" w:rsidRPr="00A81EEE" w:rsidRDefault="00BB4E45" w:rsidP="008247EE">
      <w:pPr>
        <w:spacing w:after="0" w:line="240" w:lineRule="auto"/>
        <w:jc w:val="both"/>
        <w:rPr>
          <w:rFonts w:ascii="Times New Roman" w:hAnsi="Times New Roman" w:cs="Times New Roman"/>
          <w:sz w:val="28"/>
          <w:szCs w:val="28"/>
        </w:rPr>
      </w:pPr>
      <w:r w:rsidRPr="00A81EEE">
        <w:rPr>
          <w:rFonts w:ascii="Times New Roman" w:hAnsi="Times New Roman" w:cs="Times New Roman"/>
          <w:sz w:val="28"/>
          <w:szCs w:val="28"/>
        </w:rPr>
        <w:t>Обозначения на схеме:</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b/>
          <w:bCs/>
          <w:sz w:val="28"/>
          <w:szCs w:val="28"/>
        </w:rPr>
        <w:t xml:space="preserve">1-1 </w:t>
      </w:r>
      <w:r w:rsidRPr="00C741CF">
        <w:rPr>
          <w:rFonts w:ascii="Times New Roman" w:hAnsi="Times New Roman" w:cs="Times New Roman"/>
          <w:sz w:val="28"/>
          <w:szCs w:val="28"/>
        </w:rPr>
        <w:t>северный район низкотемпературных вечномерзл</w:t>
      </w:r>
      <w:r w:rsidR="008E1AC8">
        <w:rPr>
          <w:rFonts w:ascii="Times New Roman" w:hAnsi="Times New Roman" w:cs="Times New Roman"/>
          <w:sz w:val="28"/>
          <w:szCs w:val="28"/>
        </w:rPr>
        <w:t>ых</w:t>
      </w:r>
      <w:r w:rsidRPr="00C741CF">
        <w:rPr>
          <w:rFonts w:ascii="Times New Roman" w:hAnsi="Times New Roman" w:cs="Times New Roman"/>
          <w:sz w:val="28"/>
          <w:szCs w:val="28"/>
        </w:rPr>
        <w:t xml:space="preserve"> грунтов (НТВМГ) сплошного распространения; </w:t>
      </w:r>
      <w:r w:rsidRPr="00C741CF">
        <w:rPr>
          <w:rFonts w:ascii="Times New Roman" w:hAnsi="Times New Roman" w:cs="Times New Roman"/>
          <w:b/>
          <w:bCs/>
          <w:sz w:val="28"/>
          <w:szCs w:val="28"/>
        </w:rPr>
        <w:t xml:space="preserve">1-2 </w:t>
      </w:r>
      <w:r w:rsidRPr="00C741CF">
        <w:rPr>
          <w:rFonts w:ascii="Times New Roman" w:hAnsi="Times New Roman" w:cs="Times New Roman"/>
          <w:sz w:val="28"/>
          <w:szCs w:val="28"/>
        </w:rPr>
        <w:t xml:space="preserve">– центральный район НТВМГ сплошного распространения; </w:t>
      </w:r>
      <w:r w:rsidRPr="00C741CF">
        <w:rPr>
          <w:rFonts w:ascii="Times New Roman" w:hAnsi="Times New Roman" w:cs="Times New Roman"/>
          <w:b/>
          <w:bCs/>
          <w:sz w:val="28"/>
          <w:szCs w:val="28"/>
        </w:rPr>
        <w:t xml:space="preserve">1-3 </w:t>
      </w:r>
      <w:r w:rsidRPr="00C741CF">
        <w:rPr>
          <w:rFonts w:ascii="Times New Roman" w:hAnsi="Times New Roman" w:cs="Times New Roman"/>
          <w:sz w:val="28"/>
          <w:szCs w:val="28"/>
        </w:rPr>
        <w:t xml:space="preserve">– южный район высокотемпературных вечномерзлых грунтов (ВТВМГ) сплошного и островного распространения; </w:t>
      </w:r>
      <w:r w:rsidRPr="00C741CF">
        <w:rPr>
          <w:rFonts w:ascii="Times New Roman" w:hAnsi="Times New Roman" w:cs="Times New Roman"/>
          <w:b/>
          <w:bCs/>
          <w:sz w:val="28"/>
          <w:szCs w:val="28"/>
        </w:rPr>
        <w:t>4</w:t>
      </w:r>
      <w:r w:rsidRPr="00C741CF">
        <w:rPr>
          <w:rFonts w:ascii="Times New Roman" w:hAnsi="Times New Roman" w:cs="Times New Roman"/>
          <w:sz w:val="28"/>
          <w:szCs w:val="28"/>
        </w:rPr>
        <w:t xml:space="preserve"> - южная граница распространения вечномерзлых грунтов.</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sz w:val="28"/>
          <w:szCs w:val="28"/>
        </w:rPr>
        <w:t xml:space="preserve">Случаев аварий на участках сетей водоснабжения, вызванных </w:t>
      </w:r>
      <w:r w:rsidR="008E1AC8" w:rsidRPr="00C741CF">
        <w:rPr>
          <w:rFonts w:ascii="Times New Roman" w:hAnsi="Times New Roman" w:cs="Times New Roman"/>
          <w:sz w:val="28"/>
          <w:szCs w:val="28"/>
        </w:rPr>
        <w:t>промерзанием</w:t>
      </w:r>
      <w:r w:rsidRPr="00C741CF">
        <w:rPr>
          <w:rFonts w:ascii="Times New Roman" w:hAnsi="Times New Roman" w:cs="Times New Roman"/>
          <w:sz w:val="28"/>
          <w:szCs w:val="28"/>
        </w:rPr>
        <w:t xml:space="preserve">, на территории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ровского</w:t>
      </w:r>
      <w:r w:rsidRPr="00C741CF">
        <w:rPr>
          <w:rFonts w:ascii="Times New Roman" w:hAnsi="Times New Roman" w:cs="Times New Roman"/>
          <w:sz w:val="28"/>
          <w:szCs w:val="28"/>
        </w:rPr>
        <w:t xml:space="preserve"> сельского поселения не выявлено.</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1.1.6 Перечень лиц владеющих объектами централизованной  системой водоснабжения</w:t>
      </w:r>
    </w:p>
    <w:p w:rsidR="00CA3F02"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Объекты централизованной системы водосна</w:t>
      </w:r>
      <w:r w:rsidR="00CA3F02">
        <w:rPr>
          <w:rFonts w:ascii="Times New Roman" w:hAnsi="Times New Roman" w:cs="Times New Roman"/>
          <w:sz w:val="28"/>
          <w:szCs w:val="28"/>
        </w:rPr>
        <w:t xml:space="preserve">бжения находятся </w:t>
      </w:r>
      <w:r w:rsidR="008E1AC8">
        <w:rPr>
          <w:rFonts w:ascii="Times New Roman" w:hAnsi="Times New Roman" w:cs="Times New Roman"/>
          <w:sz w:val="28"/>
          <w:szCs w:val="28"/>
        </w:rPr>
        <w:t>в эксплуатации</w:t>
      </w:r>
      <w:r>
        <w:rPr>
          <w:rFonts w:ascii="Times New Roman" w:hAnsi="Times New Roman" w:cs="Times New Roman"/>
          <w:sz w:val="28"/>
          <w:szCs w:val="28"/>
        </w:rPr>
        <w:t xml:space="preserve"> </w:t>
      </w:r>
      <w:r w:rsidR="00CA3F02" w:rsidRPr="00DB0227">
        <w:rPr>
          <w:rFonts w:ascii="Times New Roman" w:hAnsi="Times New Roman" w:cs="Times New Roman"/>
          <w:color w:val="000000" w:themeColor="text1"/>
          <w:sz w:val="28"/>
          <w:szCs w:val="28"/>
        </w:rPr>
        <w:t>РЭУ «Таманский групповой водопровод»  ГУП КК «</w:t>
      </w:r>
      <w:proofErr w:type="spellStart"/>
      <w:r w:rsidR="00CA3F02" w:rsidRPr="00DB0227">
        <w:rPr>
          <w:rFonts w:ascii="Times New Roman" w:hAnsi="Times New Roman" w:cs="Times New Roman"/>
          <w:color w:val="000000" w:themeColor="text1"/>
          <w:sz w:val="28"/>
          <w:szCs w:val="28"/>
        </w:rPr>
        <w:t>Кубаньводкомплекс</w:t>
      </w:r>
      <w:proofErr w:type="spellEnd"/>
      <w:r w:rsidR="00CA3F02" w:rsidRPr="00DB0227">
        <w:rPr>
          <w:rFonts w:ascii="Times New Roman" w:hAnsi="Times New Roman" w:cs="Times New Roman"/>
          <w:color w:val="000000" w:themeColor="text1"/>
          <w:sz w:val="28"/>
          <w:szCs w:val="28"/>
        </w:rPr>
        <w:t>»</w:t>
      </w:r>
    </w:p>
    <w:p w:rsidR="00BB4E45" w:rsidRPr="00A81EEE"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(водозабор</w:t>
      </w:r>
      <w:r w:rsidR="00CA3F02">
        <w:rPr>
          <w:rFonts w:ascii="Times New Roman" w:hAnsi="Times New Roman" w:cs="Times New Roman"/>
          <w:color w:val="000000"/>
          <w:sz w:val="28"/>
          <w:szCs w:val="28"/>
        </w:rPr>
        <w:t>ы</w:t>
      </w:r>
      <w:r>
        <w:rPr>
          <w:rFonts w:ascii="Times New Roman" w:hAnsi="Times New Roman" w:cs="Times New Roman"/>
          <w:color w:val="000000"/>
          <w:sz w:val="28"/>
          <w:szCs w:val="28"/>
        </w:rPr>
        <w:t>,</w:t>
      </w:r>
      <w:r w:rsidR="00CA3F02">
        <w:rPr>
          <w:rFonts w:ascii="Times New Roman" w:hAnsi="Times New Roman" w:cs="Times New Roman"/>
          <w:color w:val="000000"/>
          <w:sz w:val="28"/>
          <w:szCs w:val="28"/>
        </w:rPr>
        <w:t xml:space="preserve"> насосные станции,</w:t>
      </w:r>
      <w:r>
        <w:rPr>
          <w:rFonts w:ascii="Times New Roman" w:hAnsi="Times New Roman" w:cs="Times New Roman"/>
          <w:color w:val="000000"/>
          <w:sz w:val="28"/>
          <w:szCs w:val="28"/>
        </w:rPr>
        <w:t xml:space="preserve"> очистные сооружения, РЧВ</w:t>
      </w:r>
      <w:r w:rsidR="00CA3F0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водопроводной сети)  и НГЧ-7 СКЖД (2 скважины, водонапорная башня, 8,215 км водопроводной сети)</w:t>
      </w:r>
      <w:r w:rsidRPr="00762B88">
        <w:rPr>
          <w:rFonts w:ascii="Times New Roman" w:hAnsi="Times New Roman" w:cs="Times New Roman"/>
          <w:color w:val="000000"/>
          <w:sz w:val="28"/>
          <w:szCs w:val="28"/>
        </w:rPr>
        <w:t>.</w:t>
      </w:r>
    </w:p>
    <w:p w:rsidR="00BB4E45" w:rsidRDefault="00BB4E45" w:rsidP="008247EE">
      <w:pPr>
        <w:spacing w:after="0" w:line="240" w:lineRule="auto"/>
        <w:rPr>
          <w:lang w:eastAsia="ru-RU"/>
        </w:rPr>
      </w:pPr>
    </w:p>
    <w:p w:rsidR="00BB4E45" w:rsidRDefault="00BB4E45"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BB4E45" w:rsidRPr="00032401" w:rsidRDefault="00BB4E45" w:rsidP="008247EE">
      <w:pPr>
        <w:spacing w:after="0" w:line="240" w:lineRule="auto"/>
        <w:rPr>
          <w:lang w:eastAsia="ru-RU"/>
        </w:rPr>
      </w:pPr>
    </w:p>
    <w:p w:rsidR="00BB4E45" w:rsidRPr="00032401" w:rsidRDefault="00BB4E45" w:rsidP="008247EE">
      <w:pPr>
        <w:pStyle w:val="2"/>
        <w:spacing w:before="0" w:after="0" w:line="240" w:lineRule="auto"/>
        <w:jc w:val="center"/>
        <w:rPr>
          <w:rFonts w:ascii="Times New Roman" w:hAnsi="Times New Roman" w:cs="Times New Roman"/>
        </w:rPr>
      </w:pPr>
      <w:r w:rsidRPr="00032401">
        <w:rPr>
          <w:rFonts w:ascii="Times New Roman" w:hAnsi="Times New Roman" w:cs="Times New Roman"/>
          <w:lang w:eastAsia="ru-RU"/>
        </w:rPr>
        <w:lastRenderedPageBreak/>
        <w:t>1.2</w:t>
      </w:r>
      <w:bookmarkStart w:id="0" w:name="_Toc380482131"/>
      <w:bookmarkStart w:id="1" w:name="_Toc388883671"/>
      <w:r w:rsidR="005F748A">
        <w:rPr>
          <w:rFonts w:ascii="Times New Roman" w:hAnsi="Times New Roman" w:cs="Times New Roman"/>
          <w:lang w:eastAsia="ru-RU"/>
        </w:rPr>
        <w:t xml:space="preserve"> </w:t>
      </w:r>
      <w:r w:rsidRPr="00032401">
        <w:rPr>
          <w:rFonts w:ascii="Times New Roman" w:hAnsi="Times New Roman" w:cs="Times New Roman"/>
        </w:rPr>
        <w:t>НАПРАВЛЕНИЯ РАЗВИТИЯ ЦЕНТРАЛИЗОВАННЫХ СИСТЕМ ВОДОСНАБЖЕНИЯ</w:t>
      </w:r>
      <w:bookmarkEnd w:id="0"/>
      <w:bookmarkEnd w:id="1"/>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1.2.1 Основные направления, принципы, задачи и целевые показатели развития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Раздел «Водоснабжение» схемы водоснабжения и водоотведения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w:t>
      </w:r>
      <w:r w:rsidR="00CA3F02">
        <w:rPr>
          <w:rFonts w:ascii="Times New Roman" w:hAnsi="Times New Roman" w:cs="Times New Roman"/>
          <w:sz w:val="28"/>
          <w:szCs w:val="28"/>
        </w:rPr>
        <w:t xml:space="preserve">кого поселения на период до </w:t>
      </w:r>
      <w:r w:rsidR="00CA3F02" w:rsidRPr="00DB0227">
        <w:rPr>
          <w:rFonts w:ascii="Times New Roman" w:hAnsi="Times New Roman" w:cs="Times New Roman"/>
          <w:color w:val="000000" w:themeColor="text1"/>
          <w:sz w:val="28"/>
          <w:szCs w:val="28"/>
        </w:rPr>
        <w:t>2028</w:t>
      </w:r>
      <w:r w:rsidRPr="00DB0227">
        <w:rPr>
          <w:rFonts w:ascii="Times New Roman" w:hAnsi="Times New Roman" w:cs="Times New Roman"/>
          <w:color w:val="000000" w:themeColor="text1"/>
          <w:sz w:val="28"/>
          <w:szCs w:val="28"/>
        </w:rPr>
        <w:t xml:space="preserve"> г</w:t>
      </w:r>
      <w:r w:rsidRPr="00A564E8">
        <w:rPr>
          <w:rFonts w:ascii="Times New Roman" w:hAnsi="Times New Roman" w:cs="Times New Roman"/>
          <w:sz w:val="28"/>
          <w:szCs w:val="28"/>
        </w:rPr>
        <w:t>ода разработан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rsidR="00BB4E45" w:rsidRPr="00A564E8"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Принципами развития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A564E8">
        <w:rPr>
          <w:rFonts w:ascii="Times New Roman" w:hAnsi="Times New Roman" w:cs="Times New Roman"/>
          <w:sz w:val="28"/>
          <w:szCs w:val="28"/>
        </w:rPr>
        <w:t xml:space="preserve"> являются:</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улучшение качества предоставления услуг водоснабжения потребителям (абонентам);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удовлетворение потребности в обеспечении услугой водоснабжения новых объектов строительства;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BB4E45" w:rsidRPr="00A564E8" w:rsidRDefault="00BB4E45" w:rsidP="008247EE">
      <w:pPr>
        <w:spacing w:after="0" w:line="240" w:lineRule="auto"/>
        <w:ind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Основные задачи развития системы водоснабжения: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BB4E45"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BB4E45" w:rsidRPr="00216292" w:rsidRDefault="00BB4E45" w:rsidP="008247EE">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16292">
        <w:rPr>
          <w:rFonts w:ascii="Times New Roman" w:hAnsi="Times New Roman" w:cs="Times New Roman"/>
          <w:sz w:val="28"/>
          <w:szCs w:val="28"/>
        </w:rPr>
        <w:t>Динамика целевых показателей централизованной системы водоснабжения на 201</w:t>
      </w:r>
      <w:r>
        <w:rPr>
          <w:rFonts w:ascii="Times New Roman" w:hAnsi="Times New Roman" w:cs="Times New Roman"/>
          <w:sz w:val="28"/>
          <w:szCs w:val="28"/>
        </w:rPr>
        <w:t>5 год представлена в таблице 1.3</w:t>
      </w:r>
      <w:r w:rsidRPr="00216292">
        <w:rPr>
          <w:rFonts w:ascii="Times New Roman" w:hAnsi="Times New Roman" w:cs="Times New Roman"/>
          <w:sz w:val="28"/>
          <w:szCs w:val="28"/>
        </w:rPr>
        <w:t>.</w:t>
      </w:r>
    </w:p>
    <w:p w:rsidR="00BB4E45" w:rsidRPr="00A564E8" w:rsidRDefault="00BB4E45" w:rsidP="008247EE">
      <w:pPr>
        <w:spacing w:after="0" w:line="240" w:lineRule="auto"/>
        <w:jc w:val="right"/>
        <w:rPr>
          <w:rFonts w:ascii="Times New Roman" w:hAnsi="Times New Roman" w:cs="Times New Roman"/>
          <w:sz w:val="28"/>
          <w:szCs w:val="28"/>
        </w:rPr>
      </w:pPr>
      <w:r w:rsidRPr="00A564E8">
        <w:rPr>
          <w:rFonts w:ascii="Times New Roman" w:hAnsi="Times New Roman" w:cs="Times New Roman"/>
          <w:sz w:val="28"/>
          <w:szCs w:val="28"/>
        </w:rPr>
        <w:t>Таблица 1.</w:t>
      </w:r>
      <w:r>
        <w:rPr>
          <w:rFonts w:ascii="Times New Roman" w:hAnsi="Times New Roman" w:cs="Times New Roman"/>
          <w:sz w:val="28"/>
          <w:szCs w:val="28"/>
        </w:rPr>
        <w:t>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892"/>
        <w:gridCol w:w="6450"/>
        <w:gridCol w:w="1538"/>
      </w:tblGrid>
      <w:tr w:rsidR="00BB4E45" w:rsidRPr="00D9460A">
        <w:trPr>
          <w:trHeight w:val="452"/>
          <w:tblHeader/>
        </w:trPr>
        <w:tc>
          <w:tcPr>
            <w:tcW w:w="1329" w:type="pct"/>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lang w:eastAsia="ru-RU"/>
              </w:rPr>
              <w:t>Группа</w:t>
            </w:r>
          </w:p>
        </w:tc>
        <w:tc>
          <w:tcPr>
            <w:tcW w:w="3671" w:type="pct"/>
            <w:gridSpan w:val="2"/>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D9460A">
              <w:rPr>
                <w:rFonts w:ascii="Times New Roman" w:hAnsi="Times New Roman" w:cs="Times New Roman"/>
                <w:b/>
                <w:bCs/>
                <w:i/>
                <w:iCs/>
                <w:sz w:val="24"/>
                <w:szCs w:val="24"/>
                <w:lang w:eastAsia="ru-RU"/>
              </w:rPr>
              <w:t xml:space="preserve">Целевые показатели на </w:t>
            </w:r>
            <w:r w:rsidR="00CA3F02">
              <w:rPr>
                <w:rFonts w:ascii="Times New Roman" w:hAnsi="Times New Roman" w:cs="Times New Roman"/>
                <w:b/>
                <w:bCs/>
                <w:i/>
                <w:iCs/>
                <w:sz w:val="24"/>
                <w:szCs w:val="24"/>
                <w:lang w:eastAsia="ru-RU"/>
              </w:rPr>
              <w:t>2015</w:t>
            </w:r>
            <w:r w:rsidRPr="00D9460A">
              <w:rPr>
                <w:rFonts w:ascii="Times New Roman" w:hAnsi="Times New Roman" w:cs="Times New Roman"/>
                <w:b/>
                <w:bCs/>
                <w:i/>
                <w:iCs/>
                <w:sz w:val="24"/>
                <w:szCs w:val="24"/>
                <w:lang w:eastAsia="ru-RU"/>
              </w:rPr>
              <w:t xml:space="preserve"> год</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1. Показатели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Удельный вес проб воды у потребителя, которые не отвечают гигиеническим нормативам по микробиологическим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2. Показатели надежности и бесперебойности водоснабжения</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Водопроводные сети, нуждающиеся в замене, км</w:t>
            </w:r>
          </w:p>
        </w:tc>
        <w:tc>
          <w:tcPr>
            <w:tcW w:w="707" w:type="pct"/>
            <w:tcMar>
              <w:top w:w="28" w:type="dxa"/>
              <w:bottom w:w="28" w:type="dxa"/>
            </w:tcMar>
            <w:vAlign w:val="center"/>
          </w:tcPr>
          <w:p w:rsidR="00BB4E45" w:rsidRPr="00DB0227" w:rsidRDefault="007B7430" w:rsidP="008247EE">
            <w:pPr>
              <w:autoSpaceDE w:val="0"/>
              <w:autoSpaceDN w:val="0"/>
              <w:adjustRightInd w:val="0"/>
              <w:spacing w:after="0" w:line="240" w:lineRule="auto"/>
              <w:jc w:val="center"/>
              <w:rPr>
                <w:rFonts w:ascii="Times New Roman" w:hAnsi="Times New Roman" w:cs="Times New Roman"/>
                <w:color w:val="000000" w:themeColor="text1"/>
                <w:sz w:val="24"/>
                <w:szCs w:val="24"/>
                <w:lang w:eastAsia="ru-RU"/>
              </w:rPr>
            </w:pPr>
            <w:r w:rsidRPr="00DB0227">
              <w:rPr>
                <w:rFonts w:ascii="Times New Roman" w:hAnsi="Times New Roman" w:cs="Times New Roman"/>
                <w:color w:val="000000" w:themeColor="text1"/>
                <w:sz w:val="24"/>
                <w:szCs w:val="24"/>
                <w:lang w:eastAsia="ru-RU"/>
              </w:rPr>
              <w:t>77,27</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Аварийность на сетях водопровода, </w:t>
            </w:r>
            <w:proofErr w:type="spellStart"/>
            <w:r w:rsidRPr="00D9460A">
              <w:rPr>
                <w:rFonts w:ascii="Times New Roman" w:hAnsi="Times New Roman" w:cs="Times New Roman"/>
                <w:sz w:val="24"/>
                <w:szCs w:val="24"/>
                <w:lang w:eastAsia="ru-RU"/>
              </w:rPr>
              <w:t>ед</w:t>
            </w:r>
            <w:proofErr w:type="spellEnd"/>
            <w:r w:rsidRPr="00D9460A">
              <w:rPr>
                <w:rFonts w:ascii="Times New Roman" w:hAnsi="Times New Roman" w:cs="Times New Roman"/>
                <w:sz w:val="24"/>
                <w:szCs w:val="24"/>
                <w:lang w:eastAsia="ru-RU"/>
              </w:rPr>
              <w:t>/км</w:t>
            </w:r>
          </w:p>
        </w:tc>
        <w:tc>
          <w:tcPr>
            <w:tcW w:w="707" w:type="pct"/>
            <w:tcMar>
              <w:top w:w="28" w:type="dxa"/>
              <w:bottom w:w="28" w:type="dxa"/>
            </w:tcMar>
            <w:vAlign w:val="center"/>
          </w:tcPr>
          <w:p w:rsidR="00BB4E45" w:rsidRPr="00DB0227" w:rsidRDefault="00CA3F02" w:rsidP="008247EE">
            <w:pPr>
              <w:autoSpaceDE w:val="0"/>
              <w:autoSpaceDN w:val="0"/>
              <w:adjustRightInd w:val="0"/>
              <w:spacing w:after="0" w:line="240" w:lineRule="auto"/>
              <w:jc w:val="center"/>
              <w:rPr>
                <w:rFonts w:ascii="Times New Roman" w:hAnsi="Times New Roman" w:cs="Times New Roman"/>
                <w:color w:val="000000" w:themeColor="text1"/>
                <w:sz w:val="24"/>
                <w:szCs w:val="24"/>
                <w:lang w:eastAsia="ru-RU"/>
              </w:rPr>
            </w:pPr>
            <w:r w:rsidRPr="00DB0227">
              <w:rPr>
                <w:rFonts w:ascii="Times New Roman" w:hAnsi="Times New Roman" w:cs="Times New Roman"/>
                <w:color w:val="000000" w:themeColor="text1"/>
                <w:sz w:val="24"/>
                <w:szCs w:val="24"/>
                <w:lang w:eastAsia="ru-RU"/>
              </w:rPr>
              <w:t>0,1</w:t>
            </w:r>
            <w:r w:rsidR="007B7430" w:rsidRPr="00DB0227">
              <w:rPr>
                <w:rFonts w:ascii="Times New Roman" w:hAnsi="Times New Roman" w:cs="Times New Roman"/>
                <w:color w:val="000000" w:themeColor="text1"/>
                <w:sz w:val="24"/>
                <w:szCs w:val="24"/>
                <w:lang w:eastAsia="ru-RU"/>
              </w:rPr>
              <w:t>5</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Износ водопроводных сетей,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80</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3. Показатели качества обслуживания абонентов</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Количество жалоб абонентов на качество питьевой воды, ед.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Обеспеченность населения централизованным водоснабжением (в процентах от численности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Охват абонентов приборами учета (доля абонентов с приборами учета по отношению к общему числу абонентов, %</w:t>
            </w:r>
          </w:p>
        </w:tc>
        <w:tc>
          <w:tcPr>
            <w:tcW w:w="707" w:type="pct"/>
            <w:tcMar>
              <w:top w:w="28" w:type="dxa"/>
              <w:bottom w:w="28" w:type="dxa"/>
            </w:tcMar>
            <w:vAlign w:val="center"/>
          </w:tcPr>
          <w:p w:rsidR="00BB4E45" w:rsidRPr="00D9460A" w:rsidRDefault="00C16112" w:rsidP="008247E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4. Показатели эффективности использования ресурсов, в том числе сокращения потерь воды при транспортировке</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Объем неоплаченной воды от общего объема подачи,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Потери воды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Объем снижения потребления электроэнергии за период реализации Инвестиционной программы, тыс.кВтч/год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5. Соотношение цены реализации мероприятий инвестиционной программы и эффективности (улучшения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Доля расходов на оплату услуг в совокупном доходе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6. Иные показатели</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Удельное энергопотребление на водоподготовку и подачу 1 куб. м питьевой воды</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bl>
    <w:p w:rsidR="00BB4E45" w:rsidRDefault="00BB4E45" w:rsidP="008247EE">
      <w:pPr>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p w:rsidR="00BB4E45" w:rsidRDefault="00BB4E45" w:rsidP="008247EE">
      <w:pPr>
        <w:pStyle w:val="Default0"/>
        <w:ind w:firstLine="708"/>
        <w:jc w:val="both"/>
        <w:rPr>
          <w:spacing w:val="2"/>
          <w:sz w:val="28"/>
          <w:szCs w:val="28"/>
          <w:shd w:val="clear" w:color="auto" w:fill="FFFFFF"/>
        </w:rPr>
      </w:pPr>
      <w:bookmarkStart w:id="2" w:name="_Toc388883674"/>
      <w:r w:rsidRPr="0061729B">
        <w:rPr>
          <w:spacing w:val="2"/>
          <w:sz w:val="28"/>
          <w:szCs w:val="28"/>
          <w:shd w:val="clear" w:color="auto" w:fill="FFFFFF"/>
        </w:rPr>
        <w:t xml:space="preserve">  В зависимости от темпов застройки и сноса жилья, объемов финансирования можно определить </w:t>
      </w:r>
      <w:r>
        <w:rPr>
          <w:spacing w:val="2"/>
          <w:sz w:val="28"/>
          <w:szCs w:val="28"/>
          <w:shd w:val="clear" w:color="auto" w:fill="FFFFFF"/>
        </w:rPr>
        <w:t>два</w:t>
      </w:r>
      <w:r w:rsidRPr="0061729B">
        <w:rPr>
          <w:spacing w:val="2"/>
          <w:sz w:val="28"/>
          <w:szCs w:val="28"/>
          <w:shd w:val="clear" w:color="auto" w:fill="FFFFFF"/>
        </w:rPr>
        <w:t xml:space="preserve"> сценария развития схемы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w:t>
      </w:r>
    </w:p>
    <w:p w:rsidR="00BB4E45" w:rsidRPr="00E743AB"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t>  </w:t>
      </w:r>
      <w:r w:rsidRPr="0061729B">
        <w:rPr>
          <w:b/>
          <w:bCs/>
          <w:i/>
          <w:iCs/>
          <w:spacing w:val="2"/>
          <w:sz w:val="28"/>
          <w:szCs w:val="28"/>
          <w:shd w:val="clear" w:color="auto" w:fill="FFFFFF"/>
        </w:rPr>
        <w:t>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Сохранение существующей схемы без изменения количества и мощности </w:t>
      </w:r>
      <w:r>
        <w:rPr>
          <w:i/>
          <w:iCs/>
          <w:spacing w:val="2"/>
          <w:sz w:val="28"/>
          <w:szCs w:val="28"/>
          <w:shd w:val="clear" w:color="auto" w:fill="FFFFFF"/>
        </w:rPr>
        <w:t>объектов централизованного водоснабжения.</w:t>
      </w:r>
      <w:r w:rsidRPr="00F7548E">
        <w:rPr>
          <w:i/>
          <w:iCs/>
          <w:spacing w:val="2"/>
          <w:sz w:val="28"/>
          <w:szCs w:val="28"/>
          <w:shd w:val="clear" w:color="auto" w:fill="FFFFFF"/>
        </w:rPr>
        <w:t xml:space="preserve"> </w:t>
      </w:r>
    </w:p>
    <w:p w:rsidR="00BB4E45" w:rsidRPr="00F7548E"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lastRenderedPageBreak/>
        <w:t>При этом сценарии к 202</w:t>
      </w:r>
      <w:r w:rsidR="00CA3F02">
        <w:rPr>
          <w:spacing w:val="2"/>
          <w:sz w:val="28"/>
          <w:szCs w:val="28"/>
          <w:shd w:val="clear" w:color="auto" w:fill="FFFFFF"/>
        </w:rPr>
        <w:t>8</w:t>
      </w:r>
      <w:r w:rsidRPr="0061729B">
        <w:rPr>
          <w:spacing w:val="2"/>
          <w:sz w:val="28"/>
          <w:szCs w:val="28"/>
          <w:shd w:val="clear" w:color="auto" w:fill="FFFFFF"/>
        </w:rPr>
        <w:t xml:space="preserve"> г.:</w:t>
      </w:r>
      <w:r w:rsidRPr="0061729B">
        <w:rPr>
          <w:spacing w:val="2"/>
          <w:sz w:val="28"/>
          <w:szCs w:val="28"/>
        </w:rPr>
        <w:br/>
      </w:r>
      <w:r w:rsidRPr="0061729B">
        <w:rPr>
          <w:spacing w:val="2"/>
          <w:sz w:val="28"/>
          <w:szCs w:val="28"/>
          <w:shd w:val="clear" w:color="auto" w:fill="FFFFFF"/>
        </w:rPr>
        <w:t>          </w:t>
      </w:r>
      <w:r>
        <w:rPr>
          <w:spacing w:val="2"/>
          <w:sz w:val="28"/>
          <w:szCs w:val="28"/>
          <w:shd w:val="clear" w:color="auto" w:fill="FFFFFF"/>
        </w:rPr>
        <w:t>1</w:t>
      </w:r>
      <w:r w:rsidRPr="0061729B">
        <w:rPr>
          <w:spacing w:val="2"/>
          <w:sz w:val="28"/>
          <w:szCs w:val="28"/>
          <w:shd w:val="clear" w:color="auto" w:fill="FFFFFF"/>
        </w:rPr>
        <w:t xml:space="preserve">) Износ </w:t>
      </w:r>
      <w:r>
        <w:rPr>
          <w:spacing w:val="2"/>
          <w:sz w:val="28"/>
          <w:szCs w:val="28"/>
          <w:shd w:val="clear" w:color="auto" w:fill="FFFFFF"/>
        </w:rPr>
        <w:t xml:space="preserve">сетей </w:t>
      </w:r>
      <w:r w:rsidRPr="0061729B">
        <w:rPr>
          <w:spacing w:val="2"/>
          <w:sz w:val="28"/>
          <w:szCs w:val="28"/>
          <w:shd w:val="clear" w:color="auto" w:fill="FFFFFF"/>
        </w:rPr>
        <w:t xml:space="preserve"> достигнет 100 %</w:t>
      </w:r>
      <w:r>
        <w:rPr>
          <w:spacing w:val="2"/>
          <w:sz w:val="28"/>
          <w:szCs w:val="28"/>
          <w:shd w:val="clear" w:color="auto" w:fill="FFFFFF"/>
        </w:rPr>
        <w:t>;</w:t>
      </w:r>
    </w:p>
    <w:p w:rsidR="00BB4E45" w:rsidRDefault="00BB4E45" w:rsidP="008247EE">
      <w:pPr>
        <w:pStyle w:val="Default0"/>
        <w:ind w:firstLine="708"/>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2</w:t>
      </w:r>
      <w:r w:rsidRPr="0061729B">
        <w:rPr>
          <w:spacing w:val="2"/>
          <w:sz w:val="28"/>
          <w:szCs w:val="28"/>
          <w:shd w:val="clear" w:color="auto" w:fill="FFFFFF"/>
        </w:rPr>
        <w:t>) Не будет обеспечено подключение новых объектов строительства.     </w:t>
      </w:r>
    </w:p>
    <w:p w:rsidR="00BB4E45" w:rsidRDefault="00BB4E45" w:rsidP="008247EE">
      <w:pPr>
        <w:pStyle w:val="Default0"/>
        <w:ind w:left="142" w:firstLine="284"/>
        <w:jc w:val="both"/>
        <w:rPr>
          <w:spacing w:val="2"/>
          <w:sz w:val="28"/>
          <w:szCs w:val="28"/>
          <w:shd w:val="clear" w:color="auto" w:fill="FFFFFF"/>
        </w:rPr>
      </w:pPr>
      <w:r w:rsidRPr="0061729B">
        <w:rPr>
          <w:b/>
          <w:bCs/>
          <w:i/>
          <w:iCs/>
          <w:spacing w:val="2"/>
          <w:sz w:val="28"/>
          <w:szCs w:val="28"/>
          <w:shd w:val="clear" w:color="auto" w:fill="FFFFFF"/>
        </w:rPr>
        <w:t>II.</w:t>
      </w:r>
      <w:r>
        <w:rPr>
          <w:b/>
          <w:bCs/>
          <w:i/>
          <w:iCs/>
          <w:spacing w:val="2"/>
          <w:sz w:val="28"/>
          <w:szCs w:val="28"/>
          <w:shd w:val="clear" w:color="auto" w:fill="FFFFFF"/>
        </w:rPr>
        <w:t xml:space="preserve"> </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Изменение схемы водоснабжения </w:t>
      </w:r>
      <w:r>
        <w:rPr>
          <w:i/>
          <w:iCs/>
          <w:spacing w:val="2"/>
          <w:sz w:val="28"/>
          <w:szCs w:val="28"/>
          <w:shd w:val="clear" w:color="auto" w:fill="FFFFFF"/>
        </w:rPr>
        <w:t xml:space="preserve">в связи </w:t>
      </w:r>
      <w:r w:rsidRPr="0061729B">
        <w:rPr>
          <w:i/>
          <w:iCs/>
          <w:spacing w:val="2"/>
          <w:sz w:val="28"/>
          <w:szCs w:val="28"/>
          <w:shd w:val="clear" w:color="auto" w:fill="FFFFFF"/>
        </w:rPr>
        <w:t>строительством нов</w:t>
      </w:r>
      <w:r>
        <w:rPr>
          <w:i/>
          <w:iCs/>
          <w:spacing w:val="2"/>
          <w:sz w:val="28"/>
          <w:szCs w:val="28"/>
          <w:shd w:val="clear" w:color="auto" w:fill="FFFFFF"/>
        </w:rPr>
        <w:t>ой водопроводной сети</w:t>
      </w:r>
      <w:r w:rsidRPr="0061729B">
        <w:rPr>
          <w:i/>
          <w:iCs/>
          <w:spacing w:val="2"/>
          <w:sz w:val="28"/>
          <w:szCs w:val="28"/>
          <w:shd w:val="clear" w:color="auto" w:fill="FFFFFF"/>
        </w:rPr>
        <w:t>.</w:t>
      </w:r>
      <w:r w:rsidRPr="0061729B">
        <w:rPr>
          <w:spacing w:val="2"/>
          <w:sz w:val="28"/>
          <w:szCs w:val="28"/>
          <w:shd w:val="clear" w:color="auto" w:fill="FFFFFF"/>
        </w:rPr>
        <w:t>    </w:t>
      </w:r>
    </w:p>
    <w:p w:rsidR="00BB4E45" w:rsidRDefault="00BB4E45" w:rsidP="008247EE">
      <w:pPr>
        <w:pStyle w:val="Default0"/>
        <w:ind w:left="142" w:firstLine="284"/>
        <w:rPr>
          <w:spacing w:val="2"/>
          <w:sz w:val="28"/>
          <w:szCs w:val="28"/>
          <w:shd w:val="clear" w:color="auto" w:fill="FFFFFF"/>
        </w:rPr>
      </w:pPr>
      <w:r w:rsidRPr="0061729B">
        <w:rPr>
          <w:spacing w:val="2"/>
          <w:sz w:val="28"/>
          <w:szCs w:val="28"/>
          <w:shd w:val="clear" w:color="auto" w:fill="FFFFFF"/>
        </w:rPr>
        <w:t> Данный сценарий предусматривает:    </w:t>
      </w:r>
    </w:p>
    <w:p w:rsidR="00BB4E45" w:rsidRPr="00D51CC8" w:rsidRDefault="00BB4E45" w:rsidP="008247EE">
      <w:pPr>
        <w:pStyle w:val="Default0"/>
        <w:numPr>
          <w:ilvl w:val="0"/>
          <w:numId w:val="14"/>
        </w:numPr>
        <w:ind w:left="142" w:firstLine="284"/>
        <w:rPr>
          <w:spacing w:val="2"/>
          <w:sz w:val="28"/>
          <w:szCs w:val="28"/>
        </w:rPr>
      </w:pPr>
      <w:r>
        <w:rPr>
          <w:spacing w:val="2"/>
          <w:sz w:val="28"/>
          <w:szCs w:val="28"/>
          <w:shd w:val="clear" w:color="auto" w:fill="FFFFFF"/>
        </w:rPr>
        <w:t>Реконструкция</w:t>
      </w:r>
      <w:r w:rsidR="00CA3F02">
        <w:rPr>
          <w:spacing w:val="2"/>
          <w:sz w:val="28"/>
          <w:szCs w:val="28"/>
          <w:shd w:val="clear" w:color="auto" w:fill="FFFFFF"/>
        </w:rPr>
        <w:t>, модернизация</w:t>
      </w:r>
      <w:r>
        <w:rPr>
          <w:spacing w:val="2"/>
          <w:sz w:val="28"/>
          <w:szCs w:val="28"/>
          <w:shd w:val="clear" w:color="auto" w:fill="FFFFFF"/>
        </w:rPr>
        <w:t xml:space="preserve"> водопроводной сети с большим % износа;</w:t>
      </w:r>
    </w:p>
    <w:p w:rsidR="00BB4E45" w:rsidRPr="00C25D22" w:rsidRDefault="00BB4E45" w:rsidP="008247EE">
      <w:pPr>
        <w:pStyle w:val="Default0"/>
        <w:numPr>
          <w:ilvl w:val="0"/>
          <w:numId w:val="14"/>
        </w:numPr>
        <w:ind w:left="142" w:firstLine="284"/>
        <w:rPr>
          <w:spacing w:val="2"/>
          <w:sz w:val="28"/>
          <w:szCs w:val="28"/>
        </w:rPr>
      </w:pPr>
      <w:r>
        <w:rPr>
          <w:spacing w:val="2"/>
          <w:sz w:val="28"/>
          <w:szCs w:val="28"/>
          <w:shd w:val="clear" w:color="auto" w:fill="FFFFFF"/>
        </w:rPr>
        <w:t>Подключение новых абонентов;</w:t>
      </w:r>
    </w:p>
    <w:p w:rsidR="00BB4E45" w:rsidRDefault="00BB4E45" w:rsidP="008247EE">
      <w:pPr>
        <w:pStyle w:val="Default0"/>
        <w:ind w:left="142" w:firstLine="284"/>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ab/>
      </w:r>
      <w:r w:rsidRPr="0061729B">
        <w:rPr>
          <w:spacing w:val="2"/>
          <w:sz w:val="28"/>
          <w:szCs w:val="28"/>
          <w:shd w:val="clear" w:color="auto" w:fill="FFFFFF"/>
        </w:rPr>
        <w:t xml:space="preserve">При рассмотрении </w:t>
      </w:r>
      <w:r>
        <w:rPr>
          <w:spacing w:val="2"/>
          <w:sz w:val="28"/>
          <w:szCs w:val="28"/>
          <w:shd w:val="clear" w:color="auto" w:fill="FFFFFF"/>
        </w:rPr>
        <w:t>двух</w:t>
      </w:r>
      <w:r w:rsidRPr="0061729B">
        <w:rPr>
          <w:spacing w:val="2"/>
          <w:sz w:val="28"/>
          <w:szCs w:val="28"/>
          <w:shd w:val="clear" w:color="auto" w:fill="FFFFFF"/>
        </w:rPr>
        <w:t xml:space="preserve"> сценариев развития централизованных систем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остаются нерешенными вопросы по </w:t>
      </w:r>
      <w:r>
        <w:rPr>
          <w:spacing w:val="2"/>
          <w:sz w:val="28"/>
          <w:szCs w:val="28"/>
          <w:shd w:val="clear" w:color="auto" w:fill="FFFFFF"/>
        </w:rPr>
        <w:t>обеспечению водой нового жилищного фонда</w:t>
      </w:r>
      <w:r w:rsidRPr="0061729B">
        <w:rPr>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BB4E45" w:rsidRDefault="00BB4E45" w:rsidP="008247EE">
      <w:pPr>
        <w:pStyle w:val="Default0"/>
        <w:ind w:left="142" w:firstLine="284"/>
        <w:jc w:val="both"/>
        <w:rPr>
          <w:b/>
          <w:bCs/>
          <w:sz w:val="28"/>
          <w:szCs w:val="28"/>
        </w:rPr>
      </w:pPr>
      <w:r w:rsidRPr="0061729B">
        <w:rPr>
          <w:spacing w:val="2"/>
          <w:sz w:val="28"/>
          <w:szCs w:val="28"/>
          <w:shd w:val="clear" w:color="auto" w:fill="FFFFFF"/>
        </w:rPr>
        <w:t xml:space="preserve"> При этом сценарии необходимо переложить </w:t>
      </w:r>
      <w:r>
        <w:rPr>
          <w:spacing w:val="2"/>
          <w:sz w:val="28"/>
          <w:szCs w:val="28"/>
          <w:shd w:val="clear" w:color="auto" w:fill="FFFFFF"/>
        </w:rPr>
        <w:t>водопроводную сеть</w:t>
      </w:r>
      <w:r w:rsidRPr="0061729B">
        <w:rPr>
          <w:spacing w:val="2"/>
          <w:sz w:val="28"/>
          <w:szCs w:val="28"/>
          <w:shd w:val="clear" w:color="auto" w:fill="FFFFFF"/>
        </w:rPr>
        <w:t xml:space="preserve">, имеющие износ от </w:t>
      </w:r>
      <w:r>
        <w:rPr>
          <w:spacing w:val="2"/>
          <w:sz w:val="28"/>
          <w:szCs w:val="28"/>
          <w:shd w:val="clear" w:color="auto" w:fill="FFFFFF"/>
        </w:rPr>
        <w:t>50</w:t>
      </w:r>
      <w:r w:rsidRPr="0061729B">
        <w:rPr>
          <w:spacing w:val="2"/>
          <w:sz w:val="28"/>
          <w:szCs w:val="28"/>
          <w:shd w:val="clear" w:color="auto" w:fill="FFFFFF"/>
        </w:rPr>
        <w:t>% до 100% и аварийност</w:t>
      </w:r>
      <w:r>
        <w:rPr>
          <w:spacing w:val="2"/>
          <w:sz w:val="28"/>
          <w:szCs w:val="28"/>
          <w:shd w:val="clear" w:color="auto" w:fill="FFFFFF"/>
        </w:rPr>
        <w:t>и</w:t>
      </w:r>
      <w:r w:rsidRPr="0061729B">
        <w:rPr>
          <w:spacing w:val="2"/>
          <w:sz w:val="28"/>
          <w:szCs w:val="28"/>
          <w:shd w:val="clear" w:color="auto" w:fill="FFFFFF"/>
        </w:rPr>
        <w:t xml:space="preserve">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r w:rsidRPr="0061729B">
        <w:rPr>
          <w:spacing w:val="2"/>
          <w:sz w:val="28"/>
          <w:szCs w:val="28"/>
        </w:rPr>
        <w:br/>
      </w: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spacing w:after="0" w:line="240" w:lineRule="auto"/>
        <w:ind w:firstLine="708"/>
        <w:jc w:val="both"/>
        <w:rPr>
          <w:rFonts w:ascii="Times New Roman" w:hAnsi="Times New Roman" w:cs="Times New Roman"/>
          <w:b/>
          <w:bCs/>
          <w:i/>
          <w:iCs/>
          <w:sz w:val="28"/>
          <w:szCs w:val="28"/>
        </w:rPr>
      </w:pPr>
      <w:r w:rsidRPr="00C04FDA">
        <w:rPr>
          <w:rFonts w:ascii="Times New Roman" w:hAnsi="Times New Roman" w:cs="Times New Roman"/>
          <w:b/>
          <w:bCs/>
          <w:i/>
          <w:iCs/>
          <w:sz w:val="28"/>
          <w:szCs w:val="28"/>
        </w:rPr>
        <w:lastRenderedPageBreak/>
        <w:t>1.3 БАЛАНС ВОДОСНАБЖЕНИЯ И ПОТРЕБЛЕНИЯ ГОРЯЧЕЙ, ПИТЬЕВОЙ, ТЕХНИЧЕСКОЙ ВОДЫ</w:t>
      </w:r>
      <w:bookmarkEnd w:id="2"/>
    </w:p>
    <w:p w:rsidR="005F748A" w:rsidRPr="00C04FDA" w:rsidRDefault="005F748A" w:rsidP="008247EE">
      <w:pPr>
        <w:spacing w:after="0" w:line="240" w:lineRule="auto"/>
        <w:ind w:firstLine="708"/>
        <w:jc w:val="both"/>
        <w:rPr>
          <w:rFonts w:ascii="Times New Roman" w:hAnsi="Times New Roman" w:cs="Times New Roman"/>
          <w:b/>
          <w:bCs/>
          <w:i/>
          <w:iCs/>
          <w:sz w:val="28"/>
          <w:szCs w:val="28"/>
        </w:rPr>
      </w:pP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BB4E45" w:rsidRPr="003F34F5" w:rsidRDefault="00BB4E45" w:rsidP="008247EE">
      <w:pPr>
        <w:spacing w:after="0" w:line="240" w:lineRule="auto"/>
        <w:ind w:firstLine="708"/>
        <w:rPr>
          <w:rFonts w:ascii="Times New Roman" w:hAnsi="Times New Roman" w:cs="Times New Roman"/>
          <w:sz w:val="28"/>
          <w:szCs w:val="28"/>
        </w:rPr>
      </w:pPr>
      <w:r w:rsidRPr="00D357EE">
        <w:rPr>
          <w:rFonts w:ascii="Times New Roman" w:hAnsi="Times New Roman" w:cs="Times New Roman"/>
          <w:sz w:val="28"/>
          <w:szCs w:val="28"/>
        </w:rPr>
        <w:t>Общий водный баланс подачи и реализации воды</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D357EE">
        <w:rPr>
          <w:rFonts w:ascii="Times New Roman" w:hAnsi="Times New Roman" w:cs="Times New Roman"/>
          <w:sz w:val="28"/>
          <w:szCs w:val="28"/>
        </w:rPr>
        <w:t xml:space="preserve"> представлен в таблице </w:t>
      </w:r>
      <w:r>
        <w:rPr>
          <w:rFonts w:ascii="Times New Roman" w:hAnsi="Times New Roman" w:cs="Times New Roman"/>
          <w:sz w:val="28"/>
          <w:szCs w:val="28"/>
        </w:rPr>
        <w:t>1.4</w:t>
      </w:r>
      <w:r w:rsidRPr="00D357EE">
        <w:rPr>
          <w:rFonts w:ascii="Times New Roman" w:hAnsi="Times New Roman" w:cs="Times New Roman"/>
          <w:sz w:val="28"/>
          <w:szCs w:val="28"/>
        </w:rPr>
        <w:t>.</w:t>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Таблица 1.4</w:t>
      </w:r>
      <w:r w:rsidRPr="004D6891">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D2173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Баланс водопотребления питьевой воды за 2015  год.</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2336"/>
        <w:gridCol w:w="3306"/>
      </w:tblGrid>
      <w:tr w:rsidR="00BB4E45" w:rsidRPr="009B78B2">
        <w:trPr>
          <w:trHeight w:val="452"/>
        </w:trPr>
        <w:tc>
          <w:tcPr>
            <w:tcW w:w="4672"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Наименование показателей</w:t>
            </w:r>
          </w:p>
        </w:tc>
        <w:tc>
          <w:tcPr>
            <w:tcW w:w="233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Ед. изм.</w:t>
            </w:r>
          </w:p>
        </w:tc>
        <w:tc>
          <w:tcPr>
            <w:tcW w:w="330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Объем</w:t>
            </w:r>
          </w:p>
        </w:tc>
      </w:tr>
      <w:tr w:rsidR="00BB4E45" w:rsidRPr="00903E47">
        <w:trPr>
          <w:trHeight w:val="132"/>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Подъем воды, всего</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906,295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Собственные нужды</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0,00</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Полезный отпуск</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142,8245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Реализация услуг,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359,418</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население</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342,882</w:t>
            </w:r>
          </w:p>
        </w:tc>
      </w:tr>
      <w:tr w:rsidR="00BB4E45" w:rsidRPr="00903E47">
        <w:trPr>
          <w:trHeight w:val="85"/>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бюджетные организации,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прочие потребители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16,536</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Потери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 / %</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546,877/60</w:t>
            </w:r>
          </w:p>
        </w:tc>
      </w:tr>
    </w:tbl>
    <w:p w:rsidR="00BB4E45" w:rsidRPr="004D6891"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p>
    <w:p w:rsidR="00BB4E45" w:rsidRDefault="00031DF7"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5502275" cy="3212465"/>
            <wp:effectExtent l="19050" t="0" r="22225" b="698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E743AB"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w:t>
      </w:r>
      <w:r w:rsidRPr="00A330B7">
        <w:rPr>
          <w:rFonts w:ascii="Times New Roman" w:hAnsi="Times New Roman" w:cs="Times New Roman"/>
          <w:sz w:val="28"/>
          <w:szCs w:val="28"/>
        </w:rPr>
        <w:lastRenderedPageBreak/>
        <w:t xml:space="preserve">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BB4E45" w:rsidRPr="00A330B7"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w:t>
      </w:r>
      <w:r>
        <w:rPr>
          <w:rFonts w:ascii="Times New Roman" w:hAnsi="Times New Roman" w:cs="Times New Roman"/>
          <w:sz w:val="28"/>
          <w:szCs w:val="28"/>
        </w:rPr>
        <w:t xml:space="preserve">необходимо </w:t>
      </w:r>
      <w:r w:rsidRPr="00A330B7">
        <w:rPr>
          <w:rFonts w:ascii="Times New Roman" w:hAnsi="Times New Roman" w:cs="Times New Roman"/>
          <w:sz w:val="28"/>
          <w:szCs w:val="28"/>
        </w:rPr>
        <w:t>производ</w:t>
      </w:r>
      <w:r>
        <w:rPr>
          <w:rFonts w:ascii="Times New Roman" w:hAnsi="Times New Roman" w:cs="Times New Roman"/>
          <w:sz w:val="28"/>
          <w:szCs w:val="28"/>
        </w:rPr>
        <w:t>ить</w:t>
      </w:r>
      <w:r w:rsidRPr="00A330B7">
        <w:rPr>
          <w:rFonts w:ascii="Times New Roman" w:hAnsi="Times New Roman" w:cs="Times New Roman"/>
          <w:sz w:val="28"/>
          <w:szCs w:val="28"/>
        </w:rPr>
        <w:t xml:space="preserve"> анализ структуры, определя</w:t>
      </w:r>
      <w:r>
        <w:rPr>
          <w:rFonts w:ascii="Times New Roman" w:hAnsi="Times New Roman" w:cs="Times New Roman"/>
          <w:sz w:val="28"/>
          <w:szCs w:val="28"/>
        </w:rPr>
        <w:t>ть</w:t>
      </w:r>
      <w:r w:rsidRPr="00A330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0B7">
        <w:rPr>
          <w:rFonts w:ascii="Times New Roman" w:hAnsi="Times New Roman" w:cs="Times New Roman"/>
          <w:sz w:val="28"/>
          <w:szCs w:val="28"/>
        </w:rPr>
        <w:t>величин</w:t>
      </w:r>
      <w:r>
        <w:rPr>
          <w:rFonts w:ascii="Times New Roman" w:hAnsi="Times New Roman" w:cs="Times New Roman"/>
          <w:sz w:val="28"/>
          <w:szCs w:val="28"/>
        </w:rPr>
        <w:t>у</w:t>
      </w:r>
      <w:r w:rsidRPr="00A330B7">
        <w:rPr>
          <w:rFonts w:ascii="Times New Roman" w:hAnsi="Times New Roman" w:cs="Times New Roman"/>
          <w:sz w:val="28"/>
          <w:szCs w:val="28"/>
        </w:rPr>
        <w:t xml:space="preserve"> потерь воды в системах водоснабжения, оценива</w:t>
      </w:r>
      <w:r>
        <w:rPr>
          <w:rFonts w:ascii="Times New Roman" w:hAnsi="Times New Roman" w:cs="Times New Roman"/>
          <w:sz w:val="28"/>
          <w:szCs w:val="28"/>
        </w:rPr>
        <w:t>ть</w:t>
      </w:r>
      <w:r w:rsidRPr="00A330B7">
        <w:rPr>
          <w:rFonts w:ascii="Times New Roman" w:hAnsi="Times New Roman" w:cs="Times New Roman"/>
          <w:sz w:val="28"/>
          <w:szCs w:val="28"/>
        </w:rPr>
        <w:t xml:space="preserve"> объемы полезного водопотребления, и устанавлива</w:t>
      </w:r>
      <w:r>
        <w:rPr>
          <w:rFonts w:ascii="Times New Roman" w:hAnsi="Times New Roman" w:cs="Times New Roman"/>
          <w:sz w:val="28"/>
          <w:szCs w:val="28"/>
        </w:rPr>
        <w:t>ть</w:t>
      </w:r>
      <w:r w:rsidRPr="00A330B7">
        <w:rPr>
          <w:rFonts w:ascii="Times New Roman" w:hAnsi="Times New Roman" w:cs="Times New Roman"/>
          <w:sz w:val="28"/>
          <w:szCs w:val="28"/>
        </w:rPr>
        <w:t xml:space="preserve"> планов</w:t>
      </w:r>
      <w:r>
        <w:rPr>
          <w:rFonts w:ascii="Times New Roman" w:hAnsi="Times New Roman" w:cs="Times New Roman"/>
          <w:sz w:val="28"/>
          <w:szCs w:val="28"/>
        </w:rPr>
        <w:t>ые</w:t>
      </w:r>
      <w:r w:rsidRPr="00A330B7">
        <w:rPr>
          <w:rFonts w:ascii="Times New Roman" w:hAnsi="Times New Roman" w:cs="Times New Roman"/>
          <w:sz w:val="28"/>
          <w:szCs w:val="28"/>
        </w:rPr>
        <w:t xml:space="preserve"> величин</w:t>
      </w:r>
      <w:r>
        <w:rPr>
          <w:rFonts w:ascii="Times New Roman" w:hAnsi="Times New Roman" w:cs="Times New Roman"/>
          <w:sz w:val="28"/>
          <w:szCs w:val="28"/>
        </w:rPr>
        <w:t>ы</w:t>
      </w:r>
      <w:r w:rsidRPr="00A330B7">
        <w:rPr>
          <w:rFonts w:ascii="Times New Roman" w:hAnsi="Times New Roman" w:cs="Times New Roman"/>
          <w:sz w:val="28"/>
          <w:szCs w:val="28"/>
        </w:rPr>
        <w:t xml:space="preserve">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1.3.2</w:t>
      </w:r>
      <w:r w:rsidR="00BB4E45" w:rsidRPr="00D9460A">
        <w:rPr>
          <w:rFonts w:ascii="Times New Roman" w:hAnsi="Times New Roman" w:cs="Times New Roman"/>
          <w:b/>
          <w:bCs/>
          <w:i/>
          <w:iCs/>
          <w:sz w:val="28"/>
          <w:szCs w:val="28"/>
          <w:lang w:eastAsia="ru-RU"/>
        </w:rPr>
        <w:t xml:space="preserve"> Территориальный баланс подачи воды по технологическим зонам водоснабжения</w:t>
      </w:r>
    </w:p>
    <w:p w:rsidR="00BB4E45" w:rsidRPr="007E13F4" w:rsidRDefault="00BB4E45" w:rsidP="008247EE">
      <w:pPr>
        <w:spacing w:after="0" w:line="240" w:lineRule="auto"/>
        <w:ind w:firstLine="709"/>
        <w:jc w:val="both"/>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 xml:space="preserve">Территориальный баланс подачи воды по технологическим зонам водоснабжения представлен в таблице </w:t>
      </w:r>
      <w:r>
        <w:rPr>
          <w:rStyle w:val="apple-style-span"/>
          <w:rFonts w:ascii="Times New Roman" w:hAnsi="Times New Roman" w:cs="Times New Roman"/>
          <w:color w:val="000000"/>
          <w:sz w:val="28"/>
          <w:szCs w:val="28"/>
        </w:rPr>
        <w:t>1.5</w:t>
      </w:r>
      <w:r w:rsidRPr="007E13F4">
        <w:rPr>
          <w:rStyle w:val="apple-style-span"/>
          <w:rFonts w:ascii="Times New Roman" w:hAnsi="Times New Roman" w:cs="Times New Roman"/>
          <w:color w:val="000000"/>
          <w:sz w:val="28"/>
          <w:szCs w:val="28"/>
        </w:rPr>
        <w:t>.</w:t>
      </w:r>
    </w:p>
    <w:p w:rsidR="00BB4E45" w:rsidRDefault="00BB4E45" w:rsidP="008247EE">
      <w:pPr>
        <w:spacing w:after="0" w:line="240" w:lineRule="auto"/>
        <w:jc w:val="right"/>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Таблица</w:t>
      </w:r>
      <w:r>
        <w:rPr>
          <w:rStyle w:val="apple-style-span"/>
          <w:rFonts w:ascii="Times New Roman" w:hAnsi="Times New Roman" w:cs="Times New Roman"/>
          <w:color w:val="000000"/>
          <w:sz w:val="28"/>
          <w:szCs w:val="28"/>
        </w:rPr>
        <w:t xml:space="preserve"> 1.5</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3368"/>
        <w:gridCol w:w="3686"/>
      </w:tblGrid>
      <w:tr w:rsidR="00BB4E45" w:rsidRPr="0000781C">
        <w:tc>
          <w:tcPr>
            <w:tcW w:w="3544"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sidRPr="0000781C">
              <w:rPr>
                <w:rFonts w:ascii="Times New Roman" w:hAnsi="Times New Roman" w:cs="Times New Roman"/>
                <w:b/>
                <w:bCs/>
                <w:i/>
                <w:iCs/>
                <w:sz w:val="24"/>
                <w:szCs w:val="24"/>
                <w:lang w:eastAsia="ru-RU"/>
              </w:rPr>
              <w:t>Наименование</w:t>
            </w:r>
            <w:r>
              <w:rPr>
                <w:rFonts w:ascii="Times New Roman" w:hAnsi="Times New Roman" w:cs="Times New Roman"/>
                <w:b/>
                <w:bCs/>
                <w:i/>
                <w:iCs/>
                <w:sz w:val="24"/>
                <w:szCs w:val="24"/>
                <w:lang w:eastAsia="ru-RU"/>
              </w:rPr>
              <w:t xml:space="preserve"> технологической зоны</w:t>
            </w:r>
          </w:p>
        </w:tc>
        <w:tc>
          <w:tcPr>
            <w:tcW w:w="3368"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Наименование населенного пункта</w:t>
            </w:r>
          </w:p>
        </w:tc>
        <w:tc>
          <w:tcPr>
            <w:tcW w:w="3686" w:type="dxa"/>
            <w:shd w:val="clear" w:color="auto" w:fill="9BBB59"/>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Фактическое потребление за 2015 год</w:t>
            </w:r>
          </w:p>
        </w:tc>
      </w:tr>
      <w:tr w:rsidR="00BB4E45" w:rsidRPr="00511C9F">
        <w:trPr>
          <w:trHeight w:val="420"/>
        </w:trPr>
        <w:tc>
          <w:tcPr>
            <w:tcW w:w="3544" w:type="dxa"/>
            <w:shd w:val="clear" w:color="auto" w:fill="FFFFFF"/>
            <w:vAlign w:val="center"/>
          </w:tcPr>
          <w:p w:rsidR="00BB4E45" w:rsidRPr="00511C9F" w:rsidRDefault="00C16112"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ГУП КК «</w:t>
            </w:r>
            <w:proofErr w:type="spellStart"/>
            <w:r>
              <w:rPr>
                <w:rFonts w:ascii="Times New Roman" w:hAnsi="Times New Roman" w:cs="Times New Roman"/>
                <w:sz w:val="24"/>
                <w:szCs w:val="24"/>
                <w:lang w:eastAsia="ru-RU"/>
              </w:rPr>
              <w:t>Кубаньводкомплекс</w:t>
            </w:r>
            <w:proofErr w:type="spellEnd"/>
            <w:r>
              <w:rPr>
                <w:rFonts w:ascii="Times New Roman" w:hAnsi="Times New Roman" w:cs="Times New Roman"/>
                <w:sz w:val="24"/>
                <w:szCs w:val="24"/>
                <w:lang w:eastAsia="ru-RU"/>
              </w:rPr>
              <w:t>»</w:t>
            </w:r>
          </w:p>
        </w:tc>
        <w:tc>
          <w:tcPr>
            <w:tcW w:w="3368" w:type="dxa"/>
            <w:vMerge w:val="restart"/>
            <w:shd w:val="clear" w:color="auto" w:fill="FFFFFF"/>
            <w:vAlign w:val="center"/>
          </w:tcPr>
          <w:p w:rsidR="00BB4E45" w:rsidRPr="00511C9F"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ст. Старотитаровская</w:t>
            </w:r>
          </w:p>
        </w:tc>
        <w:tc>
          <w:tcPr>
            <w:tcW w:w="3686" w:type="dxa"/>
            <w:shd w:val="clear" w:color="auto" w:fill="FFFFFF"/>
            <w:vAlign w:val="center"/>
          </w:tcPr>
          <w:p w:rsidR="00BB4E45" w:rsidRPr="00511C9F" w:rsidRDefault="004878CD"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906,295</w:t>
            </w:r>
            <w:r w:rsidR="00BB4E45">
              <w:rPr>
                <w:rFonts w:ascii="Times New Roman" w:hAnsi="Times New Roman" w:cs="Times New Roman"/>
                <w:sz w:val="24"/>
                <w:szCs w:val="24"/>
                <w:lang w:eastAsia="ru-RU"/>
              </w:rPr>
              <w:t xml:space="preserve"> тыс. м</w:t>
            </w:r>
            <w:r w:rsidR="00BB4E45">
              <w:rPr>
                <w:rFonts w:ascii="Times New Roman" w:hAnsi="Times New Roman" w:cs="Times New Roman"/>
                <w:sz w:val="24"/>
                <w:szCs w:val="24"/>
                <w:vertAlign w:val="superscript"/>
                <w:lang w:eastAsia="ru-RU"/>
              </w:rPr>
              <w:t>3</w:t>
            </w:r>
            <w:r w:rsidR="00BB4E45">
              <w:rPr>
                <w:rFonts w:ascii="Times New Roman" w:hAnsi="Times New Roman" w:cs="Times New Roman"/>
                <w:sz w:val="24"/>
                <w:szCs w:val="24"/>
                <w:lang w:eastAsia="ru-RU"/>
              </w:rPr>
              <w:t>/год</w:t>
            </w:r>
          </w:p>
        </w:tc>
      </w:tr>
      <w:tr w:rsidR="00BB4E45" w:rsidRPr="00511C9F">
        <w:trPr>
          <w:trHeight w:val="420"/>
        </w:trPr>
        <w:tc>
          <w:tcPr>
            <w:tcW w:w="3544" w:type="dxa"/>
            <w:shd w:val="clear" w:color="auto" w:fill="FFFFFF"/>
            <w:vAlign w:val="center"/>
          </w:tcPr>
          <w:p w:rsidR="00BB4E45"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НГЧ-7 СКЖД</w:t>
            </w:r>
          </w:p>
        </w:tc>
        <w:tc>
          <w:tcPr>
            <w:tcW w:w="3368" w:type="dxa"/>
            <w:vMerge/>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p>
        </w:tc>
        <w:tc>
          <w:tcPr>
            <w:tcW w:w="3686" w:type="dxa"/>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23,516  тыс. м</w:t>
            </w:r>
            <w:r>
              <w:rPr>
                <w:rFonts w:ascii="Times New Roman" w:hAnsi="Times New Roman" w:cs="Times New Roman"/>
                <w:sz w:val="24"/>
                <w:szCs w:val="24"/>
                <w:vertAlign w:val="superscript"/>
                <w:lang w:eastAsia="ru-RU"/>
              </w:rPr>
              <w:t>3</w:t>
            </w:r>
            <w:r>
              <w:rPr>
                <w:rFonts w:ascii="Times New Roman" w:hAnsi="Times New Roman" w:cs="Times New Roman"/>
                <w:sz w:val="24"/>
                <w:szCs w:val="24"/>
                <w:lang w:eastAsia="ru-RU"/>
              </w:rPr>
              <w:t>/год</w:t>
            </w:r>
          </w:p>
        </w:tc>
      </w:tr>
    </w:tbl>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1.3.3</w:t>
      </w:r>
      <w:r w:rsidR="00BB4E45" w:rsidRPr="00D9460A">
        <w:rPr>
          <w:rFonts w:ascii="Times New Roman" w:hAnsi="Times New Roman" w:cs="Times New Roman"/>
          <w:b/>
          <w:bCs/>
          <w:i/>
          <w:iCs/>
          <w:sz w:val="28"/>
          <w:szCs w:val="28"/>
          <w:lang w:eastAsia="ru-RU"/>
        </w:rPr>
        <w:t xml:space="preserve"> Структурный баланс реализации воды по группам абонентов</w:t>
      </w:r>
    </w:p>
    <w:p w:rsidR="00BB4E45" w:rsidRPr="00216292"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Таблица 1.6 – </w:t>
      </w:r>
      <w:r w:rsidRPr="008D0DB6">
        <w:rPr>
          <w:rFonts w:ascii="Times New Roman" w:hAnsi="Times New Roman" w:cs="Times New Roman"/>
          <w:sz w:val="28"/>
          <w:szCs w:val="28"/>
        </w:rPr>
        <w:t xml:space="preserve">Структура водопотребления по группам потребителей </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0"/>
        <w:gridCol w:w="3473"/>
        <w:gridCol w:w="1417"/>
        <w:gridCol w:w="2126"/>
        <w:gridCol w:w="2552"/>
      </w:tblGrid>
      <w:tr w:rsidR="00BB4E45" w:rsidRPr="00B9373C">
        <w:trPr>
          <w:trHeight w:val="144"/>
        </w:trPr>
        <w:tc>
          <w:tcPr>
            <w:tcW w:w="1030"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 п/п</w:t>
            </w:r>
          </w:p>
        </w:tc>
        <w:tc>
          <w:tcPr>
            <w:tcW w:w="3473"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Группы абонентов</w:t>
            </w:r>
          </w:p>
        </w:tc>
        <w:tc>
          <w:tcPr>
            <w:tcW w:w="1417"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Норма потребления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p>
        </w:tc>
        <w:tc>
          <w:tcPr>
            <w:tcW w:w="4678" w:type="dxa"/>
            <w:gridSpan w:val="2"/>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Современное состояние –201</w:t>
            </w:r>
            <w:r>
              <w:rPr>
                <w:rFonts w:ascii="Times New Roman" w:hAnsi="Times New Roman" w:cs="Times New Roman"/>
                <w:b/>
                <w:bCs/>
                <w:i/>
                <w:iCs/>
                <w:color w:val="000000"/>
                <w:sz w:val="24"/>
                <w:szCs w:val="24"/>
                <w:lang w:eastAsia="ru-RU"/>
              </w:rPr>
              <w:t xml:space="preserve">5 </w:t>
            </w:r>
            <w:r w:rsidRPr="00B9373C">
              <w:rPr>
                <w:rFonts w:ascii="Times New Roman" w:hAnsi="Times New Roman" w:cs="Times New Roman"/>
                <w:b/>
                <w:bCs/>
                <w:i/>
                <w:iCs/>
                <w:color w:val="000000"/>
                <w:sz w:val="24"/>
                <w:szCs w:val="24"/>
                <w:lang w:eastAsia="ru-RU"/>
              </w:rPr>
              <w:t>год</w:t>
            </w:r>
          </w:p>
        </w:tc>
      </w:tr>
      <w:tr w:rsidR="00BB4E45" w:rsidRPr="00B9373C">
        <w:trPr>
          <w:trHeight w:val="655"/>
        </w:trPr>
        <w:tc>
          <w:tcPr>
            <w:tcW w:w="1030"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3473"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1417"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Потребителей</w:t>
            </w: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color w:val="000000"/>
                <w:sz w:val="24"/>
                <w:szCs w:val="24"/>
                <w:lang w:eastAsia="ru-RU"/>
              </w:rPr>
            </w:pPr>
            <w:r w:rsidRPr="00B9373C">
              <w:rPr>
                <w:rFonts w:ascii="Times New Roman" w:hAnsi="Times New Roman" w:cs="Times New Roman"/>
                <w:color w:val="000000"/>
                <w:sz w:val="24"/>
                <w:szCs w:val="24"/>
                <w:lang w:eastAsia="ru-RU"/>
              </w:rPr>
              <w:t>Население</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 уличными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1.2</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дворовыми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1.3</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водопроводом и сливной ямой</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1.4</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со всеми удобствами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shd w:val="clear" w:color="auto" w:fill="D6E3BC"/>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3473" w:type="dxa"/>
            <w:shd w:val="clear" w:color="auto" w:fill="D6E3BC"/>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ИТОГО:</w:t>
            </w:r>
          </w:p>
        </w:tc>
        <w:tc>
          <w:tcPr>
            <w:tcW w:w="1417"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p>
        </w:tc>
        <w:tc>
          <w:tcPr>
            <w:tcW w:w="2126"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301,0</w:t>
            </w:r>
          </w:p>
        </w:tc>
      </w:tr>
      <w:tr w:rsidR="00BB4E45" w:rsidRPr="00B9373C">
        <w:trPr>
          <w:trHeight w:val="144"/>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2</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Бюджетные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highlight w:val="yellow"/>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r>
      <w:tr w:rsidR="00BB4E45" w:rsidRPr="00B9373C">
        <w:trPr>
          <w:trHeight w:val="441"/>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3</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Прочие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w:t>
            </w:r>
          </w:p>
        </w:tc>
      </w:tr>
      <w:tr w:rsidR="00BB4E45" w:rsidRPr="00B9373C">
        <w:trPr>
          <w:trHeight w:val="144"/>
        </w:trPr>
        <w:tc>
          <w:tcPr>
            <w:tcW w:w="1030"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3473" w:type="dxa"/>
            <w:shd w:val="clear" w:color="auto" w:fill="9BBB59"/>
            <w:vAlign w:val="center"/>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 xml:space="preserve">Суммарное потребление, </w:t>
            </w:r>
            <w:r w:rsidRPr="00B9373C">
              <w:rPr>
                <w:rFonts w:ascii="Times New Roman" w:hAnsi="Times New Roman" w:cs="Times New Roman"/>
                <w:b/>
                <w:bCs/>
                <w:i/>
                <w:iCs/>
                <w:sz w:val="24"/>
                <w:szCs w:val="24"/>
                <w:lang w:eastAsia="ru-RU"/>
              </w:rPr>
              <w:lastRenderedPageBreak/>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r w:rsidRPr="00B9373C">
              <w:rPr>
                <w:rFonts w:ascii="Times New Roman" w:hAnsi="Times New Roman" w:cs="Times New Roman"/>
                <w:b/>
                <w:bCs/>
                <w:i/>
                <w:iCs/>
                <w:sz w:val="24"/>
                <w:szCs w:val="24"/>
                <w:lang w:eastAsia="ru-RU"/>
              </w:rPr>
              <w:t>:</w:t>
            </w:r>
          </w:p>
        </w:tc>
        <w:tc>
          <w:tcPr>
            <w:tcW w:w="1417"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r w:rsidRPr="00B9373C">
              <w:rPr>
                <w:rFonts w:ascii="Times New Roman" w:hAnsi="Times New Roman" w:cs="Times New Roman"/>
                <w:b/>
                <w:bCs/>
                <w:i/>
                <w:iCs/>
                <w:sz w:val="24"/>
                <w:szCs w:val="24"/>
                <w:lang w:eastAsia="ru-RU"/>
              </w:rPr>
              <w:t>301,0</w:t>
            </w:r>
          </w:p>
        </w:tc>
      </w:tr>
    </w:tbl>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1.3.4</w:t>
      </w:r>
      <w:r w:rsidR="00BB4E45" w:rsidRPr="00D9460A">
        <w:rPr>
          <w:rFonts w:ascii="Times New Roman" w:hAnsi="Times New Roman" w:cs="Times New Roman"/>
          <w:b/>
          <w:bCs/>
          <w:i/>
          <w:iCs/>
          <w:sz w:val="28"/>
          <w:szCs w:val="28"/>
          <w:lang w:eastAsia="ru-RU"/>
        </w:rPr>
        <w:t xml:space="preserve">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p w:rsidR="00BB4E45" w:rsidRDefault="00BB4E45" w:rsidP="008247EE">
      <w:pPr>
        <w:shd w:val="clear" w:color="auto" w:fill="FFFFFF"/>
        <w:spacing w:after="0" w:line="240" w:lineRule="auto"/>
        <w:ind w:firstLine="708"/>
        <w:textAlignment w:val="baseline"/>
        <w:rPr>
          <w:rFonts w:ascii="Times New Roman" w:hAnsi="Times New Roman" w:cs="Times New Roman"/>
          <w:spacing w:val="2"/>
          <w:sz w:val="28"/>
          <w:szCs w:val="28"/>
          <w:lang w:eastAsia="ru-RU"/>
        </w:rPr>
      </w:pPr>
      <w:r w:rsidRPr="00F126C7">
        <w:rPr>
          <w:rFonts w:ascii="Times New Roman" w:hAnsi="Times New Roman" w:cs="Times New Roman"/>
          <w:color w:val="000000"/>
          <w:spacing w:val="2"/>
          <w:sz w:val="28"/>
          <w:szCs w:val="28"/>
          <w:lang w:eastAsia="ru-RU"/>
        </w:rPr>
        <w:t xml:space="preserve">Фактическое </w:t>
      </w:r>
      <w:r w:rsidR="00113B34" w:rsidRPr="00F126C7">
        <w:rPr>
          <w:rFonts w:ascii="Times New Roman" w:hAnsi="Times New Roman" w:cs="Times New Roman"/>
          <w:color w:val="000000"/>
          <w:spacing w:val="2"/>
          <w:sz w:val="28"/>
          <w:szCs w:val="28"/>
          <w:lang w:eastAsia="ru-RU"/>
        </w:rPr>
        <w:t xml:space="preserve">потребление </w:t>
      </w:r>
      <w:r w:rsidR="00113B34">
        <w:rPr>
          <w:rFonts w:ascii="Times New Roman" w:hAnsi="Times New Roman" w:cs="Times New Roman"/>
          <w:color w:val="000000"/>
          <w:spacing w:val="2"/>
          <w:sz w:val="28"/>
          <w:szCs w:val="28"/>
          <w:lang w:eastAsia="ru-RU"/>
        </w:rPr>
        <w:t>(</w:t>
      </w:r>
      <w:r w:rsidR="005F748A">
        <w:rPr>
          <w:rFonts w:ascii="Times New Roman" w:hAnsi="Times New Roman" w:cs="Times New Roman"/>
          <w:color w:val="000000"/>
          <w:spacing w:val="2"/>
          <w:sz w:val="28"/>
          <w:szCs w:val="28"/>
          <w:lang w:eastAsia="ru-RU"/>
        </w:rPr>
        <w:t xml:space="preserve">реализация) </w:t>
      </w:r>
      <w:r w:rsidRPr="00F126C7">
        <w:rPr>
          <w:rFonts w:ascii="Times New Roman" w:hAnsi="Times New Roman" w:cs="Times New Roman"/>
          <w:color w:val="000000"/>
          <w:spacing w:val="2"/>
          <w:sz w:val="28"/>
          <w:szCs w:val="28"/>
          <w:lang w:eastAsia="ru-RU"/>
        </w:rPr>
        <w:t>питьевой воды населением за 201</w:t>
      </w:r>
      <w:r>
        <w:rPr>
          <w:rFonts w:ascii="Times New Roman" w:hAnsi="Times New Roman" w:cs="Times New Roman"/>
          <w:color w:val="000000"/>
          <w:spacing w:val="2"/>
          <w:sz w:val="28"/>
          <w:szCs w:val="28"/>
          <w:lang w:eastAsia="ru-RU"/>
        </w:rPr>
        <w:t>5</w:t>
      </w:r>
      <w:r w:rsidRPr="00F126C7">
        <w:rPr>
          <w:rFonts w:ascii="Times New Roman" w:hAnsi="Times New Roman" w:cs="Times New Roman"/>
          <w:color w:val="000000"/>
          <w:spacing w:val="2"/>
          <w:sz w:val="28"/>
          <w:szCs w:val="28"/>
          <w:lang w:eastAsia="ru-RU"/>
        </w:rPr>
        <w:t xml:space="preserve"> год составило</w:t>
      </w:r>
      <w:r w:rsidRPr="00A73F7E">
        <w:rPr>
          <w:rFonts w:ascii="Times New Roman" w:hAnsi="Times New Roman" w:cs="Times New Roman"/>
          <w:color w:val="000000"/>
          <w:spacing w:val="2"/>
          <w:sz w:val="28"/>
          <w:szCs w:val="28"/>
          <w:lang w:eastAsia="ru-RU"/>
        </w:rPr>
        <w:t xml:space="preserve"> </w:t>
      </w:r>
      <w:r w:rsidR="005F748A">
        <w:rPr>
          <w:rFonts w:ascii="Times New Roman" w:hAnsi="Times New Roman" w:cs="Times New Roman"/>
          <w:color w:val="000000"/>
          <w:spacing w:val="2"/>
          <w:sz w:val="28"/>
          <w:szCs w:val="28"/>
          <w:lang w:eastAsia="ru-RU"/>
        </w:rPr>
        <w:t>359,418 тыс.</w:t>
      </w:r>
      <w:r w:rsidRPr="00A73F7E">
        <w:rPr>
          <w:rFonts w:ascii="Times New Roman" w:hAnsi="Times New Roman" w:cs="Times New Roman"/>
          <w:color w:val="000000"/>
          <w:spacing w:val="2"/>
          <w:sz w:val="28"/>
          <w:szCs w:val="28"/>
          <w:lang w:eastAsia="ru-RU"/>
        </w:rPr>
        <w:t xml:space="preserve"> </w:t>
      </w:r>
      <w:r>
        <w:rPr>
          <w:rFonts w:ascii="Times New Roman" w:hAnsi="Times New Roman" w:cs="Times New Roman"/>
          <w:color w:val="000000"/>
          <w:spacing w:val="2"/>
          <w:sz w:val="28"/>
          <w:szCs w:val="28"/>
          <w:lang w:eastAsia="ru-RU"/>
        </w:rPr>
        <w:t>м</w:t>
      </w:r>
      <w:r>
        <w:rPr>
          <w:rFonts w:ascii="Times New Roman" w:hAnsi="Times New Roman" w:cs="Times New Roman"/>
          <w:color w:val="000000"/>
          <w:spacing w:val="2"/>
          <w:sz w:val="28"/>
          <w:szCs w:val="28"/>
          <w:vertAlign w:val="superscript"/>
          <w:lang w:eastAsia="ru-RU"/>
        </w:rPr>
        <w:t>3</w:t>
      </w:r>
      <w:r w:rsidRPr="00A73F7E">
        <w:rPr>
          <w:rFonts w:ascii="Times New Roman" w:hAnsi="Times New Roman" w:cs="Times New Roman"/>
          <w:color w:val="000000"/>
          <w:spacing w:val="2"/>
          <w:sz w:val="28"/>
          <w:szCs w:val="28"/>
          <w:lang w:eastAsia="ru-RU"/>
        </w:rPr>
        <w:t xml:space="preserve">/год. </w:t>
      </w:r>
      <w:r>
        <w:rPr>
          <w:rFonts w:ascii="Times New Roman" w:hAnsi="Times New Roman" w:cs="Times New Roman"/>
          <w:spacing w:val="2"/>
          <w:sz w:val="28"/>
          <w:szCs w:val="28"/>
          <w:lang w:eastAsia="ru-RU"/>
        </w:rPr>
        <w:t xml:space="preserve">                                                                                                                           </w:t>
      </w:r>
    </w:p>
    <w:p w:rsidR="00BB4E45" w:rsidRPr="00BA33C7" w:rsidRDefault="00BB4E45" w:rsidP="008247EE">
      <w:pPr>
        <w:shd w:val="clear" w:color="auto" w:fill="FFFFFF"/>
        <w:spacing w:after="0" w:line="240" w:lineRule="auto"/>
        <w:ind w:firstLine="708"/>
        <w:jc w:val="right"/>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BA33C7">
        <w:rPr>
          <w:rFonts w:ascii="Times New Roman" w:hAnsi="Times New Roman" w:cs="Times New Roman"/>
          <w:spacing w:val="2"/>
          <w:sz w:val="28"/>
          <w:szCs w:val="28"/>
          <w:lang w:eastAsia="ru-RU"/>
        </w:rPr>
        <w:t>Таблица</w:t>
      </w:r>
      <w:r>
        <w:rPr>
          <w:rFonts w:ascii="Times New Roman" w:hAnsi="Times New Roman" w:cs="Times New Roman"/>
          <w:spacing w:val="2"/>
          <w:sz w:val="28"/>
          <w:szCs w:val="28"/>
          <w:lang w:eastAsia="ru-RU"/>
        </w:rPr>
        <w:t xml:space="preserve"> 1.7</w:t>
      </w:r>
    </w:p>
    <w:tbl>
      <w:tblPr>
        <w:tblW w:w="10490" w:type="dxa"/>
        <w:tblInd w:w="2" w:type="dxa"/>
        <w:tblCellMar>
          <w:left w:w="0" w:type="dxa"/>
          <w:right w:w="0" w:type="dxa"/>
        </w:tblCellMar>
        <w:tblLook w:val="00A0"/>
      </w:tblPr>
      <w:tblGrid>
        <w:gridCol w:w="915"/>
        <w:gridCol w:w="7243"/>
        <w:gridCol w:w="2332"/>
      </w:tblGrid>
      <w:tr w:rsidR="00BB4E45" w:rsidRPr="000A0445">
        <w:trPr>
          <w:trHeight w:val="80"/>
        </w:trPr>
        <w:tc>
          <w:tcPr>
            <w:tcW w:w="915" w:type="dxa"/>
            <w:tcBorders>
              <w:bottom w:val="single" w:sz="6" w:space="0" w:color="000000"/>
            </w:tcBorders>
          </w:tcPr>
          <w:p w:rsidR="00BB4E45" w:rsidRPr="00F7548E" w:rsidRDefault="00BB4E45" w:rsidP="008247EE">
            <w:pPr>
              <w:spacing w:after="0" w:line="240" w:lineRule="auto"/>
              <w:rPr>
                <w:rFonts w:ascii="Times New Roman" w:hAnsi="Times New Roman" w:cs="Times New Roman"/>
                <w:b/>
                <w:bCs/>
                <w:i/>
                <w:iCs/>
                <w:sz w:val="2"/>
                <w:szCs w:val="2"/>
                <w:lang w:eastAsia="ru-RU"/>
              </w:rPr>
            </w:pPr>
          </w:p>
        </w:tc>
        <w:tc>
          <w:tcPr>
            <w:tcW w:w="7243"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c>
          <w:tcPr>
            <w:tcW w:w="2332"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Показатель</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Значение</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2</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3</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Удельное хозяйственно-питьевое водопотребление, л/сутки на человека,</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rPr>
                <w:rFonts w:ascii="Times New Roman" w:hAnsi="Times New Roman" w:cs="Times New Roman"/>
                <w:b/>
                <w:bCs/>
                <w:i/>
                <w:iCs/>
                <w:color w:val="000000"/>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в том числе:</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rPr>
                <w:rFonts w:ascii="Times New Roman" w:hAnsi="Times New Roman" w:cs="Times New Roman"/>
                <w:color w:val="000000"/>
                <w:sz w:val="24"/>
                <w:szCs w:val="24"/>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Холодной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Горячей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0,00</w:t>
            </w:r>
          </w:p>
        </w:tc>
      </w:tr>
    </w:tbl>
    <w:p w:rsidR="00BB4E45" w:rsidRDefault="00BB4E45" w:rsidP="008247EE">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830E7E">
        <w:rPr>
          <w:rFonts w:ascii="Times New Roman" w:hAnsi="Times New Roman" w:cs="Times New Roman"/>
          <w:color w:val="000000"/>
          <w:spacing w:val="2"/>
          <w:sz w:val="28"/>
          <w:szCs w:val="28"/>
          <w:lang w:eastAsia="ru-RU"/>
        </w:rPr>
        <w:t xml:space="preserve">             Действующий норматив удельного водопотребления коммунальной услуги по холодному и горячему водоснабжению в жилых помещениях в многоквартирных домах и жилых домах определен </w:t>
      </w:r>
      <w:r>
        <w:rPr>
          <w:rFonts w:ascii="Times New Roman" w:hAnsi="Times New Roman" w:cs="Times New Roman"/>
          <w:color w:val="000000"/>
          <w:spacing w:val="2"/>
          <w:sz w:val="28"/>
          <w:szCs w:val="28"/>
          <w:lang w:eastAsia="ru-RU"/>
        </w:rPr>
        <w:t xml:space="preserve"> </w:t>
      </w:r>
      <w:r w:rsidRPr="00830E7E">
        <w:rPr>
          <w:rFonts w:ascii="Times New Roman" w:hAnsi="Times New Roman" w:cs="Times New Roman"/>
          <w:color w:val="000000"/>
          <w:spacing w:val="2"/>
          <w:sz w:val="28"/>
          <w:szCs w:val="28"/>
          <w:lang w:eastAsia="ru-RU"/>
        </w:rPr>
        <w:t>Региональной энергетической комиссией – департамент цен и тарифов Краснодарского края.</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1.3.5</w:t>
      </w:r>
      <w:r w:rsidR="00BB4E45" w:rsidRPr="00D9460A">
        <w:rPr>
          <w:rFonts w:ascii="Times New Roman" w:hAnsi="Times New Roman" w:cs="Times New Roman"/>
          <w:b/>
          <w:bCs/>
          <w:i/>
          <w:iCs/>
          <w:sz w:val="28"/>
          <w:szCs w:val="28"/>
          <w:lang w:eastAsia="ru-RU"/>
        </w:rPr>
        <w:t xml:space="preserve"> Существующие системы коммерческого учета воды и планов</w:t>
      </w: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по установке приборов учета</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Согласно ФЗ №261-ФЗ «Об энергосбережении и повышении энергетической эффективности о внесении изменений в отдельные законодательные акты Российской Федерации» статья 13 часть 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rsidR="00BB4E45" w:rsidRPr="00C741CF"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Обеспеченность индивидуальными приборами учета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 xml:space="preserve">ровском </w:t>
      </w:r>
      <w:r w:rsidR="004878CD">
        <w:rPr>
          <w:rFonts w:ascii="Times New Roman" w:hAnsi="Times New Roman" w:cs="Times New Roman"/>
          <w:color w:val="000000"/>
          <w:sz w:val="28"/>
          <w:szCs w:val="28"/>
          <w:lang w:eastAsia="ru-RU"/>
        </w:rPr>
        <w:t>сельском поселении в 2015</w:t>
      </w:r>
      <w:r w:rsidRPr="00C741CF">
        <w:rPr>
          <w:rFonts w:ascii="Times New Roman" w:hAnsi="Times New Roman" w:cs="Times New Roman"/>
          <w:color w:val="000000"/>
          <w:sz w:val="28"/>
          <w:szCs w:val="28"/>
          <w:lang w:eastAsia="ru-RU"/>
        </w:rPr>
        <w:t xml:space="preserve"> году составляет </w:t>
      </w:r>
      <w:r>
        <w:rPr>
          <w:rFonts w:ascii="Times New Roman" w:hAnsi="Times New Roman" w:cs="Times New Roman"/>
          <w:color w:val="000000"/>
          <w:sz w:val="28"/>
          <w:szCs w:val="28"/>
          <w:lang w:eastAsia="ru-RU"/>
        </w:rPr>
        <w:t>85</w:t>
      </w:r>
      <w:r w:rsidRPr="00C741CF">
        <w:rPr>
          <w:rFonts w:ascii="Times New Roman" w:hAnsi="Times New Roman" w:cs="Times New Roman"/>
          <w:color w:val="000000"/>
          <w:sz w:val="28"/>
          <w:szCs w:val="28"/>
          <w:lang w:eastAsia="ru-RU"/>
        </w:rPr>
        <w:t xml:space="preserve"> %. </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Приоритетными группами потребителей, для которых требуется решение задачи по обеспечению коммерческого учета, являются: бюджетная сфера и жилищный фонд. В настоящее время существует план по установке общедомовых приборов учета. </w:t>
      </w:r>
    </w:p>
    <w:p w:rsidR="00BB4E45" w:rsidRPr="00216292"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Для обеспечения 100% оснащенности необходимо выполнять мероприятия в соответствии с требованиями 261-ФЗ «Об энергосбережении и о повышении энергетической эффективности и о внесении изменений в отдельные законодательн</w:t>
      </w:r>
      <w:r>
        <w:rPr>
          <w:rFonts w:ascii="Times New Roman" w:hAnsi="Times New Roman" w:cs="Times New Roman"/>
          <w:color w:val="000000"/>
          <w:sz w:val="28"/>
          <w:szCs w:val="28"/>
          <w:lang w:eastAsia="ru-RU"/>
        </w:rPr>
        <w:t xml:space="preserve">ые акты Российской Федерации». </w:t>
      </w:r>
    </w:p>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1.3.6</w:t>
      </w:r>
      <w:r w:rsidR="00BB4E45" w:rsidRPr="00D9460A">
        <w:rPr>
          <w:rFonts w:ascii="Times New Roman" w:hAnsi="Times New Roman" w:cs="Times New Roman"/>
          <w:b/>
          <w:bCs/>
          <w:i/>
          <w:iCs/>
          <w:sz w:val="28"/>
          <w:szCs w:val="28"/>
          <w:lang w:eastAsia="ru-RU"/>
        </w:rPr>
        <w:t xml:space="preserve"> Анализ резервов и дефицитов производственных мощностей системы водоснабжения поселения</w:t>
      </w:r>
    </w:p>
    <w:p w:rsidR="00BB4E45" w:rsidRPr="00B9191C" w:rsidRDefault="00BB4E45" w:rsidP="008247EE">
      <w:pPr>
        <w:shd w:val="clear" w:color="auto" w:fill="FFFFFF"/>
        <w:spacing w:after="0" w:line="240" w:lineRule="auto"/>
        <w:ind w:firstLine="708"/>
        <w:jc w:val="both"/>
        <w:textAlignment w:val="baseline"/>
        <w:rPr>
          <w:rFonts w:ascii="Times New Roman" w:hAnsi="Times New Roman" w:cs="Times New Roman"/>
          <w:color w:val="000000"/>
          <w:spacing w:val="2"/>
          <w:sz w:val="28"/>
          <w:szCs w:val="28"/>
          <w:lang w:eastAsia="ru-RU"/>
        </w:rPr>
      </w:pPr>
      <w:r w:rsidRPr="00B9191C">
        <w:rPr>
          <w:rFonts w:ascii="Times New Roman" w:hAnsi="Times New Roman" w:cs="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и изменения численности населения на период до 20</w:t>
      </w:r>
      <w:r w:rsidR="004878CD">
        <w:rPr>
          <w:rFonts w:ascii="Times New Roman" w:hAnsi="Times New Roman" w:cs="Times New Roman"/>
          <w:color w:val="000000"/>
          <w:spacing w:val="2"/>
          <w:sz w:val="28"/>
          <w:szCs w:val="28"/>
          <w:lang w:eastAsia="ru-RU"/>
        </w:rPr>
        <w:t>26</w:t>
      </w:r>
      <w:r w:rsidRPr="00B9191C">
        <w:rPr>
          <w:rFonts w:ascii="Times New Roman" w:hAnsi="Times New Roman" w:cs="Times New Roman"/>
          <w:color w:val="000000"/>
          <w:spacing w:val="2"/>
          <w:sz w:val="28"/>
          <w:szCs w:val="28"/>
          <w:lang w:eastAsia="ru-RU"/>
        </w:rPr>
        <w:t xml:space="preserve"> года. Прогноз основан на данных Генерального плана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Предполагается, что в течение всего </w:t>
      </w:r>
      <w:r w:rsidRPr="00B9191C">
        <w:rPr>
          <w:rFonts w:ascii="Times New Roman" w:hAnsi="Times New Roman" w:cs="Times New Roman"/>
          <w:color w:val="000000"/>
          <w:spacing w:val="2"/>
          <w:sz w:val="28"/>
          <w:szCs w:val="28"/>
          <w:lang w:eastAsia="ru-RU"/>
        </w:rPr>
        <w:lastRenderedPageBreak/>
        <w:t>указанного периода численность населения, подключенного к централизованному водоснабжению</w:t>
      </w:r>
      <w:r>
        <w:rPr>
          <w:rFonts w:ascii="Times New Roman" w:hAnsi="Times New Roman" w:cs="Times New Roman"/>
          <w:color w:val="000000"/>
          <w:spacing w:val="2"/>
          <w:sz w:val="28"/>
          <w:szCs w:val="28"/>
          <w:lang w:eastAsia="ru-RU"/>
        </w:rPr>
        <w:t>,</w:t>
      </w:r>
      <w:r w:rsidRPr="00B9191C">
        <w:rPr>
          <w:rFonts w:ascii="Times New Roman" w:hAnsi="Times New Roman" w:cs="Times New Roman"/>
          <w:color w:val="000000"/>
          <w:spacing w:val="2"/>
          <w:sz w:val="28"/>
          <w:szCs w:val="28"/>
          <w:lang w:eastAsia="ru-RU"/>
        </w:rPr>
        <w:t xml:space="preserve">  будет на уровне </w:t>
      </w:r>
      <w:r>
        <w:rPr>
          <w:rFonts w:ascii="Times New Roman" w:hAnsi="Times New Roman" w:cs="Times New Roman"/>
          <w:color w:val="000000"/>
          <w:spacing w:val="2"/>
          <w:sz w:val="28"/>
          <w:szCs w:val="28"/>
          <w:shd w:val="clear" w:color="auto" w:fill="FFFFFF"/>
        </w:rPr>
        <w:t>14,267</w:t>
      </w:r>
      <w:r w:rsidRPr="00B9191C">
        <w:rPr>
          <w:rFonts w:ascii="Times New Roman" w:hAnsi="Times New Roman" w:cs="Times New Roman"/>
          <w:color w:val="000000"/>
          <w:spacing w:val="2"/>
          <w:sz w:val="28"/>
          <w:szCs w:val="28"/>
          <w:shd w:val="clear" w:color="auto" w:fill="FFFFFF"/>
        </w:rPr>
        <w:t xml:space="preserve">  тыс. человек</w:t>
      </w:r>
      <w:r w:rsidRPr="00B9191C">
        <w:rPr>
          <w:rFonts w:ascii="Times New Roman" w:hAnsi="Times New Roman" w:cs="Times New Roman"/>
          <w:color w:val="000000"/>
          <w:spacing w:val="2"/>
          <w:sz w:val="28"/>
          <w:szCs w:val="28"/>
          <w:lang w:eastAsia="ru-RU"/>
        </w:rPr>
        <w:t>.</w:t>
      </w:r>
    </w:p>
    <w:p w:rsidR="00BB4E45" w:rsidRPr="0058303C" w:rsidRDefault="00BB4E45" w:rsidP="008247EE">
      <w:pPr>
        <w:shd w:val="clear" w:color="auto" w:fill="FFFFFF"/>
        <w:spacing w:after="0" w:line="240" w:lineRule="auto"/>
        <w:ind w:firstLine="708"/>
        <w:jc w:val="both"/>
        <w:textAlignment w:val="baseline"/>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Перспективные расходы воды для обеспечения вводимых объектов приняты в соответствии с</w:t>
      </w:r>
      <w:r w:rsidR="001353AC">
        <w:rPr>
          <w:rFonts w:ascii="Times New Roman" w:hAnsi="Times New Roman" w:cs="Times New Roman"/>
          <w:spacing w:val="2"/>
          <w:sz w:val="28"/>
          <w:szCs w:val="28"/>
          <w:lang w:eastAsia="ru-RU"/>
        </w:rPr>
        <w:t xml:space="preserve"> планируемой подключаемой нагрузкой 14,285</w:t>
      </w:r>
      <w:r w:rsidR="005F748A">
        <w:rPr>
          <w:rFonts w:ascii="Times New Roman" w:hAnsi="Times New Roman" w:cs="Times New Roman"/>
          <w:spacing w:val="2"/>
          <w:sz w:val="28"/>
          <w:szCs w:val="28"/>
          <w:lang w:eastAsia="ru-RU"/>
        </w:rPr>
        <w:t xml:space="preserve"> </w:t>
      </w:r>
      <w:r w:rsidR="001353AC">
        <w:rPr>
          <w:rFonts w:ascii="Times New Roman" w:hAnsi="Times New Roman" w:cs="Times New Roman"/>
          <w:spacing w:val="2"/>
          <w:sz w:val="28"/>
          <w:szCs w:val="28"/>
          <w:lang w:eastAsia="ru-RU"/>
        </w:rPr>
        <w:t>м3/</w:t>
      </w:r>
      <w:proofErr w:type="spellStart"/>
      <w:r w:rsidR="001353AC">
        <w:rPr>
          <w:rFonts w:ascii="Times New Roman" w:hAnsi="Times New Roman" w:cs="Times New Roman"/>
          <w:spacing w:val="2"/>
          <w:sz w:val="28"/>
          <w:szCs w:val="28"/>
          <w:lang w:eastAsia="ru-RU"/>
        </w:rPr>
        <w:t>сут</w:t>
      </w:r>
      <w:proofErr w:type="spellEnd"/>
      <w:r w:rsidR="001353AC">
        <w:rPr>
          <w:rFonts w:ascii="Times New Roman" w:hAnsi="Times New Roman" w:cs="Times New Roman"/>
          <w:spacing w:val="2"/>
          <w:sz w:val="28"/>
          <w:szCs w:val="28"/>
          <w:lang w:eastAsia="ru-RU"/>
        </w:rPr>
        <w:t xml:space="preserve">., ежегодно до 2028г по жилой застройке (раздел 1.3.15).  </w:t>
      </w:r>
    </w:p>
    <w:p w:rsidR="00BB4E45" w:rsidRPr="0058303C" w:rsidRDefault="00BB4E45" w:rsidP="008247EE">
      <w:pPr>
        <w:spacing w:after="0" w:line="240" w:lineRule="auto"/>
        <w:ind w:firstLine="708"/>
        <w:jc w:val="both"/>
        <w:rPr>
          <w:rFonts w:ascii="Times New Roman" w:hAnsi="Times New Roman" w:cs="Times New Roman"/>
          <w:spacing w:val="2"/>
          <w:sz w:val="28"/>
          <w:szCs w:val="28"/>
          <w:lang w:eastAsia="ru-RU"/>
        </w:rPr>
      </w:pPr>
      <w:r w:rsidRPr="00DB0227">
        <w:rPr>
          <w:rFonts w:ascii="Times New Roman" w:hAnsi="Times New Roman" w:cs="Times New Roman"/>
          <w:color w:val="000000" w:themeColor="text1"/>
          <w:spacing w:val="2"/>
          <w:sz w:val="28"/>
          <w:szCs w:val="28"/>
          <w:lang w:eastAsia="ru-RU"/>
        </w:rPr>
        <w:t>На расчетный срок</w:t>
      </w:r>
      <w:r w:rsidR="001353AC" w:rsidRPr="00DB0227">
        <w:rPr>
          <w:rFonts w:ascii="Times New Roman" w:hAnsi="Times New Roman" w:cs="Times New Roman"/>
          <w:color w:val="000000" w:themeColor="text1"/>
          <w:spacing w:val="2"/>
          <w:sz w:val="28"/>
          <w:szCs w:val="28"/>
          <w:lang w:eastAsia="ru-RU"/>
        </w:rPr>
        <w:t xml:space="preserve"> – до 2028г.,</w:t>
      </w:r>
      <w:r w:rsidRPr="00DB0227">
        <w:rPr>
          <w:rFonts w:ascii="Times New Roman" w:hAnsi="Times New Roman" w:cs="Times New Roman"/>
          <w:color w:val="000000" w:themeColor="text1"/>
          <w:spacing w:val="2"/>
          <w:sz w:val="28"/>
          <w:szCs w:val="28"/>
          <w:lang w:eastAsia="ru-RU"/>
        </w:rPr>
        <w:t xml:space="preserve"> общее потребление воды составит </w:t>
      </w:r>
      <w:r w:rsidR="001353AC" w:rsidRPr="00DB0227">
        <w:rPr>
          <w:rFonts w:ascii="Times New Roman" w:hAnsi="Times New Roman" w:cs="Times New Roman"/>
          <w:color w:val="000000" w:themeColor="text1"/>
          <w:spacing w:val="2"/>
          <w:sz w:val="28"/>
          <w:szCs w:val="28"/>
          <w:lang w:eastAsia="ru-RU"/>
        </w:rPr>
        <w:t>2970,52 тыс.</w:t>
      </w:r>
      <w:r w:rsidRPr="00DB0227">
        <w:rPr>
          <w:rFonts w:ascii="Times New Roman" w:hAnsi="Times New Roman" w:cs="Times New Roman"/>
          <w:color w:val="000000" w:themeColor="text1"/>
          <w:spacing w:val="2"/>
          <w:sz w:val="28"/>
          <w:szCs w:val="28"/>
          <w:lang w:eastAsia="ru-RU"/>
        </w:rPr>
        <w:t>м</w:t>
      </w:r>
      <w:r w:rsidRPr="00DB0227">
        <w:rPr>
          <w:rFonts w:ascii="Times New Roman" w:hAnsi="Times New Roman" w:cs="Times New Roman"/>
          <w:color w:val="000000" w:themeColor="text1"/>
          <w:spacing w:val="2"/>
          <w:sz w:val="28"/>
          <w:szCs w:val="28"/>
          <w:vertAlign w:val="superscript"/>
          <w:lang w:eastAsia="ru-RU"/>
        </w:rPr>
        <w:t>3</w:t>
      </w:r>
      <w:r w:rsidR="001353AC" w:rsidRPr="00DB0227">
        <w:rPr>
          <w:rFonts w:ascii="Times New Roman" w:hAnsi="Times New Roman" w:cs="Times New Roman"/>
          <w:color w:val="000000" w:themeColor="text1"/>
          <w:spacing w:val="2"/>
          <w:sz w:val="28"/>
          <w:szCs w:val="28"/>
          <w:lang w:eastAsia="ru-RU"/>
        </w:rPr>
        <w:t>/сутки, 1084,24</w:t>
      </w:r>
      <w:r w:rsidRPr="00DB0227">
        <w:rPr>
          <w:rFonts w:ascii="Times New Roman" w:hAnsi="Times New Roman" w:cs="Times New Roman"/>
          <w:color w:val="000000" w:themeColor="text1"/>
          <w:spacing w:val="2"/>
          <w:sz w:val="28"/>
          <w:szCs w:val="28"/>
          <w:lang w:eastAsia="ru-RU"/>
        </w:rPr>
        <w:t> </w:t>
      </w:r>
      <w:r w:rsidR="001353AC" w:rsidRPr="00DB0227">
        <w:rPr>
          <w:rFonts w:ascii="Times New Roman" w:hAnsi="Times New Roman" w:cs="Times New Roman"/>
          <w:color w:val="000000" w:themeColor="text1"/>
          <w:spacing w:val="2"/>
          <w:sz w:val="28"/>
          <w:szCs w:val="28"/>
          <w:lang w:eastAsia="ru-RU"/>
        </w:rPr>
        <w:t>тыс.м</w:t>
      </w:r>
      <w:r w:rsidR="001353AC" w:rsidRPr="00DB0227">
        <w:rPr>
          <w:rFonts w:ascii="Times New Roman" w:hAnsi="Times New Roman" w:cs="Times New Roman"/>
          <w:color w:val="000000" w:themeColor="text1"/>
          <w:spacing w:val="2"/>
          <w:sz w:val="28"/>
          <w:szCs w:val="28"/>
          <w:vertAlign w:val="superscript"/>
          <w:lang w:eastAsia="ru-RU"/>
        </w:rPr>
        <w:t>3</w:t>
      </w:r>
      <w:r w:rsidR="001353AC" w:rsidRPr="00DB0227">
        <w:rPr>
          <w:rFonts w:ascii="Times New Roman" w:hAnsi="Times New Roman" w:cs="Times New Roman"/>
          <w:color w:val="000000" w:themeColor="text1"/>
          <w:spacing w:val="2"/>
          <w:sz w:val="28"/>
          <w:szCs w:val="28"/>
          <w:lang w:eastAsia="ru-RU"/>
        </w:rPr>
        <w:t>/год.</w:t>
      </w:r>
      <w:r w:rsidRPr="00DB0227">
        <w:rPr>
          <w:rFonts w:ascii="Times New Roman" w:hAnsi="Times New Roman" w:cs="Times New Roman"/>
          <w:color w:val="000000" w:themeColor="text1"/>
          <w:spacing w:val="2"/>
          <w:sz w:val="28"/>
          <w:szCs w:val="28"/>
          <w:lang w:eastAsia="ru-RU"/>
        </w:rPr>
        <w:t xml:space="preserve"> Проектная производительность  водозабора </w:t>
      </w:r>
      <w:r w:rsidR="004878CD" w:rsidRPr="00DB0227">
        <w:rPr>
          <w:rFonts w:ascii="Times New Roman" w:hAnsi="Times New Roman" w:cs="Times New Roman"/>
          <w:color w:val="000000" w:themeColor="text1"/>
          <w:spacing w:val="2"/>
          <w:sz w:val="28"/>
          <w:szCs w:val="28"/>
          <w:lang w:eastAsia="ru-RU"/>
        </w:rPr>
        <w:t xml:space="preserve">РЭУ </w:t>
      </w:r>
      <w:r w:rsidR="004878CD">
        <w:rPr>
          <w:rFonts w:ascii="Times New Roman" w:hAnsi="Times New Roman" w:cs="Times New Roman"/>
          <w:spacing w:val="2"/>
          <w:sz w:val="28"/>
          <w:szCs w:val="28"/>
          <w:lang w:eastAsia="ru-RU"/>
        </w:rPr>
        <w:t>«Таманский групповой водопровод</w:t>
      </w:r>
      <w:r w:rsidR="004878CD" w:rsidRPr="00DB0227">
        <w:rPr>
          <w:rFonts w:ascii="Times New Roman" w:hAnsi="Times New Roman" w:cs="Times New Roman"/>
          <w:color w:val="000000" w:themeColor="text1"/>
          <w:spacing w:val="2"/>
          <w:sz w:val="28"/>
          <w:szCs w:val="28"/>
          <w:lang w:eastAsia="ru-RU"/>
        </w:rPr>
        <w:t>» ГУП КК «</w:t>
      </w:r>
      <w:proofErr w:type="spellStart"/>
      <w:r w:rsidR="004878CD" w:rsidRPr="00DB0227">
        <w:rPr>
          <w:rFonts w:ascii="Times New Roman" w:hAnsi="Times New Roman" w:cs="Times New Roman"/>
          <w:color w:val="000000" w:themeColor="text1"/>
          <w:spacing w:val="2"/>
          <w:sz w:val="28"/>
          <w:szCs w:val="28"/>
          <w:lang w:eastAsia="ru-RU"/>
        </w:rPr>
        <w:t>Кубаньводкомплекс</w:t>
      </w:r>
      <w:proofErr w:type="spellEnd"/>
      <w:r w:rsidR="004878CD" w:rsidRPr="00DB0227">
        <w:rPr>
          <w:rFonts w:ascii="Times New Roman" w:hAnsi="Times New Roman" w:cs="Times New Roman"/>
          <w:color w:val="000000" w:themeColor="text1"/>
          <w:spacing w:val="2"/>
          <w:sz w:val="28"/>
          <w:szCs w:val="28"/>
          <w:lang w:eastAsia="ru-RU"/>
        </w:rPr>
        <w:t>»</w:t>
      </w:r>
      <w:r w:rsidR="001353AC" w:rsidRPr="00DB0227">
        <w:rPr>
          <w:rFonts w:ascii="Times New Roman" w:hAnsi="Times New Roman" w:cs="Times New Roman"/>
          <w:color w:val="000000" w:themeColor="text1"/>
          <w:spacing w:val="2"/>
          <w:sz w:val="28"/>
          <w:szCs w:val="28"/>
          <w:lang w:eastAsia="ru-RU"/>
        </w:rPr>
        <w:t xml:space="preserve"> 63</w:t>
      </w:r>
      <w:r w:rsidR="001353AC">
        <w:rPr>
          <w:rFonts w:ascii="Times New Roman" w:hAnsi="Times New Roman" w:cs="Times New Roman"/>
          <w:spacing w:val="2"/>
          <w:sz w:val="28"/>
          <w:szCs w:val="28"/>
          <w:lang w:eastAsia="ru-RU"/>
        </w:rPr>
        <w:t>,0 тыс.</w:t>
      </w:r>
      <w:r w:rsidRPr="0058303C">
        <w:rPr>
          <w:rFonts w:ascii="Times New Roman" w:hAnsi="Times New Roman" w:cs="Times New Roman"/>
          <w:spacing w:val="2"/>
          <w:sz w:val="28"/>
          <w:szCs w:val="28"/>
          <w:lang w:eastAsia="ru-RU"/>
        </w:rPr>
        <w:t xml:space="preserve">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sidR="001353AC">
        <w:rPr>
          <w:rFonts w:ascii="Times New Roman" w:hAnsi="Times New Roman" w:cs="Times New Roman"/>
          <w:spacing w:val="2"/>
          <w:sz w:val="28"/>
          <w:szCs w:val="28"/>
          <w:lang w:eastAsia="ru-RU"/>
        </w:rPr>
        <w:t>, а фактическая 30,0 тыс.</w:t>
      </w:r>
      <w:r w:rsidRPr="0058303C">
        <w:rPr>
          <w:rFonts w:ascii="Times New Roman" w:hAnsi="Times New Roman" w:cs="Times New Roman"/>
          <w:spacing w:val="2"/>
          <w:sz w:val="28"/>
          <w:szCs w:val="28"/>
          <w:lang w:eastAsia="ru-RU"/>
        </w:rPr>
        <w:t>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Pr>
          <w:rFonts w:ascii="Times New Roman" w:hAnsi="Times New Roman" w:cs="Times New Roman"/>
          <w:spacing w:val="2"/>
          <w:sz w:val="28"/>
          <w:szCs w:val="28"/>
          <w:lang w:eastAsia="ru-RU"/>
        </w:rPr>
        <w:t>.</w:t>
      </w:r>
      <w:r w:rsidRPr="0058303C">
        <w:rPr>
          <w:rFonts w:ascii="Times New Roman" w:hAnsi="Times New Roman" w:cs="Times New Roman"/>
          <w:spacing w:val="2"/>
          <w:sz w:val="28"/>
          <w:szCs w:val="28"/>
          <w:lang w:eastAsia="ru-RU"/>
        </w:rPr>
        <w:t>    В связи с этим к 202</w:t>
      </w:r>
      <w:r w:rsidR="00C87191">
        <w:rPr>
          <w:rFonts w:ascii="Times New Roman" w:hAnsi="Times New Roman" w:cs="Times New Roman"/>
          <w:spacing w:val="2"/>
          <w:sz w:val="28"/>
          <w:szCs w:val="28"/>
          <w:lang w:eastAsia="ru-RU"/>
        </w:rPr>
        <w:t>8</w:t>
      </w:r>
      <w:r w:rsidRPr="0058303C">
        <w:rPr>
          <w:rFonts w:ascii="Times New Roman" w:hAnsi="Times New Roman" w:cs="Times New Roman"/>
          <w:spacing w:val="2"/>
          <w:sz w:val="28"/>
          <w:szCs w:val="28"/>
          <w:lang w:eastAsia="ru-RU"/>
        </w:rPr>
        <w:t xml:space="preserve"> году будет наблюдаться резерв </w:t>
      </w:r>
      <w:r>
        <w:rPr>
          <w:rFonts w:ascii="Times New Roman" w:hAnsi="Times New Roman" w:cs="Times New Roman"/>
          <w:spacing w:val="2"/>
          <w:sz w:val="28"/>
          <w:szCs w:val="28"/>
          <w:lang w:eastAsia="ru-RU"/>
        </w:rPr>
        <w:t>мощности.</w:t>
      </w:r>
    </w:p>
    <w:p w:rsidR="00BB4E45" w:rsidRPr="00DB0227" w:rsidRDefault="00D9799D" w:rsidP="008247EE">
      <w:pPr>
        <w:autoSpaceDE w:val="0"/>
        <w:autoSpaceDN w:val="0"/>
        <w:adjustRightInd w:val="0"/>
        <w:spacing w:after="0" w:line="240" w:lineRule="auto"/>
        <w:jc w:val="center"/>
        <w:rPr>
          <w:rFonts w:ascii="Times New Roman" w:hAnsi="Times New Roman" w:cs="Times New Roman"/>
          <w:b/>
          <w:bCs/>
          <w:i/>
          <w:iCs/>
          <w:color w:val="000000" w:themeColor="text1"/>
          <w:sz w:val="28"/>
          <w:szCs w:val="28"/>
          <w:lang w:eastAsia="ru-RU"/>
        </w:rPr>
      </w:pPr>
      <w:r>
        <w:rPr>
          <w:rFonts w:ascii="Times New Roman" w:hAnsi="Times New Roman" w:cs="Times New Roman"/>
          <w:b/>
          <w:bCs/>
          <w:i/>
          <w:iCs/>
          <w:sz w:val="28"/>
          <w:szCs w:val="28"/>
          <w:lang w:eastAsia="ru-RU"/>
        </w:rPr>
        <w:t>1.3.7</w:t>
      </w:r>
      <w:r w:rsidR="00BB4E45" w:rsidRPr="00D9460A">
        <w:rPr>
          <w:rFonts w:ascii="Times New Roman" w:hAnsi="Times New Roman" w:cs="Times New Roman"/>
          <w:b/>
          <w:bCs/>
          <w:i/>
          <w:iCs/>
          <w:sz w:val="28"/>
          <w:szCs w:val="28"/>
          <w:lang w:eastAsia="ru-RU"/>
        </w:rPr>
        <w:t xml:space="preserve"> Прогнозные балансы потребления воды на </w:t>
      </w:r>
      <w:r w:rsidR="00BB4E45" w:rsidRPr="00DB0227">
        <w:rPr>
          <w:rFonts w:ascii="Times New Roman" w:hAnsi="Times New Roman" w:cs="Times New Roman"/>
          <w:b/>
          <w:bCs/>
          <w:i/>
          <w:iCs/>
          <w:color w:val="000000" w:themeColor="text1"/>
          <w:sz w:val="28"/>
          <w:szCs w:val="28"/>
          <w:lang w:eastAsia="ru-RU"/>
        </w:rPr>
        <w:t>1</w:t>
      </w:r>
      <w:r w:rsidR="005209F2" w:rsidRPr="00DB0227">
        <w:rPr>
          <w:rFonts w:ascii="Times New Roman" w:hAnsi="Times New Roman" w:cs="Times New Roman"/>
          <w:b/>
          <w:bCs/>
          <w:i/>
          <w:iCs/>
          <w:color w:val="000000" w:themeColor="text1"/>
          <w:sz w:val="28"/>
          <w:szCs w:val="28"/>
          <w:lang w:eastAsia="ru-RU"/>
        </w:rPr>
        <w:t>2</w:t>
      </w:r>
      <w:r w:rsidR="00BB4E45" w:rsidRPr="00DB0227">
        <w:rPr>
          <w:rFonts w:ascii="Times New Roman" w:hAnsi="Times New Roman" w:cs="Times New Roman"/>
          <w:b/>
          <w:bCs/>
          <w:i/>
          <w:iCs/>
          <w:color w:val="000000" w:themeColor="text1"/>
          <w:sz w:val="28"/>
          <w:szCs w:val="28"/>
          <w:lang w:eastAsia="ru-RU"/>
        </w:rPr>
        <w:t xml:space="preserve"> лет с учетом различных сценариев развития поселения</w:t>
      </w:r>
    </w:p>
    <w:p w:rsidR="00BB4E45" w:rsidRPr="00DB0227" w:rsidRDefault="00BB4E45" w:rsidP="008247EE">
      <w:pPr>
        <w:shd w:val="clear" w:color="auto" w:fill="FFFFFF"/>
        <w:spacing w:after="0" w:line="240" w:lineRule="auto"/>
        <w:ind w:firstLine="708"/>
        <w:jc w:val="both"/>
        <w:textAlignment w:val="baseline"/>
        <w:rPr>
          <w:rFonts w:ascii="Times New Roman" w:hAnsi="Times New Roman" w:cs="Times New Roman"/>
          <w:color w:val="000000" w:themeColor="text1"/>
          <w:spacing w:val="2"/>
          <w:sz w:val="28"/>
          <w:szCs w:val="28"/>
          <w:lang w:eastAsia="ru-RU"/>
        </w:rPr>
      </w:pPr>
      <w:r w:rsidRPr="00DB0227">
        <w:rPr>
          <w:rFonts w:ascii="Times New Roman" w:hAnsi="Times New Roman" w:cs="Times New Roman"/>
          <w:color w:val="000000" w:themeColor="text1"/>
          <w:spacing w:val="2"/>
          <w:sz w:val="28"/>
          <w:szCs w:val="28"/>
          <w:lang w:eastAsia="ru-RU"/>
        </w:rPr>
        <w:t>Расчет водопотребления выполнен с учетом его увеличения к 202</w:t>
      </w:r>
      <w:r w:rsidR="005209F2"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 до  </w:t>
      </w:r>
      <w:r w:rsidR="00875492" w:rsidRPr="00DB0227">
        <w:rPr>
          <w:rFonts w:ascii="Times New Roman" w:hAnsi="Times New Roman" w:cs="Times New Roman"/>
          <w:color w:val="000000" w:themeColor="text1"/>
          <w:spacing w:val="2"/>
          <w:sz w:val="28"/>
          <w:szCs w:val="28"/>
          <w:lang w:eastAsia="ru-RU"/>
        </w:rPr>
        <w:t>2,97 тыс.</w:t>
      </w:r>
      <w:r w:rsidR="001353AC" w:rsidRPr="00DB0227">
        <w:rPr>
          <w:rFonts w:ascii="Times New Roman" w:hAnsi="Times New Roman" w:cs="Times New Roman"/>
          <w:color w:val="000000" w:themeColor="text1"/>
          <w:spacing w:val="2"/>
          <w:sz w:val="28"/>
          <w:szCs w:val="28"/>
          <w:lang w:eastAsia="ru-RU"/>
        </w:rPr>
        <w:t> </w:t>
      </w:r>
      <w:r w:rsidRPr="00DB0227">
        <w:rPr>
          <w:rFonts w:ascii="Times New Roman" w:hAnsi="Times New Roman" w:cs="Times New Roman"/>
          <w:color w:val="000000" w:themeColor="text1"/>
          <w:spacing w:val="2"/>
          <w:sz w:val="28"/>
          <w:szCs w:val="28"/>
          <w:lang w:eastAsia="ru-RU"/>
        </w:rPr>
        <w:t>м</w:t>
      </w:r>
      <w:r w:rsidRPr="00DB0227">
        <w:rPr>
          <w:rFonts w:ascii="Times New Roman" w:hAnsi="Times New Roman" w:cs="Times New Roman"/>
          <w:color w:val="000000" w:themeColor="text1"/>
          <w:spacing w:val="2"/>
          <w:sz w:val="28"/>
          <w:szCs w:val="28"/>
          <w:vertAlign w:val="superscript"/>
          <w:lang w:eastAsia="ru-RU"/>
        </w:rPr>
        <w:t>3</w:t>
      </w:r>
      <w:r w:rsidRPr="00DB0227">
        <w:rPr>
          <w:rFonts w:ascii="Times New Roman" w:hAnsi="Times New Roman" w:cs="Times New Roman"/>
          <w:color w:val="000000" w:themeColor="text1"/>
          <w:spacing w:val="2"/>
          <w:sz w:val="28"/>
          <w:szCs w:val="28"/>
          <w:lang w:eastAsia="ru-RU"/>
        </w:rPr>
        <w:t>/сутки. Процент потерь воды от отпуска в сеть к окончанию 202</w:t>
      </w:r>
      <w:r w:rsidR="004878CD"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года планируется снизить на 10%</w:t>
      </w:r>
      <w:r w:rsidR="00850C3E" w:rsidRPr="00DB0227">
        <w:rPr>
          <w:rFonts w:ascii="Times New Roman" w:hAnsi="Times New Roman" w:cs="Times New Roman"/>
          <w:color w:val="000000" w:themeColor="text1"/>
          <w:spacing w:val="2"/>
          <w:sz w:val="28"/>
          <w:szCs w:val="28"/>
          <w:lang w:eastAsia="ru-RU"/>
        </w:rPr>
        <w:t>,</w:t>
      </w:r>
      <w:r w:rsidRPr="00DB0227">
        <w:rPr>
          <w:rFonts w:ascii="Times New Roman" w:hAnsi="Times New Roman" w:cs="Times New Roman"/>
          <w:color w:val="000000" w:themeColor="text1"/>
          <w:spacing w:val="2"/>
          <w:sz w:val="28"/>
          <w:szCs w:val="28"/>
          <w:lang w:eastAsia="ru-RU"/>
        </w:rPr>
        <w:t xml:space="preserve"> </w:t>
      </w:r>
      <w:r w:rsidR="00EB6ECC" w:rsidRPr="00DB0227">
        <w:rPr>
          <w:rFonts w:ascii="Times New Roman" w:hAnsi="Times New Roman" w:cs="Times New Roman"/>
          <w:color w:val="000000" w:themeColor="text1"/>
          <w:spacing w:val="2"/>
          <w:sz w:val="28"/>
          <w:szCs w:val="28"/>
          <w:lang w:eastAsia="ru-RU"/>
        </w:rPr>
        <w:t xml:space="preserve">от 2015 г., </w:t>
      </w:r>
      <w:r w:rsidRPr="00DB0227">
        <w:rPr>
          <w:rFonts w:ascii="Times New Roman" w:hAnsi="Times New Roman" w:cs="Times New Roman"/>
          <w:color w:val="000000" w:themeColor="text1"/>
          <w:spacing w:val="2"/>
          <w:sz w:val="28"/>
          <w:szCs w:val="28"/>
          <w:lang w:eastAsia="ru-RU"/>
        </w:rPr>
        <w:t xml:space="preserve">вследствие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w:t>
      </w:r>
    </w:p>
    <w:p w:rsidR="00BB4E45" w:rsidRPr="00DB0227" w:rsidRDefault="00BB4E45" w:rsidP="005F748A">
      <w:pPr>
        <w:shd w:val="clear" w:color="auto" w:fill="FFFFFF"/>
        <w:spacing w:after="0" w:line="240" w:lineRule="auto"/>
        <w:ind w:firstLine="708"/>
        <w:textAlignment w:val="baseline"/>
        <w:rPr>
          <w:rFonts w:ascii="Times New Roman" w:hAnsi="Times New Roman" w:cs="Times New Roman"/>
          <w:color w:val="000000" w:themeColor="text1"/>
          <w:spacing w:val="2"/>
          <w:sz w:val="28"/>
          <w:szCs w:val="28"/>
          <w:lang w:eastAsia="ru-RU"/>
        </w:rPr>
        <w:sectPr w:rsidR="00BB4E45" w:rsidRPr="00DB0227" w:rsidSect="007B7430">
          <w:pgSz w:w="12240" w:h="15840"/>
          <w:pgMar w:top="720" w:right="720" w:bottom="720" w:left="720" w:header="720" w:footer="720" w:gutter="0"/>
          <w:cols w:space="720"/>
          <w:docGrid w:linePitch="299"/>
        </w:sectPr>
      </w:pPr>
      <w:r w:rsidRPr="00DB0227">
        <w:rPr>
          <w:rFonts w:ascii="Times New Roman" w:hAnsi="Times New Roman" w:cs="Times New Roman"/>
          <w:color w:val="000000" w:themeColor="text1"/>
          <w:spacing w:val="2"/>
          <w:sz w:val="28"/>
          <w:szCs w:val="28"/>
          <w:lang w:eastAsia="ru-RU"/>
        </w:rPr>
        <w:t>Прогнозный баланс водопотребления на период с 2016 года по 202</w:t>
      </w:r>
      <w:r w:rsidR="005209F2"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год приведен в таблице 1.8 при </w:t>
      </w:r>
      <w:r w:rsidRPr="00DB0227">
        <w:rPr>
          <w:rFonts w:ascii="Times New Roman" w:hAnsi="Times New Roman" w:cs="Times New Roman"/>
          <w:color w:val="000000" w:themeColor="text1"/>
          <w:spacing w:val="2"/>
          <w:sz w:val="28"/>
          <w:szCs w:val="28"/>
          <w:lang w:val="en-US" w:eastAsia="ru-RU"/>
        </w:rPr>
        <w:t>II</w:t>
      </w:r>
      <w:r w:rsidRPr="00DB0227">
        <w:rPr>
          <w:rFonts w:ascii="Times New Roman" w:hAnsi="Times New Roman" w:cs="Times New Roman"/>
          <w:color w:val="000000" w:themeColor="text1"/>
          <w:spacing w:val="2"/>
          <w:sz w:val="28"/>
          <w:szCs w:val="28"/>
          <w:lang w:eastAsia="ru-RU"/>
        </w:rPr>
        <w:t xml:space="preserve"> варианте развития поселения. При </w:t>
      </w:r>
      <w:r w:rsidRPr="00DB0227">
        <w:rPr>
          <w:rFonts w:ascii="Times New Roman" w:hAnsi="Times New Roman" w:cs="Times New Roman"/>
          <w:color w:val="000000" w:themeColor="text1"/>
          <w:spacing w:val="2"/>
          <w:sz w:val="28"/>
          <w:szCs w:val="28"/>
          <w:lang w:val="en-US" w:eastAsia="ru-RU"/>
        </w:rPr>
        <w:t>I</w:t>
      </w:r>
      <w:r w:rsidRPr="00DB0227">
        <w:rPr>
          <w:rFonts w:ascii="Times New Roman" w:hAnsi="Times New Roman" w:cs="Times New Roman"/>
          <w:color w:val="000000" w:themeColor="text1"/>
          <w:spacing w:val="2"/>
          <w:sz w:val="28"/>
          <w:szCs w:val="28"/>
          <w:lang w:eastAsia="ru-RU"/>
        </w:rPr>
        <w:t xml:space="preserve"> варианте показатели останутся на уровне баланса 2015 года. </w:t>
      </w:r>
      <w:r w:rsidRPr="00DB0227">
        <w:rPr>
          <w:rFonts w:ascii="Times New Roman" w:hAnsi="Times New Roman" w:cs="Times New Roman"/>
          <w:color w:val="000000" w:themeColor="text1"/>
          <w:spacing w:val="2"/>
          <w:sz w:val="28"/>
          <w:szCs w:val="28"/>
          <w:lang w:eastAsia="ru-RU"/>
        </w:rPr>
        <w:br/>
      </w:r>
    </w:p>
    <w:p w:rsidR="00BB4E45" w:rsidRPr="00113B34" w:rsidRDefault="00BB4E45" w:rsidP="008247EE">
      <w:pPr>
        <w:shd w:val="clear" w:color="auto" w:fill="FFFFFF"/>
        <w:spacing w:after="0" w:line="240" w:lineRule="auto"/>
        <w:textAlignment w:val="baseline"/>
        <w:rPr>
          <w:rFonts w:ascii="Times New Roman" w:hAnsi="Times New Roman" w:cs="Times New Roman"/>
          <w:color w:val="000000" w:themeColor="text1"/>
          <w:spacing w:val="2"/>
          <w:sz w:val="28"/>
          <w:szCs w:val="28"/>
          <w:lang w:eastAsia="ru-RU"/>
        </w:rPr>
      </w:pPr>
      <w:r w:rsidRPr="00B9191C">
        <w:rPr>
          <w:rFonts w:ascii="Times New Roman" w:hAnsi="Times New Roman" w:cs="Times New Roman"/>
          <w:spacing w:val="2"/>
          <w:sz w:val="28"/>
          <w:szCs w:val="28"/>
          <w:lang w:eastAsia="ru-RU"/>
        </w:rPr>
        <w:lastRenderedPageBreak/>
        <w:t xml:space="preserve">Таблица </w:t>
      </w:r>
      <w:r>
        <w:rPr>
          <w:rFonts w:ascii="Times New Roman" w:hAnsi="Times New Roman" w:cs="Times New Roman"/>
          <w:spacing w:val="2"/>
          <w:sz w:val="28"/>
          <w:szCs w:val="28"/>
          <w:lang w:eastAsia="ru-RU"/>
        </w:rPr>
        <w:t>1.8</w:t>
      </w:r>
      <w:r w:rsidRPr="00B9191C">
        <w:rPr>
          <w:rFonts w:ascii="Times New Roman" w:hAnsi="Times New Roman" w:cs="Times New Roman"/>
          <w:spacing w:val="2"/>
          <w:sz w:val="28"/>
          <w:szCs w:val="28"/>
          <w:lang w:eastAsia="ru-RU"/>
        </w:rPr>
        <w:t xml:space="preserve"> - Прогнозируемый баланс </w:t>
      </w:r>
      <w:r w:rsidR="005D38FA">
        <w:rPr>
          <w:rFonts w:ascii="Times New Roman" w:hAnsi="Times New Roman" w:cs="Times New Roman"/>
          <w:spacing w:val="2"/>
          <w:sz w:val="28"/>
          <w:szCs w:val="28"/>
          <w:lang w:eastAsia="ru-RU"/>
        </w:rPr>
        <w:t xml:space="preserve">потребления питьевой </w:t>
      </w:r>
      <w:r w:rsidRPr="00B9191C">
        <w:rPr>
          <w:rFonts w:ascii="Times New Roman" w:hAnsi="Times New Roman" w:cs="Times New Roman"/>
          <w:spacing w:val="2"/>
          <w:sz w:val="28"/>
          <w:szCs w:val="28"/>
          <w:lang w:eastAsia="ru-RU"/>
        </w:rPr>
        <w:t>воды</w:t>
      </w:r>
      <w:r w:rsidR="00850C3E">
        <w:rPr>
          <w:rFonts w:ascii="Times New Roman" w:hAnsi="Times New Roman" w:cs="Times New Roman"/>
          <w:spacing w:val="2"/>
          <w:sz w:val="28"/>
          <w:szCs w:val="28"/>
          <w:lang w:eastAsia="ru-RU"/>
        </w:rPr>
        <w:t xml:space="preserve">, </w:t>
      </w:r>
      <w:r w:rsidR="00850C3E" w:rsidRPr="00113B34">
        <w:rPr>
          <w:rFonts w:ascii="Times New Roman" w:hAnsi="Times New Roman" w:cs="Times New Roman"/>
          <w:color w:val="000000" w:themeColor="text1"/>
          <w:spacing w:val="2"/>
          <w:sz w:val="28"/>
          <w:szCs w:val="28"/>
          <w:lang w:eastAsia="ru-RU"/>
        </w:rPr>
        <w:t>в том числе по типам абонентов,</w:t>
      </w:r>
      <w:r w:rsidRPr="00113B34">
        <w:rPr>
          <w:rFonts w:ascii="Times New Roman" w:hAnsi="Times New Roman" w:cs="Times New Roman"/>
          <w:color w:val="000000" w:themeColor="text1"/>
          <w:spacing w:val="2"/>
          <w:sz w:val="28"/>
          <w:szCs w:val="28"/>
          <w:lang w:eastAsia="ru-RU"/>
        </w:rPr>
        <w:t xml:space="preserve"> с 2016 по 202</w:t>
      </w:r>
      <w:r w:rsidR="00552D1E" w:rsidRPr="00113B34">
        <w:rPr>
          <w:rFonts w:ascii="Times New Roman" w:hAnsi="Times New Roman" w:cs="Times New Roman"/>
          <w:color w:val="000000" w:themeColor="text1"/>
          <w:spacing w:val="2"/>
          <w:sz w:val="28"/>
          <w:szCs w:val="28"/>
          <w:lang w:eastAsia="ru-RU"/>
        </w:rPr>
        <w:t>8</w:t>
      </w:r>
      <w:r w:rsidRPr="00113B34">
        <w:rPr>
          <w:rFonts w:ascii="Times New Roman" w:hAnsi="Times New Roman" w:cs="Times New Roman"/>
          <w:color w:val="000000" w:themeColor="text1"/>
          <w:spacing w:val="2"/>
          <w:sz w:val="28"/>
          <w:szCs w:val="28"/>
          <w:lang w:eastAsia="ru-RU"/>
        </w:rPr>
        <w:t xml:space="preserve"> г.</w:t>
      </w:r>
    </w:p>
    <w:tbl>
      <w:tblPr>
        <w:tblW w:w="15591" w:type="dxa"/>
        <w:tblInd w:w="2" w:type="dxa"/>
        <w:tblLayout w:type="fixed"/>
        <w:tblCellMar>
          <w:left w:w="0" w:type="dxa"/>
          <w:right w:w="0" w:type="dxa"/>
        </w:tblCellMar>
        <w:tblLook w:val="00A0"/>
      </w:tblPr>
      <w:tblGrid>
        <w:gridCol w:w="1435"/>
        <w:gridCol w:w="973"/>
        <w:gridCol w:w="992"/>
        <w:gridCol w:w="173"/>
        <w:gridCol w:w="820"/>
        <w:gridCol w:w="210"/>
        <w:gridCol w:w="782"/>
        <w:gridCol w:w="204"/>
        <w:gridCol w:w="788"/>
        <w:gridCol w:w="260"/>
        <w:gridCol w:w="732"/>
        <w:gridCol w:w="21"/>
        <w:gridCol w:w="890"/>
        <w:gridCol w:w="82"/>
        <w:gridCol w:w="747"/>
        <w:gridCol w:w="245"/>
        <w:gridCol w:w="634"/>
        <w:gridCol w:w="500"/>
        <w:gridCol w:w="850"/>
        <w:gridCol w:w="381"/>
        <w:gridCol w:w="612"/>
        <w:gridCol w:w="992"/>
        <w:gridCol w:w="1134"/>
        <w:gridCol w:w="1134"/>
      </w:tblGrid>
      <w:tr w:rsidR="00F0732C" w:rsidRPr="00B9191C" w:rsidTr="00F0732C">
        <w:trPr>
          <w:trHeight w:val="15"/>
        </w:trPr>
        <w:tc>
          <w:tcPr>
            <w:tcW w:w="1435"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73"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65"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30"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86"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48"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753"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9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2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7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50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231"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604"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r>
      <w:tr w:rsidR="00F0732C" w:rsidRPr="008C5074" w:rsidTr="00F0732C">
        <w:trPr>
          <w:trHeight w:val="423"/>
        </w:trPr>
        <w:tc>
          <w:tcPr>
            <w:tcW w:w="1435" w:type="dxa"/>
            <w:tcBorders>
              <w:top w:val="single" w:sz="6" w:space="0" w:color="000000"/>
              <w:left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p>
        </w:tc>
        <w:tc>
          <w:tcPr>
            <w:tcW w:w="973" w:type="dxa"/>
            <w:vMerge w:val="restart"/>
            <w:tcBorders>
              <w:top w:val="single" w:sz="6" w:space="0" w:color="000000"/>
              <w:left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2015</w:t>
            </w:r>
          </w:p>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(Базовый год)</w:t>
            </w:r>
          </w:p>
        </w:tc>
        <w:tc>
          <w:tcPr>
            <w:tcW w:w="13183" w:type="dxa"/>
            <w:gridSpan w:val="2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Объем воды, тыс. куб. м</w:t>
            </w:r>
          </w:p>
        </w:tc>
      </w:tr>
      <w:tr w:rsidR="00F0732C" w:rsidRPr="008C5074" w:rsidTr="00850C3E">
        <w:tc>
          <w:tcPr>
            <w:tcW w:w="1435" w:type="dxa"/>
            <w:tcBorders>
              <w:left w:val="single" w:sz="6" w:space="0" w:color="000000"/>
              <w:bottom w:val="single" w:sz="6" w:space="0" w:color="000000"/>
              <w:right w:val="single" w:sz="6" w:space="0" w:color="000000"/>
            </w:tcBorders>
            <w:shd w:val="clear" w:color="auto" w:fill="9BBB59"/>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Показатели</w:t>
            </w:r>
          </w:p>
        </w:tc>
        <w:tc>
          <w:tcPr>
            <w:tcW w:w="973" w:type="dxa"/>
            <w:vMerge/>
            <w:tcBorders>
              <w:left w:val="single" w:sz="6" w:space="0" w:color="000000"/>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rPr>
                <w:rFonts w:ascii="Times New Roman" w:hAnsi="Times New Roman" w:cs="Times New Roman"/>
                <w:i/>
                <w:iCs/>
                <w:sz w:val="20"/>
                <w:szCs w:val="20"/>
                <w:lang w:eastAsia="ru-RU"/>
              </w:rPr>
            </w:pP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2016 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2017г.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ind w:left="-329"/>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2018г.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2019г.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2020г.</w:t>
            </w:r>
          </w:p>
        </w:tc>
        <w:tc>
          <w:tcPr>
            <w:tcW w:w="993" w:type="dxa"/>
            <w:gridSpan w:val="3"/>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2021г.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2022г.</w:t>
            </w:r>
          </w:p>
        </w:tc>
        <w:tc>
          <w:tcPr>
            <w:tcW w:w="1134"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2023г.</w:t>
            </w:r>
          </w:p>
        </w:tc>
        <w:tc>
          <w:tcPr>
            <w:tcW w:w="850"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2024г.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2025г.</w:t>
            </w: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2026г.</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2027</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2028</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Подъем воды, всего</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906,295</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1067,177</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rPr>
          <w:trHeight w:val="345"/>
        </w:trPr>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Принято со стороны</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r>
      <w:tr w:rsidR="00EF5C40"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EF5C40" w:rsidRPr="00F0732C" w:rsidRDefault="00EF5C40"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Итого подъем и покупная вода</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142,825</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10677,177</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Потери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546,877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455,499</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481,190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665,488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618,055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625,589</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660,761</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712,021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593,754</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Реализация услуг, в т.ч.</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359,418</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355,642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372,004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401,689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413,228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440,858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408,588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435,770</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438,331</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-население</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342,882</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339,867</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356,730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373,385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396,533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426,158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389,072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418,854</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418,225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501,15</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506,36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511,58</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516,79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522,01</w:t>
            </w:r>
          </w:p>
        </w:tc>
      </w:tr>
      <w:tr w:rsidR="005D38FA"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-бюджетные организации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10,056</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8, 154</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12,452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10,265</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10,740</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r>
      <w:tr w:rsidR="005D38FA" w:rsidRPr="00B9191C"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-прочие потребители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6,639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6,546</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7,064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9,366</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r>
    </w:tbl>
    <w:p w:rsidR="00BB4E45" w:rsidRPr="00B9191C" w:rsidRDefault="00BB4E45" w:rsidP="008247EE">
      <w:pPr>
        <w:autoSpaceDE w:val="0"/>
        <w:autoSpaceDN w:val="0"/>
        <w:adjustRightInd w:val="0"/>
        <w:spacing w:after="0" w:line="240" w:lineRule="auto"/>
        <w:rPr>
          <w:rFonts w:ascii="Times New Roman" w:hAnsi="Times New Roman" w:cs="Times New Roman"/>
          <w:b/>
          <w:bCs/>
          <w:sz w:val="28"/>
          <w:szCs w:val="28"/>
          <w:lang w:eastAsia="ru-RU"/>
        </w:rPr>
        <w:sectPr w:rsidR="00BB4E45" w:rsidRPr="00B9191C" w:rsidSect="00524450">
          <w:pgSz w:w="15840" w:h="12240" w:orient="landscape"/>
          <w:pgMar w:top="476" w:right="397" w:bottom="1418" w:left="397" w:header="720" w:footer="720" w:gutter="0"/>
          <w:cols w:space="720"/>
        </w:sect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1.3.8</w:t>
      </w:r>
      <w:r w:rsidR="00BB4E45" w:rsidRPr="00D9460A">
        <w:rPr>
          <w:rFonts w:ascii="Times New Roman" w:hAnsi="Times New Roman" w:cs="Times New Roman"/>
          <w:b/>
          <w:bCs/>
          <w:i/>
          <w:iCs/>
          <w:sz w:val="28"/>
          <w:szCs w:val="28"/>
          <w:lang w:eastAsia="ru-RU"/>
        </w:rPr>
        <w:t xml:space="preserve">  Описание централизованной системы горячего водоснабжения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46116">
        <w:rPr>
          <w:rFonts w:ascii="Times New Roman" w:hAnsi="Times New Roman" w:cs="Times New Roman"/>
          <w:sz w:val="28"/>
          <w:szCs w:val="28"/>
          <w:lang w:eastAsia="ru-RU"/>
        </w:rPr>
        <w:t>Це</w:t>
      </w:r>
      <w:r>
        <w:rPr>
          <w:rFonts w:ascii="Times New Roman" w:hAnsi="Times New Roman" w:cs="Times New Roman"/>
          <w:sz w:val="28"/>
          <w:szCs w:val="28"/>
          <w:lang w:eastAsia="ru-RU"/>
        </w:rPr>
        <w:t xml:space="preserve">нтрализованная система горячего водоснабжения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ровском</w:t>
      </w:r>
      <w:r>
        <w:rPr>
          <w:rFonts w:ascii="Times New Roman" w:hAnsi="Times New Roman" w:cs="Times New Roman"/>
          <w:sz w:val="28"/>
          <w:szCs w:val="28"/>
          <w:lang w:eastAsia="ru-RU"/>
        </w:rPr>
        <w:t xml:space="preserve"> сельском поселении отсутствует.  Население обеспечивается горячей водой посредством установки индивидуальных нагревательных элементов: колонок, бойлеров и т.д.</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1.3.9</w:t>
      </w:r>
      <w:r w:rsidR="00BB4E45" w:rsidRPr="00D9460A">
        <w:rPr>
          <w:rFonts w:ascii="Times New Roman" w:hAnsi="Times New Roman" w:cs="Times New Roman"/>
          <w:b/>
          <w:bCs/>
          <w:i/>
          <w:iCs/>
          <w:sz w:val="28"/>
          <w:szCs w:val="28"/>
          <w:lang w:eastAsia="ru-RU"/>
        </w:rPr>
        <w:t>. Сведения о фактическом и ожидаемом потреблении воды</w:t>
      </w:r>
    </w:p>
    <w:p w:rsidR="00BB4E45" w:rsidRPr="00AC4DF1" w:rsidRDefault="00BB4E45" w:rsidP="008247EE">
      <w:pPr>
        <w:autoSpaceDE w:val="0"/>
        <w:autoSpaceDN w:val="0"/>
        <w:adjustRightInd w:val="0"/>
        <w:spacing w:after="0" w:line="240" w:lineRule="auto"/>
        <w:ind w:firstLine="708"/>
        <w:jc w:val="center"/>
        <w:rPr>
          <w:rFonts w:ascii="Times New Roman" w:hAnsi="Times New Roman" w:cs="Times New Roman"/>
          <w:sz w:val="28"/>
          <w:szCs w:val="28"/>
          <w:lang w:eastAsia="ru-RU"/>
        </w:rPr>
      </w:pPr>
      <w:r w:rsidRPr="00AC4DF1">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1.9</w:t>
      </w:r>
      <w:r w:rsidRPr="00AC4DF1">
        <w:rPr>
          <w:rFonts w:ascii="Times New Roman" w:hAnsi="Times New Roman" w:cs="Times New Roman"/>
          <w:sz w:val="28"/>
          <w:szCs w:val="28"/>
          <w:lang w:eastAsia="ru-RU"/>
        </w:rPr>
        <w:t xml:space="preserve"> -  Фактическое и ожидаемое потребление воды</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30"/>
        <w:gridCol w:w="1355"/>
        <w:gridCol w:w="1418"/>
        <w:gridCol w:w="1417"/>
        <w:gridCol w:w="1503"/>
        <w:gridCol w:w="1474"/>
        <w:gridCol w:w="1559"/>
      </w:tblGrid>
      <w:tr w:rsidR="00BB4E45" w:rsidRPr="00AC4DF1">
        <w:tc>
          <w:tcPr>
            <w:tcW w:w="1730" w:type="dxa"/>
            <w:vMerge w:val="restart"/>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8726" w:type="dxa"/>
            <w:gridSpan w:val="6"/>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Потребление воды</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4190"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Фактическое</w:t>
            </w:r>
            <w:r w:rsidR="00C16112">
              <w:rPr>
                <w:rFonts w:ascii="Times New Roman" w:hAnsi="Times New Roman" w:cs="Times New Roman"/>
                <w:b/>
                <w:bCs/>
                <w:i/>
                <w:iCs/>
                <w:sz w:val="24"/>
                <w:szCs w:val="24"/>
                <w:lang w:eastAsia="ru-RU"/>
              </w:rPr>
              <w:t xml:space="preserve"> в 2015г</w:t>
            </w:r>
          </w:p>
        </w:tc>
        <w:tc>
          <w:tcPr>
            <w:tcW w:w="4536"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Ожидаемое</w:t>
            </w:r>
            <w:r w:rsidR="00C16112">
              <w:rPr>
                <w:rFonts w:ascii="Times New Roman" w:hAnsi="Times New Roman" w:cs="Times New Roman"/>
                <w:b/>
                <w:bCs/>
                <w:i/>
                <w:iCs/>
                <w:sz w:val="24"/>
                <w:szCs w:val="24"/>
                <w:lang w:eastAsia="ru-RU"/>
              </w:rPr>
              <w:t xml:space="preserve"> в 2028г</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1355"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 м³/год</w:t>
            </w:r>
          </w:p>
        </w:tc>
        <w:tc>
          <w:tcPr>
            <w:tcW w:w="1418"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417"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503"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тыс.м³/год</w:t>
            </w:r>
          </w:p>
        </w:tc>
        <w:tc>
          <w:tcPr>
            <w:tcW w:w="1474"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559"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r>
      <w:tr w:rsidR="00BB4E45" w:rsidRPr="00AC4DF1">
        <w:trPr>
          <w:trHeight w:val="276"/>
        </w:trPr>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Горячая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Питьевая</w:t>
            </w:r>
          </w:p>
        </w:tc>
        <w:tc>
          <w:tcPr>
            <w:tcW w:w="1355"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906,295</w:t>
            </w:r>
          </w:p>
        </w:tc>
        <w:tc>
          <w:tcPr>
            <w:tcW w:w="1418"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2,48</w:t>
            </w:r>
          </w:p>
        </w:tc>
        <w:tc>
          <w:tcPr>
            <w:tcW w:w="1417"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3,16</w:t>
            </w:r>
          </w:p>
        </w:tc>
        <w:tc>
          <w:tcPr>
            <w:tcW w:w="1503" w:type="dxa"/>
            <w:shd w:val="clear" w:color="auto" w:fill="EAF1DD"/>
          </w:tcPr>
          <w:p w:rsidR="00BB4E45" w:rsidRPr="00AC4DF1" w:rsidRDefault="00875492"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1084,24</w:t>
            </w:r>
          </w:p>
        </w:tc>
        <w:tc>
          <w:tcPr>
            <w:tcW w:w="1474"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2,9</w:t>
            </w:r>
            <w:r w:rsidR="00875492">
              <w:rPr>
                <w:rFonts w:ascii="Times New Roman" w:hAnsi="Times New Roman" w:cs="Times New Roman"/>
                <w:sz w:val="24"/>
                <w:szCs w:val="24"/>
                <w:lang w:eastAsia="ru-RU"/>
              </w:rPr>
              <w:t>7</w:t>
            </w:r>
          </w:p>
        </w:tc>
        <w:tc>
          <w:tcPr>
            <w:tcW w:w="1559"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875492">
              <w:rPr>
                <w:rFonts w:ascii="Times New Roman" w:hAnsi="Times New Roman" w:cs="Times New Roman"/>
                <w:sz w:val="24"/>
                <w:szCs w:val="24"/>
                <w:lang w:eastAsia="ru-RU"/>
              </w:rPr>
              <w:t>78</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Техническая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bl>
    <w:p w:rsidR="00BB4E45" w:rsidRPr="00AC4DF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AC4DF1">
        <w:rPr>
          <w:rFonts w:ascii="Times New Roman" w:hAnsi="Times New Roman" w:cs="Times New Roman"/>
          <w:sz w:val="28"/>
          <w:szCs w:val="28"/>
          <w:lang w:eastAsia="ru-RU"/>
        </w:rPr>
        <w:t>В связи с улучшением уровня ж</w:t>
      </w:r>
      <w:r>
        <w:rPr>
          <w:rFonts w:ascii="Times New Roman" w:hAnsi="Times New Roman" w:cs="Times New Roman"/>
          <w:sz w:val="28"/>
          <w:szCs w:val="28"/>
          <w:lang w:eastAsia="ru-RU"/>
        </w:rPr>
        <w:t>изни населения, реализация воды</w:t>
      </w:r>
      <w:r w:rsidRPr="00AC4DF1">
        <w:rPr>
          <w:rFonts w:ascii="Times New Roman" w:hAnsi="Times New Roman" w:cs="Times New Roman"/>
          <w:sz w:val="28"/>
          <w:szCs w:val="28"/>
          <w:lang w:eastAsia="ru-RU"/>
        </w:rPr>
        <w:t xml:space="preserve"> увеличится в </w:t>
      </w:r>
      <w:r w:rsidR="00875492">
        <w:rPr>
          <w:rFonts w:ascii="Times New Roman" w:hAnsi="Times New Roman" w:cs="Times New Roman"/>
          <w:sz w:val="28"/>
          <w:szCs w:val="28"/>
          <w:lang w:eastAsia="ru-RU"/>
        </w:rPr>
        <w:t>1,5</w:t>
      </w:r>
      <w:r>
        <w:rPr>
          <w:rFonts w:ascii="Times New Roman" w:hAnsi="Times New Roman" w:cs="Times New Roman"/>
          <w:sz w:val="28"/>
          <w:szCs w:val="28"/>
          <w:lang w:eastAsia="ru-RU"/>
        </w:rPr>
        <w:t xml:space="preserve"> </w:t>
      </w:r>
      <w:r w:rsidRPr="00AC4DF1">
        <w:rPr>
          <w:rFonts w:ascii="Times New Roman" w:hAnsi="Times New Roman" w:cs="Times New Roman"/>
          <w:sz w:val="28"/>
          <w:szCs w:val="28"/>
          <w:lang w:eastAsia="ru-RU"/>
        </w:rPr>
        <w:t xml:space="preserve"> раз.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1.3.10</w:t>
      </w:r>
      <w:r w:rsidR="00BB4E45" w:rsidRPr="00D9460A">
        <w:rPr>
          <w:rFonts w:ascii="Times New Roman" w:hAnsi="Times New Roman" w:cs="Times New Roman"/>
          <w:b/>
          <w:bCs/>
          <w:i/>
          <w:iCs/>
          <w:sz w:val="28"/>
          <w:szCs w:val="28"/>
          <w:lang w:eastAsia="ru-RU"/>
        </w:rPr>
        <w:t xml:space="preserve"> Описание территориальной структуры потребления воды</w:t>
      </w:r>
    </w:p>
    <w:p w:rsidR="00BB4E45" w:rsidRPr="006065E8"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D72F04">
        <w:rPr>
          <w:rFonts w:ascii="Times New Roman" w:hAnsi="Times New Roman" w:cs="Times New Roman"/>
          <w:sz w:val="28"/>
          <w:szCs w:val="28"/>
        </w:rPr>
        <w:t xml:space="preserve">На территории </w:t>
      </w:r>
      <w:r w:rsidR="008E1AC8">
        <w:rPr>
          <w:rFonts w:ascii="Times New Roman" w:hAnsi="Times New Roman" w:cs="Times New Roman"/>
          <w:sz w:val="28"/>
          <w:szCs w:val="28"/>
        </w:rPr>
        <w:t>Старотитаровского</w:t>
      </w:r>
      <w:r>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rPr>
        <w:t xml:space="preserve"> находи</w:t>
      </w:r>
      <w:r w:rsidRPr="00D72F04">
        <w:rPr>
          <w:rFonts w:ascii="Times New Roman" w:hAnsi="Times New Roman" w:cs="Times New Roman"/>
          <w:sz w:val="28"/>
          <w:szCs w:val="28"/>
        </w:rPr>
        <w:t xml:space="preserve">тся </w:t>
      </w:r>
      <w:r>
        <w:rPr>
          <w:rFonts w:ascii="Times New Roman" w:hAnsi="Times New Roman" w:cs="Times New Roman"/>
          <w:sz w:val="28"/>
          <w:szCs w:val="28"/>
        </w:rPr>
        <w:t>одна</w:t>
      </w:r>
      <w:r w:rsidRPr="00D72F04">
        <w:rPr>
          <w:rFonts w:ascii="Times New Roman" w:hAnsi="Times New Roman" w:cs="Times New Roman"/>
          <w:sz w:val="28"/>
          <w:szCs w:val="28"/>
        </w:rPr>
        <w:t xml:space="preserve"> технологическ</w:t>
      </w:r>
      <w:r>
        <w:rPr>
          <w:rFonts w:ascii="Times New Roman" w:hAnsi="Times New Roman" w:cs="Times New Roman"/>
          <w:sz w:val="28"/>
          <w:szCs w:val="28"/>
        </w:rPr>
        <w:t>ая зона</w:t>
      </w:r>
      <w:r w:rsidRPr="00D72F04">
        <w:rPr>
          <w:rFonts w:ascii="Times New Roman" w:hAnsi="Times New Roman" w:cs="Times New Roman"/>
          <w:sz w:val="28"/>
          <w:szCs w:val="28"/>
        </w:rPr>
        <w:t xml:space="preserve"> с централизованным водоснабжением. Все водопроводные  сети эксплуатируются</w:t>
      </w:r>
      <w:r w:rsidR="00552D1E">
        <w:rPr>
          <w:rFonts w:ascii="Times New Roman" w:hAnsi="Times New Roman" w:cs="Times New Roman"/>
          <w:sz w:val="28"/>
          <w:szCs w:val="28"/>
        </w:rPr>
        <w:t xml:space="preserve"> РЭУ</w:t>
      </w:r>
      <w:r w:rsidR="00F05E5F">
        <w:rPr>
          <w:rFonts w:ascii="Times New Roman" w:hAnsi="Times New Roman" w:cs="Times New Roman"/>
          <w:sz w:val="28"/>
          <w:szCs w:val="28"/>
        </w:rPr>
        <w:t xml:space="preserve"> «Таманский групповой водопровод</w:t>
      </w:r>
      <w:r w:rsidR="00552D1E">
        <w:rPr>
          <w:rFonts w:ascii="Times New Roman" w:hAnsi="Times New Roman" w:cs="Times New Roman"/>
          <w:sz w:val="28"/>
          <w:szCs w:val="28"/>
        </w:rPr>
        <w:t xml:space="preserve">» </w:t>
      </w:r>
      <w:r w:rsidR="00F05E5F">
        <w:rPr>
          <w:rFonts w:ascii="Times New Roman" w:hAnsi="Times New Roman" w:cs="Times New Roman"/>
          <w:sz w:val="28"/>
          <w:szCs w:val="28"/>
        </w:rPr>
        <w:t>ГУП КК «</w:t>
      </w:r>
      <w:proofErr w:type="spellStart"/>
      <w:r w:rsidR="00F05E5F">
        <w:rPr>
          <w:rFonts w:ascii="Times New Roman" w:hAnsi="Times New Roman" w:cs="Times New Roman"/>
          <w:sz w:val="28"/>
          <w:szCs w:val="28"/>
        </w:rPr>
        <w:t>Кубаньводкомплекс</w:t>
      </w:r>
      <w:proofErr w:type="spellEnd"/>
      <w:r w:rsidR="00F05E5F">
        <w:rPr>
          <w:rFonts w:ascii="Times New Roman" w:hAnsi="Times New Roman" w:cs="Times New Roman"/>
          <w:sz w:val="28"/>
          <w:szCs w:val="28"/>
        </w:rPr>
        <w:t xml:space="preserve">» </w:t>
      </w:r>
      <w:r>
        <w:rPr>
          <w:rFonts w:ascii="Times New Roman" w:hAnsi="Times New Roman" w:cs="Times New Roman"/>
          <w:color w:val="000000"/>
          <w:sz w:val="28"/>
          <w:szCs w:val="28"/>
        </w:rPr>
        <w:t>и НГЧ-7 СКЖД</w:t>
      </w:r>
      <w:r w:rsidRPr="00A81EEE">
        <w:rPr>
          <w:rFonts w:ascii="Times New Roman" w:hAnsi="Times New Roman" w:cs="Times New Roman"/>
          <w:color w:val="000000"/>
          <w:sz w:val="28"/>
          <w:szCs w:val="28"/>
        </w:rPr>
        <w:t>.</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1.3.11</w:t>
      </w:r>
      <w:r w:rsidR="00BB4E45" w:rsidRPr="00D9460A">
        <w:rPr>
          <w:rFonts w:ascii="Times New Roman" w:hAnsi="Times New Roman" w:cs="Times New Roman"/>
          <w:b/>
          <w:bCs/>
          <w:i/>
          <w:iCs/>
          <w:sz w:val="28"/>
          <w:szCs w:val="28"/>
          <w:lang w:eastAsia="ru-RU"/>
        </w:rPr>
        <w:t xml:space="preserve"> Сведения о фактических и планируемых потерях воды при её транспортировке</w:t>
      </w:r>
    </w:p>
    <w:p w:rsidR="00BB4E45" w:rsidRPr="00B9373C" w:rsidRDefault="00F05E5F"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За 2015</w:t>
      </w:r>
      <w:r w:rsidR="00BB4E45" w:rsidRPr="00B9373C">
        <w:rPr>
          <w:rFonts w:ascii="Times New Roman" w:hAnsi="Times New Roman" w:cs="Times New Roman"/>
          <w:sz w:val="28"/>
          <w:szCs w:val="28"/>
          <w:lang w:eastAsia="ru-RU"/>
        </w:rPr>
        <w:t xml:space="preserve"> год потери воды  составили  </w:t>
      </w:r>
      <w:r>
        <w:rPr>
          <w:rFonts w:ascii="Times New Roman" w:hAnsi="Times New Roman" w:cs="Times New Roman"/>
          <w:sz w:val="28"/>
          <w:szCs w:val="28"/>
          <w:lang w:eastAsia="ru-RU"/>
        </w:rPr>
        <w:t>60</w:t>
      </w:r>
      <w:r w:rsidR="00BB4E45" w:rsidRPr="00B9373C">
        <w:rPr>
          <w:rFonts w:ascii="Times New Roman" w:hAnsi="Times New Roman" w:cs="Times New Roman"/>
          <w:sz w:val="28"/>
          <w:szCs w:val="28"/>
          <w:lang w:eastAsia="ru-RU"/>
        </w:rPr>
        <w:t xml:space="preserve"> % - </w:t>
      </w:r>
      <w:r w:rsidR="00C16112">
        <w:rPr>
          <w:rFonts w:ascii="Times New Roman" w:hAnsi="Times New Roman" w:cs="Times New Roman"/>
          <w:sz w:val="28"/>
          <w:szCs w:val="28"/>
          <w:lang w:eastAsia="ru-RU"/>
        </w:rPr>
        <w:t>546,877 тыс.</w:t>
      </w:r>
      <w:r w:rsidR="00875492">
        <w:rPr>
          <w:rFonts w:ascii="Times New Roman" w:hAnsi="Times New Roman" w:cs="Times New Roman"/>
          <w:sz w:val="28"/>
          <w:szCs w:val="28"/>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 xml:space="preserve">/год.  При выполнении всех мероприятий по замене водопровода, на расчетный срок потери будут равны </w:t>
      </w:r>
      <w:r>
        <w:rPr>
          <w:rFonts w:ascii="Times New Roman" w:hAnsi="Times New Roman" w:cs="Times New Roman"/>
          <w:sz w:val="28"/>
          <w:szCs w:val="28"/>
          <w:lang w:eastAsia="ru-RU"/>
        </w:rPr>
        <w:t>50</w:t>
      </w:r>
      <w:r w:rsidR="00875492">
        <w:rPr>
          <w:rFonts w:ascii="Times New Roman" w:hAnsi="Times New Roman" w:cs="Times New Roman"/>
          <w:sz w:val="28"/>
          <w:szCs w:val="28"/>
          <w:lang w:eastAsia="ru-RU"/>
        </w:rPr>
        <w:t xml:space="preserve"> % от объема поданной</w:t>
      </w:r>
      <w:r w:rsidR="00BB4E45" w:rsidRPr="00B9373C">
        <w:rPr>
          <w:rFonts w:ascii="Times New Roman" w:hAnsi="Times New Roman" w:cs="Times New Roman"/>
          <w:sz w:val="28"/>
          <w:szCs w:val="28"/>
          <w:lang w:eastAsia="ru-RU"/>
        </w:rPr>
        <w:t xml:space="preserve"> воды и будут составлять </w:t>
      </w:r>
      <w:r w:rsidR="00875492">
        <w:rPr>
          <w:rFonts w:ascii="Times New Roman" w:hAnsi="Times New Roman" w:cs="Times New Roman"/>
          <w:sz w:val="28"/>
          <w:szCs w:val="28"/>
          <w:lang w:eastAsia="ru-RU"/>
        </w:rPr>
        <w:t>542,12</w:t>
      </w:r>
      <w:r w:rsidR="00C87191" w:rsidRPr="00C87191">
        <w:rPr>
          <w:rFonts w:ascii="Times New Roman" w:hAnsi="Times New Roman" w:cs="Times New Roman"/>
          <w:sz w:val="28"/>
          <w:szCs w:val="28"/>
          <w:lang w:eastAsia="ru-RU"/>
        </w:rPr>
        <w:t xml:space="preserve"> тыс</w:t>
      </w:r>
      <w:r w:rsidR="00C87191">
        <w:rPr>
          <w:rFonts w:ascii="Times New Roman" w:hAnsi="Times New Roman" w:cs="Times New Roman"/>
          <w:sz w:val="28"/>
          <w:szCs w:val="28"/>
          <w:lang w:eastAsia="ru-RU"/>
        </w:rPr>
        <w:t>.</w:t>
      </w:r>
      <w:r w:rsidR="00C87191">
        <w:rPr>
          <w:rFonts w:ascii="Times New Roman" w:hAnsi="Times New Roman" w:cs="Times New Roman"/>
          <w:sz w:val="16"/>
          <w:szCs w:val="16"/>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/год.</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B9373C">
        <w:rPr>
          <w:rFonts w:ascii="Times New Roman" w:hAnsi="Times New Roman" w:cs="Times New Roman"/>
          <w:sz w:val="28"/>
          <w:szCs w:val="28"/>
        </w:rPr>
        <w:t xml:space="preserve">Внедрение мероприятий на расчетный срок по энергосбережению и </w:t>
      </w:r>
      <w:proofErr w:type="spellStart"/>
      <w:r w:rsidRPr="00B9373C">
        <w:rPr>
          <w:rFonts w:ascii="Times New Roman" w:hAnsi="Times New Roman" w:cs="Times New Roman"/>
          <w:sz w:val="28"/>
          <w:szCs w:val="28"/>
        </w:rPr>
        <w:t>водосбережению</w:t>
      </w:r>
      <w:proofErr w:type="spellEnd"/>
      <w:r w:rsidRPr="00B9373C">
        <w:rPr>
          <w:rFonts w:ascii="Times New Roman" w:hAnsi="Times New Roman" w:cs="Times New Roman"/>
          <w:sz w:val="28"/>
          <w:szCs w:val="28"/>
        </w:rPr>
        <w:t xml:space="preserve">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r w:rsidRPr="00032227">
        <w:rPr>
          <w:rFonts w:ascii="Times New Roman" w:hAnsi="Times New Roman" w:cs="Times New Roman"/>
          <w:sz w:val="28"/>
          <w:szCs w:val="28"/>
        </w:rPr>
        <w:t xml:space="preserve">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color w:val="000000"/>
          <w:sz w:val="28"/>
          <w:szCs w:val="28"/>
          <w:lang w:eastAsia="ru-RU"/>
        </w:rPr>
      </w:pPr>
      <w:r>
        <w:rPr>
          <w:rFonts w:ascii="Times New Roman" w:hAnsi="Times New Roman" w:cs="Times New Roman"/>
          <w:b/>
          <w:bCs/>
          <w:i/>
          <w:iCs/>
          <w:color w:val="000000"/>
          <w:sz w:val="28"/>
          <w:szCs w:val="28"/>
          <w:lang w:eastAsia="ru-RU"/>
        </w:rPr>
        <w:t>1.3.12</w:t>
      </w:r>
      <w:r w:rsidR="00BB4E45" w:rsidRPr="00D9460A">
        <w:rPr>
          <w:rFonts w:ascii="Times New Roman" w:hAnsi="Times New Roman" w:cs="Times New Roman"/>
          <w:b/>
          <w:bCs/>
          <w:i/>
          <w:iCs/>
          <w:color w:val="000000"/>
          <w:sz w:val="28"/>
          <w:szCs w:val="28"/>
          <w:lang w:eastAsia="ru-RU"/>
        </w:rPr>
        <w:t xml:space="preserve">  Перспективные балансы водоснабжения, территориальный баланс, баланс по группам абонентов</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В  </w:t>
      </w:r>
      <w:r>
        <w:rPr>
          <w:rFonts w:ascii="Times New Roman" w:hAnsi="Times New Roman" w:cs="Times New Roman"/>
          <w:sz w:val="28"/>
          <w:szCs w:val="28"/>
        </w:rPr>
        <w:t xml:space="preserve">Старотитаровском </w:t>
      </w:r>
      <w:r w:rsidRPr="000C05F9">
        <w:rPr>
          <w:rFonts w:ascii="Times New Roman" w:hAnsi="Times New Roman" w:cs="Times New Roman"/>
          <w:sz w:val="28"/>
          <w:szCs w:val="28"/>
        </w:rPr>
        <w:t xml:space="preserve"> сельском поселении прогнозируется устойчивый прирост общего водопотребления.</w:t>
      </w:r>
    </w:p>
    <w:p w:rsidR="00BB4E45" w:rsidRPr="000C05F9" w:rsidRDefault="00BB4E45" w:rsidP="005F748A">
      <w:pPr>
        <w:spacing w:after="0" w:line="240" w:lineRule="auto"/>
        <w:jc w:val="both"/>
        <w:rPr>
          <w:rFonts w:ascii="Times New Roman" w:hAnsi="Times New Roman" w:cs="Times New Roman"/>
          <w:sz w:val="28"/>
          <w:szCs w:val="28"/>
        </w:rPr>
      </w:pPr>
      <w:r w:rsidRPr="000C05F9">
        <w:rPr>
          <w:rFonts w:ascii="Times New Roman" w:hAnsi="Times New Roman" w:cs="Times New Roman"/>
          <w:sz w:val="28"/>
          <w:szCs w:val="28"/>
        </w:rPr>
        <w:t>Прирост общего водопотребления обусловлен:</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Приростом численности населения;</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Подключением новых потребителей к централизованному водоснабжению.</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lastRenderedPageBreak/>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BB4E45"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Основным потребителем воды является население. При разработке </w:t>
      </w:r>
      <w:r>
        <w:rPr>
          <w:rFonts w:ascii="Times New Roman" w:hAnsi="Times New Roman" w:cs="Times New Roman"/>
          <w:sz w:val="28"/>
          <w:szCs w:val="28"/>
        </w:rPr>
        <w:t xml:space="preserve">схемы водоснабжения Старотитаровского </w:t>
      </w:r>
      <w:r w:rsidRPr="000C05F9">
        <w:rPr>
          <w:rFonts w:ascii="Times New Roman" w:hAnsi="Times New Roman" w:cs="Times New Roman"/>
          <w:sz w:val="28"/>
          <w:szCs w:val="28"/>
        </w:rPr>
        <w:t xml:space="preserve"> сель</w:t>
      </w:r>
      <w:r>
        <w:rPr>
          <w:rFonts w:ascii="Times New Roman" w:hAnsi="Times New Roman" w:cs="Times New Roman"/>
          <w:sz w:val="28"/>
          <w:szCs w:val="28"/>
        </w:rPr>
        <w:t>с</w:t>
      </w:r>
      <w:r w:rsidRPr="000C05F9">
        <w:rPr>
          <w:rFonts w:ascii="Times New Roman" w:hAnsi="Times New Roman" w:cs="Times New Roman"/>
          <w:sz w:val="28"/>
          <w:szCs w:val="28"/>
        </w:rPr>
        <w:t>ко</w:t>
      </w:r>
      <w:r>
        <w:rPr>
          <w:rFonts w:ascii="Times New Roman" w:hAnsi="Times New Roman" w:cs="Times New Roman"/>
          <w:sz w:val="28"/>
          <w:szCs w:val="28"/>
        </w:rPr>
        <w:t>го</w:t>
      </w:r>
      <w:r w:rsidRPr="000C05F9">
        <w:rPr>
          <w:rFonts w:ascii="Times New Roman" w:hAnsi="Times New Roman" w:cs="Times New Roman"/>
          <w:sz w:val="28"/>
          <w:szCs w:val="28"/>
        </w:rPr>
        <w:t xml:space="preserve"> поселени</w:t>
      </w:r>
      <w:r>
        <w:rPr>
          <w:rFonts w:ascii="Times New Roman" w:hAnsi="Times New Roman" w:cs="Times New Roman"/>
          <w:sz w:val="28"/>
          <w:szCs w:val="28"/>
        </w:rPr>
        <w:t>я</w:t>
      </w:r>
      <w:r w:rsidRPr="000C05F9">
        <w:rPr>
          <w:rFonts w:ascii="Times New Roman" w:hAnsi="Times New Roman" w:cs="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w:t>
      </w:r>
      <w:r w:rsidR="00116714">
        <w:rPr>
          <w:rFonts w:ascii="Times New Roman" w:hAnsi="Times New Roman" w:cs="Times New Roman"/>
          <w:sz w:val="28"/>
          <w:szCs w:val="28"/>
        </w:rPr>
        <w:t xml:space="preserve"> рекомендациями СП 30.13330</w:t>
      </w:r>
      <w:r w:rsidRPr="000C05F9">
        <w:rPr>
          <w:rFonts w:ascii="Times New Roman" w:hAnsi="Times New Roman" w:cs="Times New Roman"/>
          <w:sz w:val="28"/>
          <w:szCs w:val="28"/>
        </w:rPr>
        <w:t xml:space="preserve"> «</w:t>
      </w:r>
      <w:r w:rsidR="00116714">
        <w:rPr>
          <w:rFonts w:ascii="Times New Roman" w:hAnsi="Times New Roman" w:cs="Times New Roman"/>
          <w:sz w:val="28"/>
          <w:szCs w:val="28"/>
        </w:rPr>
        <w:t>Внутренний водопровод и канализация зданий»</w:t>
      </w:r>
      <w:r w:rsidR="008E1AC8">
        <w:rPr>
          <w:rFonts w:ascii="Times New Roman" w:hAnsi="Times New Roman" w:cs="Times New Roman"/>
          <w:sz w:val="28"/>
          <w:szCs w:val="28"/>
        </w:rPr>
        <w:t xml:space="preserve"> -</w:t>
      </w:r>
      <w:r w:rsidRPr="000C05F9">
        <w:rPr>
          <w:rFonts w:ascii="Times New Roman" w:hAnsi="Times New Roman" w:cs="Times New Roman"/>
          <w:sz w:val="28"/>
          <w:szCs w:val="28"/>
        </w:rPr>
        <w:t xml:space="preserve"> равный </w:t>
      </w:r>
      <w:r w:rsidR="00116714">
        <w:rPr>
          <w:rFonts w:ascii="Times New Roman" w:hAnsi="Times New Roman" w:cs="Times New Roman"/>
          <w:sz w:val="28"/>
          <w:szCs w:val="28"/>
        </w:rPr>
        <w:t>18</w:t>
      </w:r>
      <w:r>
        <w:rPr>
          <w:rFonts w:ascii="Times New Roman" w:hAnsi="Times New Roman" w:cs="Times New Roman"/>
          <w:sz w:val="28"/>
          <w:szCs w:val="28"/>
        </w:rPr>
        <w:t>0</w:t>
      </w:r>
      <w:r w:rsidRPr="000C05F9">
        <w:rPr>
          <w:rFonts w:ascii="Times New Roman" w:hAnsi="Times New Roman" w:cs="Times New Roman"/>
          <w:sz w:val="28"/>
          <w:szCs w:val="28"/>
        </w:rPr>
        <w:t xml:space="preserve"> л/сутки/чел</w:t>
      </w:r>
      <w:r>
        <w:rPr>
          <w:rFonts w:ascii="Times New Roman" w:hAnsi="Times New Roman" w:cs="Times New Roman"/>
          <w:sz w:val="28"/>
          <w:szCs w:val="28"/>
        </w:rPr>
        <w:t xml:space="preserve">. </w:t>
      </w:r>
      <w:r w:rsidRPr="000C05F9">
        <w:rPr>
          <w:rFonts w:ascii="Times New Roman" w:hAnsi="Times New Roman" w:cs="Times New Roman"/>
          <w:sz w:val="28"/>
          <w:szCs w:val="28"/>
        </w:rPr>
        <w:t xml:space="preserve"> </w:t>
      </w:r>
    </w:p>
    <w:p w:rsidR="005F748A" w:rsidRDefault="005F748A" w:rsidP="008247EE">
      <w:pPr>
        <w:spacing w:after="0" w:line="240" w:lineRule="auto"/>
        <w:ind w:firstLine="720"/>
        <w:jc w:val="both"/>
        <w:rPr>
          <w:rFonts w:ascii="Times New Roman" w:hAnsi="Times New Roman" w:cs="Times New Roman"/>
          <w:sz w:val="28"/>
          <w:szCs w:val="28"/>
        </w:rPr>
      </w:pPr>
    </w:p>
    <w:p w:rsidR="00BB4E45" w:rsidRPr="00D9799D"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5F02E9">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5F02E9">
        <w:rPr>
          <w:rFonts w:ascii="Times New Roman" w:hAnsi="Times New Roman" w:cs="Times New Roman"/>
          <w:sz w:val="28"/>
          <w:szCs w:val="28"/>
          <w:lang w:eastAsia="ru-RU"/>
        </w:rPr>
        <w:t>1</w:t>
      </w:r>
      <w:r>
        <w:rPr>
          <w:rFonts w:ascii="Times New Roman" w:hAnsi="Times New Roman" w:cs="Times New Roman"/>
          <w:sz w:val="28"/>
          <w:szCs w:val="28"/>
          <w:lang w:eastAsia="ru-RU"/>
        </w:rPr>
        <w:t>0</w:t>
      </w:r>
      <w:r w:rsidRPr="005F02E9">
        <w:rPr>
          <w:rFonts w:ascii="Times New Roman" w:hAnsi="Times New Roman" w:cs="Times New Roman"/>
          <w:sz w:val="28"/>
          <w:szCs w:val="28"/>
          <w:lang w:eastAsia="ru-RU"/>
        </w:rPr>
        <w:t xml:space="preserve"> – Перспективный  баланс водопотребления питьевой воды </w:t>
      </w:r>
      <w:r w:rsidRPr="00D9799D">
        <w:rPr>
          <w:rFonts w:ascii="Times New Roman" w:hAnsi="Times New Roman" w:cs="Times New Roman"/>
          <w:sz w:val="28"/>
          <w:szCs w:val="28"/>
          <w:lang w:eastAsia="ru-RU"/>
        </w:rPr>
        <w:t>Старотитаровского сельского поселения</w:t>
      </w:r>
      <w:r w:rsidR="00EB6ECC" w:rsidRPr="00D9799D">
        <w:rPr>
          <w:rFonts w:ascii="Times New Roman" w:hAnsi="Times New Roman" w:cs="Times New Roman"/>
          <w:sz w:val="28"/>
          <w:szCs w:val="28"/>
          <w:lang w:eastAsia="ru-RU"/>
        </w:rPr>
        <w:t xml:space="preserve"> на 2028г.</w:t>
      </w:r>
    </w:p>
    <w:tbl>
      <w:tblPr>
        <w:tblW w:w="8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701"/>
        <w:gridCol w:w="2977"/>
      </w:tblGrid>
      <w:tr w:rsidR="00C87191" w:rsidRPr="00D9799D" w:rsidTr="00D9799D">
        <w:trPr>
          <w:gridAfter w:val="2"/>
          <w:wAfter w:w="4678" w:type="dxa"/>
          <w:trHeight w:val="517"/>
        </w:trPr>
        <w:tc>
          <w:tcPr>
            <w:tcW w:w="675" w:type="dxa"/>
            <w:vMerge w:val="restart"/>
            <w:tcBorders>
              <w:top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 п/п</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Наименование потребителей</w:t>
            </w:r>
          </w:p>
        </w:tc>
      </w:tr>
      <w:tr w:rsidR="00C87191" w:rsidRPr="002A0FC2" w:rsidTr="00D9799D">
        <w:trPr>
          <w:trHeight w:val="430"/>
        </w:trPr>
        <w:tc>
          <w:tcPr>
            <w:tcW w:w="675" w:type="dxa"/>
            <w:vMerge/>
            <w:tcBorders>
              <w:top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2977" w:type="dxa"/>
            <w:vMerge/>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w:t>
            </w:r>
            <w:r>
              <w:rPr>
                <w:rFonts w:ascii="Times New Roman" w:hAnsi="Times New Roman" w:cs="Times New Roman"/>
                <w:b/>
                <w:bCs/>
                <w:i/>
                <w:iCs/>
                <w:color w:val="000000"/>
                <w:sz w:val="24"/>
                <w:szCs w:val="24"/>
              </w:rPr>
              <w:t>год</w:t>
            </w:r>
          </w:p>
        </w:tc>
        <w:tc>
          <w:tcPr>
            <w:tcW w:w="2977"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w:t>
            </w:r>
            <w:proofErr w:type="spellStart"/>
            <w:r w:rsidRPr="002A0FC2">
              <w:rPr>
                <w:rFonts w:ascii="Times New Roman" w:hAnsi="Times New Roman" w:cs="Times New Roman"/>
                <w:b/>
                <w:bCs/>
                <w:i/>
                <w:iCs/>
                <w:color w:val="000000"/>
                <w:sz w:val="24"/>
                <w:szCs w:val="24"/>
              </w:rPr>
              <w:t>сут</w:t>
            </w:r>
            <w:proofErr w:type="spellEnd"/>
          </w:p>
        </w:tc>
      </w:tr>
      <w:tr w:rsidR="00C87191" w:rsidRPr="002A0FC2" w:rsidTr="00D9799D">
        <w:tc>
          <w:tcPr>
            <w:tcW w:w="675" w:type="dxa"/>
            <w:tcBorders>
              <w:top w:val="single" w:sz="4" w:space="0" w:color="auto"/>
            </w:tcBorders>
            <w:shd w:val="clear" w:color="auto" w:fill="D6E3BC"/>
            <w:vAlign w:val="center"/>
          </w:tcPr>
          <w:p w:rsidR="00C87191"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77" w:type="dxa"/>
            <w:tcBorders>
              <w:top w:val="single" w:sz="4" w:space="0" w:color="auto"/>
            </w:tcBorders>
            <w:shd w:val="clear" w:color="auto" w:fill="D6E3BC"/>
            <w:vAlign w:val="bottom"/>
          </w:tcPr>
          <w:p w:rsidR="00C87191"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Население</w:t>
            </w:r>
          </w:p>
        </w:tc>
        <w:tc>
          <w:tcPr>
            <w:tcW w:w="1701" w:type="dxa"/>
            <w:tcBorders>
              <w:top w:val="single" w:sz="4" w:space="0" w:color="auto"/>
            </w:tcBorders>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522,01</w:t>
            </w:r>
          </w:p>
        </w:tc>
        <w:tc>
          <w:tcPr>
            <w:tcW w:w="2977" w:type="dxa"/>
            <w:tcBorders>
              <w:top w:val="single" w:sz="4" w:space="0" w:color="auto"/>
            </w:tcBorders>
            <w:shd w:val="clear" w:color="auto" w:fill="D6E3BC"/>
          </w:tcPr>
          <w:p w:rsidR="00C87191" w:rsidRPr="00D9799D" w:rsidRDefault="00C87191"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1,4</w:t>
            </w:r>
            <w:r w:rsidR="00D9799D" w:rsidRPr="00D9799D">
              <w:rPr>
                <w:rFonts w:ascii="Times New Roman" w:hAnsi="Times New Roman" w:cs="Times New Roman"/>
                <w:sz w:val="28"/>
                <w:szCs w:val="28"/>
                <w:lang w:eastAsia="ru-RU"/>
              </w:rPr>
              <w:t>3</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2</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Бюджетные организации</w:t>
            </w:r>
          </w:p>
        </w:tc>
        <w:tc>
          <w:tcPr>
            <w:tcW w:w="1701" w:type="dxa"/>
            <w:shd w:val="clear" w:color="auto" w:fill="D6E3BC"/>
          </w:tcPr>
          <w:p w:rsidR="00C87191" w:rsidRPr="00D9799D" w:rsidRDefault="00875492"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10,74</w:t>
            </w:r>
          </w:p>
        </w:tc>
        <w:tc>
          <w:tcPr>
            <w:tcW w:w="2977" w:type="dxa"/>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0,029</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3</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Прочие организации</w:t>
            </w:r>
          </w:p>
        </w:tc>
        <w:tc>
          <w:tcPr>
            <w:tcW w:w="1701"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b/>
                <w:sz w:val="28"/>
                <w:szCs w:val="28"/>
                <w:lang w:eastAsia="ru-RU"/>
              </w:rPr>
            </w:pPr>
            <w:r w:rsidRPr="00D9799D">
              <w:rPr>
                <w:rFonts w:ascii="Times New Roman" w:hAnsi="Times New Roman" w:cs="Times New Roman"/>
                <w:b/>
                <w:sz w:val="28"/>
                <w:szCs w:val="28"/>
                <w:lang w:eastAsia="ru-RU"/>
              </w:rPr>
              <w:t>9,366</w:t>
            </w:r>
          </w:p>
        </w:tc>
        <w:tc>
          <w:tcPr>
            <w:tcW w:w="2977"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0,026</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(50% от всего потребления)</w:t>
            </w:r>
          </w:p>
        </w:tc>
        <w:tc>
          <w:tcPr>
            <w:tcW w:w="1701" w:type="dxa"/>
            <w:shd w:val="clear" w:color="auto" w:fill="D6E3BC"/>
            <w:vAlign w:val="center"/>
          </w:tcPr>
          <w:p w:rsidR="00C87191" w:rsidRPr="00D9799D" w:rsidRDefault="00875492"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542,12</w:t>
            </w:r>
          </w:p>
        </w:tc>
        <w:tc>
          <w:tcPr>
            <w:tcW w:w="2977" w:type="dxa"/>
            <w:shd w:val="clear" w:color="auto" w:fill="D6E3BC"/>
            <w:vAlign w:val="center"/>
          </w:tcPr>
          <w:p w:rsidR="00C87191" w:rsidRPr="00D9799D" w:rsidRDefault="00D9799D"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1,485</w:t>
            </w:r>
          </w:p>
        </w:tc>
      </w:tr>
      <w:tr w:rsidR="00C87191" w:rsidRPr="00D63F07" w:rsidTr="00C87191">
        <w:tc>
          <w:tcPr>
            <w:tcW w:w="675" w:type="dxa"/>
            <w:shd w:val="clear" w:color="auto" w:fill="9BBB59"/>
            <w:vAlign w:val="center"/>
          </w:tcPr>
          <w:p w:rsidR="00C87191" w:rsidRPr="00D63F07" w:rsidRDefault="00C87191" w:rsidP="008247EE">
            <w:pPr>
              <w:spacing w:after="0" w:line="240" w:lineRule="auto"/>
              <w:jc w:val="center"/>
              <w:rPr>
                <w:rFonts w:ascii="Times New Roman" w:hAnsi="Times New Roman" w:cs="Times New Roman"/>
                <w:b/>
                <w:bCs/>
                <w:i/>
                <w:iCs/>
                <w:color w:val="000000"/>
                <w:sz w:val="24"/>
                <w:szCs w:val="24"/>
              </w:rPr>
            </w:pPr>
            <w:r w:rsidRPr="00D63F07">
              <w:rPr>
                <w:rFonts w:ascii="Times New Roman" w:hAnsi="Times New Roman" w:cs="Times New Roman"/>
                <w:b/>
                <w:bCs/>
                <w:i/>
                <w:iCs/>
                <w:color w:val="000000"/>
                <w:sz w:val="24"/>
                <w:szCs w:val="24"/>
              </w:rPr>
              <w:t> </w:t>
            </w:r>
          </w:p>
        </w:tc>
        <w:tc>
          <w:tcPr>
            <w:tcW w:w="2977" w:type="dxa"/>
            <w:shd w:val="clear" w:color="auto" w:fill="9BBB59"/>
            <w:vAlign w:val="bottom"/>
          </w:tcPr>
          <w:p w:rsidR="00C87191" w:rsidRPr="00D63F07" w:rsidRDefault="00C87191" w:rsidP="008247EE">
            <w:pPr>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Итого:</w:t>
            </w:r>
          </w:p>
        </w:tc>
        <w:tc>
          <w:tcPr>
            <w:tcW w:w="1701" w:type="dxa"/>
            <w:shd w:val="clear" w:color="auto" w:fill="9BBB59"/>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1084,24</w:t>
            </w:r>
          </w:p>
        </w:tc>
        <w:tc>
          <w:tcPr>
            <w:tcW w:w="2977" w:type="dxa"/>
            <w:shd w:val="clear" w:color="auto" w:fill="9BBB59"/>
            <w:vAlign w:val="center"/>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2,97</w:t>
            </w:r>
          </w:p>
        </w:tc>
      </w:tr>
    </w:tbl>
    <w:p w:rsidR="00BB4E45"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1.3.13</w:t>
      </w:r>
      <w:r w:rsidR="00BB4E45" w:rsidRPr="00D9460A">
        <w:rPr>
          <w:rFonts w:ascii="Times New Roman" w:hAnsi="Times New Roman" w:cs="Times New Roman"/>
          <w:b/>
          <w:bCs/>
          <w:i/>
          <w:iCs/>
          <w:sz w:val="28"/>
          <w:szCs w:val="28"/>
          <w:lang w:eastAsia="ru-RU"/>
        </w:rPr>
        <w:t xml:space="preserve"> Расчет  требуемой мощности водозаборных и очистных сооружений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p>
    <w:p w:rsidR="00BB4E45" w:rsidRPr="00032227"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r w:rsidRPr="00032227">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032227">
        <w:rPr>
          <w:rFonts w:ascii="Times New Roman" w:hAnsi="Times New Roman" w:cs="Times New Roman"/>
          <w:sz w:val="28"/>
          <w:szCs w:val="28"/>
          <w:lang w:eastAsia="ru-RU"/>
        </w:rPr>
        <w:t>11</w:t>
      </w:r>
    </w:p>
    <w:tbl>
      <w:tblPr>
        <w:tblW w:w="10490" w:type="dxa"/>
        <w:tblInd w:w="2" w:type="dxa"/>
        <w:tblLayout w:type="fixed"/>
        <w:tblLook w:val="00A0"/>
      </w:tblPr>
      <w:tblGrid>
        <w:gridCol w:w="1843"/>
        <w:gridCol w:w="1701"/>
        <w:gridCol w:w="1843"/>
        <w:gridCol w:w="1559"/>
        <w:gridCol w:w="1701"/>
        <w:gridCol w:w="1843"/>
      </w:tblGrid>
      <w:tr w:rsidR="00BB4E45" w:rsidRPr="00032227">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20</w:t>
            </w:r>
            <w:r w:rsidR="00CE6624">
              <w:rPr>
                <w:rFonts w:ascii="Times New Roman" w:hAnsi="Times New Roman" w:cs="Times New Roman"/>
                <w:b/>
                <w:bCs/>
                <w:i/>
                <w:iCs/>
                <w:color w:val="000000"/>
                <w:sz w:val="24"/>
                <w:szCs w:val="24"/>
                <w:lang w:eastAsia="ru-RU"/>
              </w:rPr>
              <w:t>28</w:t>
            </w:r>
            <w:r w:rsidRPr="00032227">
              <w:rPr>
                <w:rFonts w:ascii="Times New Roman" w:hAnsi="Times New Roman" w:cs="Times New Roman"/>
                <w:b/>
                <w:bCs/>
                <w:i/>
                <w:iCs/>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 xml:space="preserve">Треб. </w:t>
            </w:r>
            <w:r w:rsidR="003B58F2" w:rsidRPr="00032227">
              <w:rPr>
                <w:rFonts w:ascii="Times New Roman" w:hAnsi="Times New Roman" w:cs="Times New Roman"/>
                <w:b/>
                <w:bCs/>
                <w:i/>
                <w:iCs/>
                <w:color w:val="000000"/>
                <w:sz w:val="24"/>
                <w:szCs w:val="24"/>
                <w:lang w:eastAsia="ru-RU"/>
              </w:rPr>
              <w:t>М</w:t>
            </w:r>
            <w:r w:rsidRPr="00032227">
              <w:rPr>
                <w:rFonts w:ascii="Times New Roman" w:hAnsi="Times New Roman" w:cs="Times New Roman"/>
                <w:b/>
                <w:bCs/>
                <w:i/>
                <w:iCs/>
                <w:color w:val="000000"/>
                <w:sz w:val="24"/>
                <w:szCs w:val="24"/>
                <w:lang w:eastAsia="ru-RU"/>
              </w:rPr>
              <w:t>ощность</w:t>
            </w:r>
          </w:p>
        </w:tc>
      </w:tr>
      <w:tr w:rsidR="00BB4E45" w:rsidRPr="00032227">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Подача</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Реализация</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Потери</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Очистные, тыс.  м³/год</w:t>
            </w:r>
          </w:p>
        </w:tc>
      </w:tr>
      <w:tr w:rsidR="00BB4E45" w:rsidRPr="00032227">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vAlign w:val="center"/>
          </w:tcPr>
          <w:p w:rsidR="00BB4E45" w:rsidRPr="00032227" w:rsidRDefault="00BB4E45" w:rsidP="008247EE">
            <w:pPr>
              <w:spacing w:after="0" w:line="240" w:lineRule="auto"/>
              <w:jc w:val="center"/>
              <w:rPr>
                <w:rFonts w:ascii="Times New Roman" w:hAnsi="Times New Roman" w:cs="Times New Roman"/>
                <w:b/>
                <w:bCs/>
                <w:i/>
                <w:iCs/>
                <w:color w:val="000000"/>
                <w:lang w:eastAsia="ru-RU"/>
              </w:rPr>
            </w:pPr>
            <w:proofErr w:type="spellStart"/>
            <w:r>
              <w:rPr>
                <w:rFonts w:ascii="Times New Roman" w:hAnsi="Times New Roman" w:cs="Times New Roman"/>
                <w:b/>
                <w:bCs/>
                <w:i/>
                <w:iCs/>
                <w:color w:val="000000"/>
                <w:lang w:eastAsia="ru-RU"/>
              </w:rPr>
              <w:t>Старотитаровское</w:t>
            </w:r>
            <w:proofErr w:type="spellEnd"/>
            <w:r w:rsidRPr="00032227">
              <w:rPr>
                <w:rFonts w:ascii="Times New Roman" w:hAnsi="Times New Roman" w:cs="Times New Roman"/>
                <w:b/>
                <w:bCs/>
                <w:i/>
                <w:iCs/>
                <w:color w:val="000000"/>
                <w:lang w:eastAsia="ru-RU"/>
              </w:rPr>
              <w:t xml:space="preserve"> сельское поселение</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b/>
                <w:bCs/>
                <w:i/>
                <w:iCs/>
                <w:color w:val="000000"/>
                <w:sz w:val="24"/>
                <w:szCs w:val="24"/>
              </w:rPr>
              <w:t>1084,24</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bl>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Из таблицы </w:t>
      </w:r>
      <w:r w:rsidRPr="002A1702">
        <w:rPr>
          <w:rFonts w:ascii="Times New Roman" w:hAnsi="Times New Roman" w:cs="Times New Roman"/>
          <w:sz w:val="28"/>
          <w:szCs w:val="28"/>
          <w:lang w:eastAsia="ru-RU"/>
        </w:rPr>
        <w:t xml:space="preserve">следует, что при прогнозируемой тенденции к </w:t>
      </w:r>
      <w:r>
        <w:rPr>
          <w:rFonts w:ascii="Times New Roman" w:hAnsi="Times New Roman" w:cs="Times New Roman"/>
          <w:sz w:val="28"/>
          <w:szCs w:val="28"/>
          <w:lang w:eastAsia="ru-RU"/>
        </w:rPr>
        <w:t xml:space="preserve">увеличению </w:t>
      </w:r>
      <w:r w:rsidRPr="002A1702">
        <w:rPr>
          <w:rFonts w:ascii="Times New Roman" w:hAnsi="Times New Roman" w:cs="Times New Roman"/>
          <w:sz w:val="28"/>
          <w:szCs w:val="28"/>
          <w:lang w:eastAsia="ru-RU"/>
        </w:rPr>
        <w:t xml:space="preserve">водопотребления абонентами, существующих мощностей </w:t>
      </w:r>
      <w:proofErr w:type="spellStart"/>
      <w:r w:rsidRPr="002A1702">
        <w:rPr>
          <w:rFonts w:ascii="Times New Roman" w:hAnsi="Times New Roman" w:cs="Times New Roman"/>
          <w:sz w:val="28"/>
          <w:szCs w:val="28"/>
          <w:lang w:eastAsia="ru-RU"/>
        </w:rPr>
        <w:t>водоисточников</w:t>
      </w:r>
      <w:proofErr w:type="spellEnd"/>
      <w:r w:rsidRPr="002A1702">
        <w:rPr>
          <w:rFonts w:ascii="Times New Roman" w:hAnsi="Times New Roman" w:cs="Times New Roman"/>
          <w:sz w:val="28"/>
          <w:szCs w:val="28"/>
          <w:lang w:eastAsia="ru-RU"/>
        </w:rPr>
        <w:t xml:space="preserve"> достаточно. Также имеется достаточный резерв по производительности. </w:t>
      </w:r>
    </w:p>
    <w:p w:rsidR="005F748A" w:rsidRPr="006F41C3" w:rsidRDefault="005F748A"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1.3.14</w:t>
      </w:r>
      <w:r w:rsidR="00BB4E45" w:rsidRPr="00D9460A">
        <w:rPr>
          <w:rFonts w:ascii="Times New Roman" w:hAnsi="Times New Roman" w:cs="Times New Roman"/>
          <w:b/>
          <w:bCs/>
          <w:i/>
          <w:iCs/>
          <w:sz w:val="28"/>
          <w:szCs w:val="28"/>
          <w:lang w:eastAsia="ru-RU"/>
        </w:rPr>
        <w:t xml:space="preserve">  Наименование организации, которая наделена статусом гарантирующей организации</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В соответствии со статьей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rsidR="00BB4E45" w:rsidRDefault="00BB4E45" w:rsidP="008247EE">
      <w:pPr>
        <w:autoSpaceDE w:val="0"/>
        <w:autoSpaceDN w:val="0"/>
        <w:adjustRightInd w:val="0"/>
        <w:spacing w:after="0" w:line="240" w:lineRule="auto"/>
        <w:ind w:firstLine="357"/>
        <w:jc w:val="both"/>
        <w:rPr>
          <w:rFonts w:ascii="Times New Roman" w:hAnsi="Times New Roman" w:cs="Times New Roman"/>
          <w:color w:val="000000"/>
          <w:sz w:val="28"/>
          <w:szCs w:val="28"/>
        </w:rPr>
      </w:pPr>
      <w:r w:rsidRPr="00882800">
        <w:rPr>
          <w:rFonts w:ascii="Times New Roman" w:hAnsi="Times New Roman" w:cs="Times New Roman"/>
          <w:sz w:val="28"/>
          <w:szCs w:val="28"/>
        </w:rPr>
        <w:t xml:space="preserve">В настоящее время водопроводные сети в </w:t>
      </w:r>
      <w:r w:rsidR="0035317C">
        <w:rPr>
          <w:rFonts w:ascii="Times New Roman" w:hAnsi="Times New Roman" w:cs="Times New Roman"/>
          <w:sz w:val="28"/>
          <w:szCs w:val="28"/>
        </w:rPr>
        <w:t>Старотита</w:t>
      </w:r>
      <w:r>
        <w:rPr>
          <w:rFonts w:ascii="Times New Roman" w:hAnsi="Times New Roman" w:cs="Times New Roman"/>
          <w:sz w:val="28"/>
          <w:szCs w:val="28"/>
        </w:rPr>
        <w:t xml:space="preserve">ровском сельском поселении </w:t>
      </w:r>
      <w:r w:rsidRPr="00882800">
        <w:rPr>
          <w:rFonts w:ascii="Times New Roman" w:hAnsi="Times New Roman" w:cs="Times New Roman"/>
          <w:sz w:val="28"/>
          <w:szCs w:val="28"/>
        </w:rPr>
        <w:t xml:space="preserve">находятся на обслуживании в </w:t>
      </w:r>
      <w:r w:rsidR="00CE6624" w:rsidRPr="00DB0227">
        <w:rPr>
          <w:rFonts w:ascii="Times New Roman" w:hAnsi="Times New Roman" w:cs="Times New Roman"/>
          <w:color w:val="000000" w:themeColor="text1"/>
          <w:sz w:val="28"/>
          <w:szCs w:val="28"/>
        </w:rPr>
        <w:t>ГУП КК «</w:t>
      </w:r>
      <w:proofErr w:type="spellStart"/>
      <w:r w:rsidR="00CE6624" w:rsidRPr="00DB0227">
        <w:rPr>
          <w:rFonts w:ascii="Times New Roman" w:hAnsi="Times New Roman" w:cs="Times New Roman"/>
          <w:color w:val="000000" w:themeColor="text1"/>
          <w:sz w:val="28"/>
          <w:szCs w:val="28"/>
        </w:rPr>
        <w:t>Кубаньводкомплекс</w:t>
      </w:r>
      <w:proofErr w:type="spellEnd"/>
      <w:r w:rsidR="00CE6624"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rPr>
        <w:t xml:space="preserve"> </w:t>
      </w:r>
      <w:r>
        <w:rPr>
          <w:rFonts w:ascii="Times New Roman" w:hAnsi="Times New Roman" w:cs="Times New Roman"/>
          <w:color w:val="000000"/>
          <w:sz w:val="28"/>
          <w:szCs w:val="28"/>
        </w:rPr>
        <w:t>и НГЧ-7 СКЖД</w:t>
      </w:r>
    </w:p>
    <w:p w:rsidR="005F748A" w:rsidRDefault="005F748A" w:rsidP="008247EE">
      <w:pPr>
        <w:autoSpaceDE w:val="0"/>
        <w:autoSpaceDN w:val="0"/>
        <w:adjustRightInd w:val="0"/>
        <w:spacing w:after="0" w:line="240" w:lineRule="auto"/>
        <w:ind w:firstLine="357"/>
        <w:jc w:val="both"/>
        <w:rPr>
          <w:rFonts w:ascii="Times New Roman" w:hAnsi="Times New Roman" w:cs="Times New Roman"/>
          <w:sz w:val="28"/>
          <w:szCs w:val="28"/>
        </w:rPr>
      </w:pPr>
    </w:p>
    <w:tbl>
      <w:tblPr>
        <w:tblW w:w="9360" w:type="dxa"/>
        <w:tblInd w:w="95" w:type="dxa"/>
        <w:tblLook w:val="04A0"/>
      </w:tblPr>
      <w:tblGrid>
        <w:gridCol w:w="559"/>
        <w:gridCol w:w="2727"/>
        <w:gridCol w:w="2505"/>
        <w:gridCol w:w="1896"/>
        <w:gridCol w:w="1673"/>
      </w:tblGrid>
      <w:tr w:rsidR="00EF525B" w:rsidRPr="00EF525B" w:rsidTr="00EA04A9">
        <w:trPr>
          <w:trHeight w:val="1215"/>
        </w:trPr>
        <w:tc>
          <w:tcPr>
            <w:tcW w:w="9360" w:type="dxa"/>
            <w:gridSpan w:val="5"/>
            <w:tcBorders>
              <w:top w:val="nil"/>
              <w:left w:val="nil"/>
              <w:bottom w:val="nil"/>
              <w:right w:val="nil"/>
            </w:tcBorders>
            <w:shd w:val="clear" w:color="auto" w:fill="auto"/>
            <w:hideMark/>
          </w:tcPr>
          <w:p w:rsidR="00EF525B" w:rsidRPr="005F748A" w:rsidRDefault="00D9799D" w:rsidP="005F748A">
            <w:pPr>
              <w:spacing w:after="0" w:line="240" w:lineRule="auto"/>
              <w:rPr>
                <w:rFonts w:ascii="Times New Roman" w:hAnsi="Times New Roman" w:cs="Times New Roman"/>
                <w:b/>
                <w:bCs/>
                <w:color w:val="000000"/>
                <w:sz w:val="28"/>
                <w:szCs w:val="28"/>
              </w:rPr>
            </w:pPr>
            <w:r>
              <w:rPr>
                <w:rFonts w:ascii="Times New Roman" w:hAnsi="Times New Roman" w:cs="Times New Roman"/>
                <w:b/>
                <w:bCs/>
                <w:i/>
                <w:iCs/>
                <w:sz w:val="28"/>
                <w:szCs w:val="28"/>
              </w:rPr>
              <w:t xml:space="preserve"> </w:t>
            </w:r>
            <w:r w:rsidRPr="005F748A">
              <w:rPr>
                <w:rFonts w:ascii="Times New Roman" w:hAnsi="Times New Roman" w:cs="Times New Roman"/>
                <w:b/>
                <w:bCs/>
                <w:i/>
                <w:iCs/>
                <w:sz w:val="28"/>
                <w:szCs w:val="28"/>
              </w:rPr>
              <w:t>1.3.15</w:t>
            </w:r>
            <w:r w:rsidR="00EF525B" w:rsidRPr="005F748A">
              <w:rPr>
                <w:rFonts w:ascii="Times New Roman" w:hAnsi="Times New Roman" w:cs="Times New Roman"/>
                <w:b/>
                <w:bCs/>
                <w:i/>
                <w:iCs/>
                <w:sz w:val="28"/>
                <w:szCs w:val="28"/>
              </w:rPr>
              <w:t xml:space="preserve"> </w:t>
            </w:r>
            <w:r w:rsidR="005F748A">
              <w:rPr>
                <w:rFonts w:ascii="Times New Roman" w:hAnsi="Times New Roman" w:cs="Times New Roman"/>
                <w:b/>
                <w:bCs/>
                <w:i/>
                <w:iCs/>
                <w:sz w:val="28"/>
                <w:szCs w:val="28"/>
              </w:rPr>
              <w:t xml:space="preserve">  </w:t>
            </w:r>
            <w:r w:rsidR="00EF525B" w:rsidRPr="005F748A">
              <w:rPr>
                <w:rFonts w:ascii="Times New Roman" w:hAnsi="Times New Roman" w:cs="Times New Roman"/>
                <w:b/>
                <w:bCs/>
                <w:color w:val="000000"/>
                <w:sz w:val="28"/>
                <w:szCs w:val="28"/>
              </w:rPr>
              <w:t xml:space="preserve">Фактическая нагрузка по подключению объектов заявителей к централизованной системе холодного водоснабжения  за период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2019-2023г,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 </w:t>
            </w:r>
            <w:r w:rsidR="005F748A" w:rsidRPr="005F748A">
              <w:rPr>
                <w:rFonts w:ascii="Times New Roman" w:hAnsi="Times New Roman" w:cs="Times New Roman"/>
                <w:b/>
                <w:bCs/>
                <w:color w:val="000000"/>
                <w:sz w:val="28"/>
                <w:szCs w:val="28"/>
              </w:rPr>
              <w:t>планируемая  на период   2024-2028 годы.</w:t>
            </w:r>
            <w:r w:rsidR="00EF525B" w:rsidRPr="005F748A">
              <w:rPr>
                <w:rFonts w:ascii="Times New Roman" w:hAnsi="Times New Roman" w:cs="Times New Roman"/>
                <w:b/>
                <w:bCs/>
                <w:color w:val="000000"/>
                <w:sz w:val="28"/>
                <w:szCs w:val="28"/>
              </w:rPr>
              <w:t xml:space="preserve">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1335"/>
        </w:trPr>
        <w:tc>
          <w:tcPr>
            <w:tcW w:w="559" w:type="dxa"/>
            <w:tcBorders>
              <w:top w:val="single" w:sz="4" w:space="0" w:color="auto"/>
              <w:left w:val="single" w:sz="4" w:space="0" w:color="auto"/>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п/п</w:t>
            </w:r>
          </w:p>
        </w:tc>
        <w:tc>
          <w:tcPr>
            <w:tcW w:w="2727"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Наименование объекта</w:t>
            </w:r>
          </w:p>
        </w:tc>
        <w:tc>
          <w:tcPr>
            <w:tcW w:w="2505"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Место расположения объектов</w:t>
            </w:r>
          </w:p>
        </w:tc>
        <w:tc>
          <w:tcPr>
            <w:tcW w:w="1896"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Подключаемая нагрузка, м3/</w:t>
            </w:r>
            <w:proofErr w:type="spellStart"/>
            <w:r w:rsidRPr="00EF525B">
              <w:rPr>
                <w:rFonts w:ascii="Times New Roman" w:hAnsi="Times New Roman" w:cs="Times New Roman"/>
                <w:color w:val="000000"/>
                <w:sz w:val="24"/>
                <w:szCs w:val="24"/>
              </w:rPr>
              <w:t>сут</w:t>
            </w:r>
            <w:proofErr w:type="spellEnd"/>
            <w:r w:rsidRPr="00EF525B">
              <w:rPr>
                <w:rFonts w:ascii="Times New Roman" w:hAnsi="Times New Roman" w:cs="Times New Roman"/>
                <w:color w:val="000000"/>
                <w:sz w:val="24"/>
                <w:szCs w:val="24"/>
              </w:rPr>
              <w:t>.</w:t>
            </w:r>
          </w:p>
        </w:tc>
        <w:tc>
          <w:tcPr>
            <w:tcW w:w="1673"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xml:space="preserve"> Срок подключения, год</w:t>
            </w:r>
          </w:p>
        </w:tc>
      </w:tr>
      <w:tr w:rsidR="00EF525B" w:rsidRPr="00EF525B" w:rsidTr="00EF525B">
        <w:trPr>
          <w:trHeight w:val="345"/>
        </w:trPr>
        <w:tc>
          <w:tcPr>
            <w:tcW w:w="559" w:type="dxa"/>
            <w:tcBorders>
              <w:top w:val="nil"/>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505"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110,680</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2019-2023</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2019-2023г</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110,680</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2019-2023</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2024</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6</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2025</w:t>
            </w: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7</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8</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2026</w:t>
            </w: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9</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10</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2027</w:t>
            </w: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lastRenderedPageBreak/>
              <w:t>12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2028</w:t>
            </w: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2024-2028г</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71,425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15</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Всего 2019-2028г</w:t>
            </w:r>
          </w:p>
        </w:tc>
        <w:tc>
          <w:tcPr>
            <w:tcW w:w="2505"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182,105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bl>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5F748A">
      <w:pPr>
        <w:rPr>
          <w:lang w:eastAsia="ru-RU"/>
        </w:rPr>
      </w:pPr>
    </w:p>
    <w:p w:rsidR="005F748A" w:rsidRPr="005F748A" w:rsidRDefault="005F748A" w:rsidP="005F748A">
      <w:pPr>
        <w:rPr>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BB4E45" w:rsidRPr="00D9460A" w:rsidRDefault="00BB4E45" w:rsidP="008247EE">
      <w:pPr>
        <w:pStyle w:val="2"/>
        <w:spacing w:before="0" w:after="0" w:line="240" w:lineRule="auto"/>
        <w:ind w:left="788" w:hanging="431"/>
        <w:jc w:val="center"/>
        <w:rPr>
          <w:rFonts w:ascii="Times New Roman" w:hAnsi="Times New Roman" w:cs="Times New Roman"/>
          <w:b w:val="0"/>
          <w:bCs w:val="0"/>
        </w:rPr>
      </w:pPr>
      <w:r w:rsidRPr="00D9460A">
        <w:rPr>
          <w:rFonts w:ascii="Times New Roman" w:hAnsi="Times New Roman" w:cs="Times New Roman"/>
          <w:lang w:eastAsia="ru-RU"/>
        </w:rPr>
        <w:t>1.4</w:t>
      </w:r>
      <w:r w:rsidRPr="00D9460A">
        <w:rPr>
          <w:rFonts w:ascii="Times New Roman" w:hAnsi="Times New Roman" w:cs="Times New Roman"/>
          <w:b w:val="0"/>
          <w:bCs w:val="0"/>
          <w:lang w:eastAsia="ru-RU"/>
        </w:rPr>
        <w:t>.</w:t>
      </w:r>
      <w:bookmarkStart w:id="3" w:name="_Toc380482150"/>
      <w:bookmarkStart w:id="4" w:name="_Toc388883690"/>
      <w:r w:rsidRPr="00D9460A">
        <w:rPr>
          <w:rStyle w:val="FontStyle157"/>
          <w:rFonts w:ascii="Times New Roman" w:eastAsia="Calibri" w:hAnsi="Times New Roman" w:cs="Times New Roman"/>
          <w:b/>
          <w:bCs/>
          <w:sz w:val="28"/>
          <w:szCs w:val="28"/>
        </w:rPr>
        <w:t>ПРЕДЛОЖЕНИЯ ПО СТРОИТЕЛЬСТВУ, РЕКОНСТРУКЦИИ И</w:t>
      </w:r>
      <w:r w:rsidRPr="00882800">
        <w:rPr>
          <w:rStyle w:val="FontStyle157"/>
          <w:rFonts w:ascii="Times New Roman" w:eastAsia="Calibri" w:hAnsi="Times New Roman" w:cs="Times New Roman"/>
          <w:b/>
          <w:bCs/>
          <w:i w:val="0"/>
          <w:iCs w:val="0"/>
          <w:sz w:val="28"/>
          <w:szCs w:val="28"/>
        </w:rPr>
        <w:t xml:space="preserve"> </w:t>
      </w:r>
      <w:r w:rsidRPr="00D9460A">
        <w:rPr>
          <w:rStyle w:val="FontStyle157"/>
          <w:rFonts w:ascii="Times New Roman" w:eastAsia="Calibri" w:hAnsi="Times New Roman" w:cs="Times New Roman"/>
          <w:b/>
          <w:bCs/>
          <w:sz w:val="28"/>
          <w:szCs w:val="28"/>
        </w:rPr>
        <w:t>МОДЕРНИЗАЦИИ ОБЪЕКТОВ СИСТЕМ ВОДОСНАБЖЕНИЯ</w:t>
      </w:r>
      <w:bookmarkEnd w:id="3"/>
      <w:bookmarkEnd w:id="4"/>
    </w:p>
    <w:p w:rsidR="00BB4E45" w:rsidRPr="004D6891"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9460A">
        <w:rPr>
          <w:rFonts w:ascii="Times New Roman" w:hAnsi="Times New Roman" w:cs="Times New Roman"/>
          <w:b/>
          <w:bCs/>
          <w:i/>
          <w:iCs/>
          <w:sz w:val="28"/>
          <w:szCs w:val="28"/>
          <w:lang w:eastAsia="ru-RU"/>
        </w:rPr>
        <w:t>1.4.1 Перечень основных мероприятий по реализации схем водоснабжения с</w:t>
      </w:r>
      <w:r>
        <w:rPr>
          <w:rFonts w:ascii="Times New Roman" w:hAnsi="Times New Roman" w:cs="Times New Roman"/>
          <w:b/>
          <w:bCs/>
          <w:sz w:val="28"/>
          <w:szCs w:val="28"/>
          <w:lang w:eastAsia="ru-RU"/>
        </w:rPr>
        <w:t xml:space="preserve"> разбивкой по годам</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 перспективе развития </w:t>
      </w:r>
      <w:r w:rsidR="008E1AC8">
        <w:rPr>
          <w:rFonts w:ascii="Times New Roman" w:hAnsi="Times New Roman" w:cs="Times New Roman"/>
          <w:color w:val="000000"/>
          <w:sz w:val="28"/>
          <w:szCs w:val="28"/>
          <w:lang w:eastAsia="ru-RU"/>
        </w:rPr>
        <w:t>Старотитаровского</w:t>
      </w:r>
      <w:r w:rsidRPr="0040719C">
        <w:rPr>
          <w:rFonts w:ascii="Times New Roman" w:hAnsi="Times New Roman" w:cs="Times New Roman"/>
          <w:color w:val="000000"/>
          <w:sz w:val="28"/>
          <w:szCs w:val="28"/>
          <w:lang w:eastAsia="ru-RU"/>
        </w:rPr>
        <w:t xml:space="preserve"> сельского поселения предусматривается 100%-ное обеспечение централизованным водоснабжением существующих и планируемых объектов капитального строительства.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Водопроводные сети необходимо предусмотреть для 100%-го охвата всей территории сельского поселения. Прокладку новых сетей рекомендуется осуществлять с одновременной заменой старых сетей.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Увеличение водопотребления планируется для комфортного и безопасного проживания населения. </w:t>
      </w:r>
    </w:p>
    <w:p w:rsidR="00BB4E45" w:rsidRPr="006065E8" w:rsidRDefault="00BB4E45" w:rsidP="008247EE">
      <w:pPr>
        <w:pStyle w:val="Default0"/>
        <w:ind w:firstLine="708"/>
        <w:jc w:val="both"/>
        <w:rPr>
          <w:sz w:val="28"/>
          <w:szCs w:val="28"/>
        </w:rPr>
      </w:pPr>
      <w:r w:rsidRPr="00246CEB">
        <w:rPr>
          <w:sz w:val="28"/>
          <w:szCs w:val="28"/>
        </w:rPr>
        <w:t xml:space="preserve">Система водоснабжения принимается централизованная с объединенным хозяйственно-питьевым противопожарным водопроводом. Пожаротушение предусматривается из пожарных гидрантов, для малых населенных пунктов – из пожарных водоемов. </w:t>
      </w:r>
    </w:p>
    <w:p w:rsidR="00EF525B" w:rsidRPr="00EF525B" w:rsidRDefault="00EF525B" w:rsidP="008247EE">
      <w:pPr>
        <w:spacing w:after="0" w:line="240" w:lineRule="auto"/>
        <w:jc w:val="both"/>
        <w:rPr>
          <w:rFonts w:ascii="Times New Roman" w:hAnsi="Times New Roman" w:cs="Times New Roman"/>
          <w:b/>
          <w:bCs/>
          <w:i/>
          <w:iCs/>
          <w:sz w:val="28"/>
          <w:szCs w:val="28"/>
        </w:rPr>
      </w:pPr>
      <w:r>
        <w:rPr>
          <w:rFonts w:ascii="Times New Roman" w:hAnsi="Times New Roman" w:cs="Times New Roman"/>
          <w:sz w:val="28"/>
          <w:szCs w:val="28"/>
        </w:rPr>
        <w:t>1.4.2</w:t>
      </w:r>
      <w:r w:rsidRPr="00EF525B">
        <w:rPr>
          <w:rFonts w:ascii="Times New Roman" w:hAnsi="Times New Roman" w:cs="Times New Roman"/>
          <w:sz w:val="28"/>
          <w:szCs w:val="28"/>
        </w:rPr>
        <w:t xml:space="preserve">. </w:t>
      </w:r>
      <w:r w:rsidRPr="00EF525B">
        <w:rPr>
          <w:rFonts w:ascii="Times New Roman" w:hAnsi="Times New Roman" w:cs="Times New Roman"/>
          <w:b/>
          <w:bCs/>
          <w:i/>
          <w:iCs/>
          <w:sz w:val="28"/>
          <w:szCs w:val="28"/>
        </w:rPr>
        <w:t>Сведения о вновь строящихся, реконструируемых, модернизируемых и предлагаемых к выводу из эксплуатации объектах водоснабжения.</w:t>
      </w:r>
    </w:p>
    <w:p w:rsidR="00EF525B" w:rsidRPr="00EF525B" w:rsidRDefault="00EF525B"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F525B">
        <w:rPr>
          <w:rFonts w:ascii="Times New Roman" w:hAnsi="Times New Roman" w:cs="Times New Roman"/>
          <w:color w:val="000000"/>
          <w:sz w:val="28"/>
          <w:szCs w:val="28"/>
        </w:rPr>
        <w:t xml:space="preserve">Основное технологическое оборудование насосной станции и станции очистки воды, расположенное на территории Старотитаровского сельского поселения, имеет значительный износ. Для повышения надежности и стабильности работы </w:t>
      </w:r>
      <w:r w:rsidRPr="00EF525B">
        <w:rPr>
          <w:rFonts w:ascii="Times New Roman" w:hAnsi="Times New Roman" w:cs="Times New Roman"/>
          <w:bCs/>
          <w:iCs/>
          <w:sz w:val="28"/>
          <w:szCs w:val="28"/>
        </w:rPr>
        <w:t>объектов централизованной системы водоснабжения</w:t>
      </w:r>
      <w:r w:rsidRPr="00EF525B">
        <w:rPr>
          <w:rFonts w:ascii="Times New Roman" w:hAnsi="Times New Roman" w:cs="Times New Roman"/>
          <w:color w:val="000000"/>
          <w:sz w:val="28"/>
          <w:szCs w:val="28"/>
        </w:rPr>
        <w:t xml:space="preserve">, необходимо выполнить: </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sz w:val="28"/>
          <w:szCs w:val="28"/>
        </w:rPr>
        <w:t xml:space="preserve">- </w:t>
      </w:r>
      <w:r w:rsidR="00DB0227" w:rsidRPr="00EF525B">
        <w:rPr>
          <w:rFonts w:ascii="Times New Roman" w:hAnsi="Times New Roman" w:cs="Times New Roman"/>
          <w:sz w:val="28"/>
          <w:szCs w:val="28"/>
        </w:rPr>
        <w:t xml:space="preserve">замену </w:t>
      </w:r>
      <w:r w:rsidR="00DB0227" w:rsidRPr="00EF525B">
        <w:rPr>
          <w:rFonts w:ascii="Times New Roman" w:hAnsi="Times New Roman" w:cs="Times New Roman"/>
          <w:bCs/>
          <w:sz w:val="28"/>
          <w:szCs w:val="28"/>
        </w:rPr>
        <w:t>запорной</w:t>
      </w:r>
      <w:r w:rsidRPr="00EF525B">
        <w:rPr>
          <w:rFonts w:ascii="Times New Roman" w:hAnsi="Times New Roman" w:cs="Times New Roman"/>
          <w:bCs/>
          <w:sz w:val="28"/>
          <w:szCs w:val="28"/>
        </w:rPr>
        <w:t xml:space="preserve"> арматуры с электроприводом</w:t>
      </w:r>
      <w:r w:rsidRPr="00EF525B">
        <w:rPr>
          <w:rFonts w:ascii="Times New Roman" w:hAnsi="Times New Roman" w:cs="Times New Roman"/>
          <w:sz w:val="28"/>
          <w:szCs w:val="28"/>
        </w:rPr>
        <w:t>, установленной</w:t>
      </w:r>
      <w:r w:rsidRPr="00EF525B">
        <w:rPr>
          <w:rFonts w:ascii="Times New Roman" w:hAnsi="Times New Roman" w:cs="Times New Roman"/>
          <w:bCs/>
          <w:sz w:val="28"/>
          <w:szCs w:val="28"/>
        </w:rPr>
        <w:t xml:space="preserve"> на станции очистки воды, в здании блока фильтров и </w:t>
      </w:r>
      <w:r w:rsidR="00DB0227" w:rsidRPr="00EF525B">
        <w:rPr>
          <w:rFonts w:ascii="Times New Roman" w:hAnsi="Times New Roman" w:cs="Times New Roman"/>
          <w:bCs/>
          <w:sz w:val="28"/>
          <w:szCs w:val="28"/>
        </w:rPr>
        <w:t>отстойников лит</w:t>
      </w:r>
      <w:r w:rsidRPr="00EF525B">
        <w:rPr>
          <w:rFonts w:ascii="Times New Roman" w:hAnsi="Times New Roman" w:cs="Times New Roman"/>
          <w:color w:val="000000"/>
          <w:sz w:val="24"/>
          <w:szCs w:val="24"/>
        </w:rPr>
        <w:t xml:space="preserve"> «В» </w:t>
      </w:r>
      <w:r w:rsidR="00DB0227" w:rsidRPr="00EF525B">
        <w:rPr>
          <w:rFonts w:ascii="Times New Roman" w:hAnsi="Times New Roman" w:cs="Times New Roman"/>
          <w:bCs/>
          <w:sz w:val="28"/>
          <w:szCs w:val="28"/>
        </w:rPr>
        <w:t>на НС</w:t>
      </w:r>
      <w:r w:rsidRPr="00EF525B">
        <w:rPr>
          <w:rFonts w:ascii="Times New Roman" w:hAnsi="Times New Roman" w:cs="Times New Roman"/>
          <w:bCs/>
          <w:sz w:val="28"/>
          <w:szCs w:val="28"/>
        </w:rPr>
        <w:t xml:space="preserve">-2: задвижек марки 30ч906бр Ду-300мм, Ру10 кгс/см2 - 4 шт., задвижек марки 30ч906бр Ду-400мм, Ру10 кгс/см2 -4 шт., поворотных затворов марки 32ч926бр Ду-500мм, Ру10 кгс/см2 - 4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bCs/>
          <w:sz w:val="28"/>
          <w:szCs w:val="28"/>
        </w:rPr>
        <w:t xml:space="preserve">- замену насосных агрегатов, установленных в здании насосной станции второго подъема </w:t>
      </w:r>
      <w:r w:rsidRPr="00EF525B">
        <w:rPr>
          <w:rFonts w:ascii="Times New Roman" w:hAnsi="Times New Roman" w:cs="Times New Roman"/>
          <w:color w:val="000000"/>
          <w:sz w:val="24"/>
          <w:szCs w:val="24"/>
        </w:rPr>
        <w:t>лит «В</w:t>
      </w:r>
      <w:r w:rsidR="00DB0227" w:rsidRPr="00EF525B">
        <w:rPr>
          <w:rFonts w:ascii="Times New Roman" w:hAnsi="Times New Roman" w:cs="Times New Roman"/>
          <w:color w:val="000000"/>
          <w:sz w:val="24"/>
          <w:szCs w:val="24"/>
        </w:rPr>
        <w:t xml:space="preserve">», </w:t>
      </w:r>
      <w:r w:rsidR="00DB0227" w:rsidRPr="00EF525B">
        <w:rPr>
          <w:rFonts w:ascii="Times New Roman" w:hAnsi="Times New Roman" w:cs="Times New Roman"/>
          <w:bCs/>
          <w:sz w:val="28"/>
          <w:szCs w:val="28"/>
        </w:rPr>
        <w:t>марки</w:t>
      </w:r>
      <w:r w:rsidRPr="00EF525B">
        <w:rPr>
          <w:rFonts w:ascii="Times New Roman" w:hAnsi="Times New Roman" w:cs="Times New Roman"/>
          <w:bCs/>
          <w:sz w:val="28"/>
          <w:szCs w:val="28"/>
        </w:rPr>
        <w:t xml:space="preserve"> 200-Д-90 – 1 шт.</w:t>
      </w:r>
      <w:r w:rsidR="00DB0227" w:rsidRPr="00EF525B">
        <w:rPr>
          <w:rFonts w:ascii="Times New Roman" w:hAnsi="Times New Roman" w:cs="Times New Roman"/>
          <w:bCs/>
          <w:sz w:val="28"/>
          <w:szCs w:val="28"/>
        </w:rPr>
        <w:t>, ЦН</w:t>
      </w:r>
      <w:r w:rsidRPr="00EF525B">
        <w:rPr>
          <w:rFonts w:ascii="Times New Roman" w:hAnsi="Times New Roman" w:cs="Times New Roman"/>
          <w:bCs/>
          <w:sz w:val="28"/>
          <w:szCs w:val="28"/>
        </w:rPr>
        <w:t xml:space="preserve"> 1000-180 –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xml:space="preserve"> «Для  обеспечения надежности, качества, бесперебойности питьевого водоснабжения,  снижения износа централизованной системы водоснабжения, снижения потерь воды, обеспечения технической возможности подключения новых абонентов и защите централизованных систем водоснабжения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 необходимо выполнить: </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реконструкцию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 Срок реализации мероприятия 2023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lastRenderedPageBreak/>
        <w:t>- реконструкцию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 Срок реали</w:t>
      </w:r>
      <w:r w:rsidR="00520A0A">
        <w:rPr>
          <w:rFonts w:ascii="Times New Roman" w:hAnsi="Times New Roman" w:cs="Times New Roman"/>
          <w:sz w:val="28"/>
          <w:szCs w:val="28"/>
        </w:rPr>
        <w:t>зации мероприятия 2024-2028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Для защиты централизованных систем водоснабжения и их отдельных объектов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 необходимо выполнить:</w:t>
      </w:r>
    </w:p>
    <w:p w:rsid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color w:val="000000"/>
          <w:sz w:val="28"/>
          <w:szCs w:val="28"/>
        </w:rPr>
        <w:t xml:space="preserve">Реконструкция основного и дополнительного ограждения внешнего периметра насосной станции НС 2 подъема, протяженностью 1160,9 м,  </w:t>
      </w:r>
      <w:r w:rsidRPr="00EF525B">
        <w:rPr>
          <w:rFonts w:ascii="Times New Roman" w:hAnsi="Times New Roman" w:cs="Times New Roman"/>
          <w:sz w:val="28"/>
          <w:szCs w:val="28"/>
        </w:rPr>
        <w:t xml:space="preserve"> срок реализации мероприятия 2024-2027 год.</w:t>
      </w:r>
    </w:p>
    <w:p w:rsidR="005F748A" w:rsidRPr="00EF525B" w:rsidRDefault="005F748A" w:rsidP="008247EE">
      <w:pPr>
        <w:spacing w:after="0" w:line="240" w:lineRule="auto"/>
        <w:ind w:firstLine="708"/>
        <w:jc w:val="both"/>
        <w:rPr>
          <w:rFonts w:ascii="Times New Roman" w:hAnsi="Times New Roman" w:cs="Times New Roman"/>
          <w:sz w:val="28"/>
          <w:szCs w:val="28"/>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1.4.3</w:t>
      </w:r>
      <w:r w:rsidR="00BB4E45" w:rsidRPr="00AF3DD4">
        <w:rPr>
          <w:rFonts w:ascii="Times New Roman" w:hAnsi="Times New Roman" w:cs="Times New Roman"/>
          <w:b/>
          <w:bCs/>
          <w:i/>
          <w:iCs/>
          <w:sz w:val="28"/>
          <w:szCs w:val="28"/>
          <w:lang w:eastAsia="ru-RU"/>
        </w:rPr>
        <w:t xml:space="preserve">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BB4E45" w:rsidRPr="00810F7E" w:rsidRDefault="00BB4E45" w:rsidP="008247EE">
      <w:pPr>
        <w:autoSpaceDE w:val="0"/>
        <w:autoSpaceDN w:val="0"/>
        <w:adjustRightInd w:val="0"/>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 xml:space="preserve">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lang w:eastAsia="ru-RU"/>
        </w:rPr>
        <w:t xml:space="preserve"> сельского поселения водоснабжение осуществляют организации </w:t>
      </w:r>
      <w:r w:rsidR="00EF525B">
        <w:rPr>
          <w:rFonts w:ascii="Times New Roman" w:hAnsi="Times New Roman" w:cs="Times New Roman"/>
          <w:sz w:val="28"/>
          <w:szCs w:val="28"/>
          <w:lang w:eastAsia="ru-RU"/>
        </w:rPr>
        <w:t>ГУП КК «</w:t>
      </w:r>
      <w:proofErr w:type="spellStart"/>
      <w:r w:rsidR="00EF525B">
        <w:rPr>
          <w:rFonts w:ascii="Times New Roman" w:hAnsi="Times New Roman" w:cs="Times New Roman"/>
          <w:sz w:val="28"/>
          <w:szCs w:val="28"/>
          <w:lang w:eastAsia="ru-RU"/>
        </w:rPr>
        <w:t>Кубаньводкомплекс</w:t>
      </w:r>
      <w:proofErr w:type="spellEnd"/>
      <w:r w:rsidR="00EF525B">
        <w:rPr>
          <w:rFonts w:ascii="Times New Roman" w:hAnsi="Times New Roman" w:cs="Times New Roman"/>
          <w:sz w:val="28"/>
          <w:szCs w:val="28"/>
          <w:lang w:eastAsia="ru-RU"/>
        </w:rPr>
        <w:t xml:space="preserve">» </w:t>
      </w:r>
      <w:r>
        <w:rPr>
          <w:rFonts w:ascii="Times New Roman" w:hAnsi="Times New Roman" w:cs="Times New Roman"/>
          <w:color w:val="000000"/>
          <w:sz w:val="28"/>
          <w:szCs w:val="28"/>
        </w:rPr>
        <w:t>и НГЧ-7 СКЖД</w:t>
      </w:r>
      <w:r w:rsidRPr="00311A2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eastAsia="ru-RU"/>
        </w:rPr>
        <w:t>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w:t>
      </w:r>
      <w:r w:rsidR="009B0CD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Средства телемеханизации отсутствуют. Режим работы системы </w:t>
      </w:r>
      <w:r w:rsidR="009B0CD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9B0CDE" w:rsidRPr="00810F7E">
        <w:rPr>
          <w:rFonts w:ascii="Times New Roman" w:hAnsi="Times New Roman" w:cs="Times New Roman"/>
          <w:color w:val="000000" w:themeColor="text1"/>
          <w:sz w:val="28"/>
          <w:szCs w:val="28"/>
          <w:lang w:eastAsia="ru-RU"/>
        </w:rPr>
        <w:t>ручное управление (через сменный  персонал, расположенный по объектам, посредством мобильной связи).</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Планы по модернизации системы диспетчеризации телемеханизации и систем управления режимами водоснабжения на объектах водоснабжения в </w:t>
      </w:r>
      <w:r w:rsidR="00EF525B">
        <w:rPr>
          <w:rFonts w:ascii="Times New Roman" w:hAnsi="Times New Roman" w:cs="Times New Roman"/>
          <w:sz w:val="28"/>
          <w:szCs w:val="28"/>
          <w:lang w:eastAsia="ru-RU"/>
        </w:rPr>
        <w:t>ГУП КК «</w:t>
      </w:r>
      <w:proofErr w:type="spellStart"/>
      <w:r w:rsidR="00EF525B">
        <w:rPr>
          <w:rFonts w:ascii="Times New Roman" w:hAnsi="Times New Roman" w:cs="Times New Roman"/>
          <w:sz w:val="28"/>
          <w:szCs w:val="28"/>
          <w:lang w:eastAsia="ru-RU"/>
        </w:rPr>
        <w:t>Кубаньводкомплекс</w:t>
      </w:r>
      <w:proofErr w:type="spellEnd"/>
      <w:r w:rsidR="00EF525B" w:rsidRPr="00EF525B">
        <w:rPr>
          <w:rFonts w:ascii="Times New Roman" w:hAnsi="Times New Roman" w:cs="Times New Roman"/>
          <w:sz w:val="28"/>
          <w:szCs w:val="28"/>
          <w:lang w:eastAsia="ru-RU"/>
        </w:rPr>
        <w:t>»</w:t>
      </w:r>
      <w:r w:rsidR="009B0CDE">
        <w:rPr>
          <w:rFonts w:ascii="Times New Roman" w:hAnsi="Times New Roman" w:cs="Times New Roman"/>
          <w:sz w:val="28"/>
          <w:szCs w:val="28"/>
          <w:lang w:eastAsia="ru-RU"/>
        </w:rPr>
        <w:t xml:space="preserve"> </w:t>
      </w:r>
      <w:r w:rsidR="009B0CDE" w:rsidRPr="00810F7E">
        <w:rPr>
          <w:rFonts w:ascii="Times New Roman" w:hAnsi="Times New Roman" w:cs="Times New Roman"/>
          <w:color w:val="000000" w:themeColor="text1"/>
          <w:sz w:val="28"/>
          <w:szCs w:val="28"/>
          <w:lang w:eastAsia="ru-RU"/>
        </w:rPr>
        <w:t xml:space="preserve">имеются, </w:t>
      </w:r>
      <w:r w:rsidR="00EF525B" w:rsidRPr="00810F7E">
        <w:rPr>
          <w:rFonts w:ascii="Times New Roman" w:hAnsi="Times New Roman" w:cs="Times New Roman"/>
          <w:color w:val="000000" w:themeColor="text1"/>
          <w:sz w:val="28"/>
          <w:szCs w:val="28"/>
          <w:lang w:eastAsia="ru-RU"/>
        </w:rPr>
        <w:t xml:space="preserve"> </w:t>
      </w:r>
      <w:r w:rsidR="009B0CDE" w:rsidRPr="00810F7E">
        <w:rPr>
          <w:rFonts w:ascii="Times New Roman" w:hAnsi="Times New Roman" w:cs="Times New Roman"/>
          <w:color w:val="000000" w:themeColor="text1"/>
          <w:sz w:val="28"/>
          <w:szCs w:val="28"/>
        </w:rPr>
        <w:t xml:space="preserve"> </w:t>
      </w:r>
      <w:r w:rsidR="009B0CDE">
        <w:rPr>
          <w:rFonts w:ascii="Times New Roman" w:hAnsi="Times New Roman" w:cs="Times New Roman"/>
          <w:sz w:val="28"/>
          <w:szCs w:val="28"/>
        </w:rPr>
        <w:t>в</w:t>
      </w:r>
      <w:r w:rsidRPr="00EF525B">
        <w:rPr>
          <w:rFonts w:ascii="Times New Roman" w:hAnsi="Times New Roman" w:cs="Times New Roman"/>
          <w:sz w:val="28"/>
          <w:szCs w:val="28"/>
        </w:rPr>
        <w:t xml:space="preserve"> НГЧ-7 СКЖД</w:t>
      </w:r>
      <w:r w:rsidRPr="00EF525B">
        <w:rPr>
          <w:rFonts w:ascii="Times New Roman" w:hAnsi="Times New Roman" w:cs="Times New Roman"/>
          <w:sz w:val="28"/>
          <w:szCs w:val="28"/>
          <w:lang w:eastAsia="ru-RU"/>
        </w:rPr>
        <w:t xml:space="preserve"> отсутствуют.</w:t>
      </w:r>
    </w:p>
    <w:p w:rsidR="005F748A" w:rsidRPr="00046664" w:rsidRDefault="005F748A" w:rsidP="008247EE">
      <w:pPr>
        <w:autoSpaceDE w:val="0"/>
        <w:autoSpaceDN w:val="0"/>
        <w:adjustRightInd w:val="0"/>
        <w:spacing w:after="0" w:line="240" w:lineRule="auto"/>
        <w:ind w:firstLine="708"/>
        <w:jc w:val="both"/>
        <w:rPr>
          <w:rFonts w:ascii="Times New Roman" w:hAnsi="Times New Roman" w:cs="Times New Roman"/>
          <w:color w:val="FF0000"/>
          <w:sz w:val="28"/>
          <w:szCs w:val="28"/>
          <w:lang w:eastAsia="ru-RU"/>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1.4.4 </w:t>
      </w:r>
      <w:r w:rsidR="00BB4E45" w:rsidRPr="00AF3DD4">
        <w:rPr>
          <w:rFonts w:ascii="Times New Roman" w:hAnsi="Times New Roman" w:cs="Times New Roman"/>
          <w:b/>
          <w:bCs/>
          <w:i/>
          <w:iCs/>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Федеральным законом от 23.11.2009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261-ФЗ) для </w:t>
      </w:r>
      <w:proofErr w:type="spellStart"/>
      <w:r>
        <w:rPr>
          <w:rFonts w:ascii="Times New Roman" w:hAnsi="Times New Roman" w:cs="Times New Roman"/>
          <w:sz w:val="28"/>
          <w:szCs w:val="28"/>
          <w:lang w:eastAsia="ru-RU"/>
        </w:rPr>
        <w:t>ресурсоснабжающих</w:t>
      </w:r>
      <w:proofErr w:type="spellEnd"/>
      <w:r>
        <w:rPr>
          <w:rFonts w:ascii="Times New Roman" w:hAnsi="Times New Roman" w:cs="Times New Roman"/>
          <w:sz w:val="28"/>
          <w:szCs w:val="28"/>
          <w:lang w:eastAsia="ru-RU"/>
        </w:rPr>
        <w:t xml:space="preserve"> организаций установлена обязанность выполнения работ по установке приборов учета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t xml:space="preserve">На данный момент в </w:t>
      </w:r>
      <w:r>
        <w:rPr>
          <w:rFonts w:ascii="Times New Roman" w:hAnsi="Times New Roman" w:cs="Times New Roman"/>
          <w:color w:val="000000"/>
          <w:sz w:val="28"/>
          <w:szCs w:val="28"/>
          <w:lang w:eastAsia="ru-RU"/>
        </w:rPr>
        <w:t>Старотит</w:t>
      </w:r>
      <w:r w:rsidR="008E1AC8">
        <w:rPr>
          <w:rFonts w:ascii="Times New Roman" w:hAnsi="Times New Roman" w:cs="Times New Roman"/>
          <w:color w:val="000000"/>
          <w:sz w:val="28"/>
          <w:szCs w:val="28"/>
          <w:lang w:eastAsia="ru-RU"/>
        </w:rPr>
        <w:t>а</w:t>
      </w:r>
      <w:r>
        <w:rPr>
          <w:rFonts w:ascii="Times New Roman" w:hAnsi="Times New Roman" w:cs="Times New Roman"/>
          <w:color w:val="000000"/>
          <w:sz w:val="28"/>
          <w:szCs w:val="28"/>
          <w:lang w:eastAsia="ru-RU"/>
        </w:rPr>
        <w:t>ровском</w:t>
      </w:r>
      <w:r>
        <w:rPr>
          <w:rFonts w:ascii="Times New Roman" w:hAnsi="Times New Roman" w:cs="Times New Roman"/>
          <w:sz w:val="28"/>
          <w:szCs w:val="28"/>
          <w:lang w:eastAsia="ru-RU"/>
        </w:rPr>
        <w:t xml:space="preserve"> сельском поселении</w:t>
      </w:r>
      <w:r w:rsidRPr="002A4D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2A4D5C">
        <w:rPr>
          <w:rFonts w:ascii="Times New Roman" w:hAnsi="Times New Roman" w:cs="Times New Roman"/>
          <w:sz w:val="28"/>
          <w:szCs w:val="28"/>
          <w:lang w:eastAsia="ru-RU"/>
        </w:rPr>
        <w:t xml:space="preserve">риборы учета </w:t>
      </w:r>
      <w:r>
        <w:rPr>
          <w:rFonts w:ascii="Times New Roman" w:hAnsi="Times New Roman" w:cs="Times New Roman"/>
          <w:sz w:val="28"/>
          <w:szCs w:val="28"/>
          <w:lang w:eastAsia="ru-RU"/>
        </w:rPr>
        <w:t xml:space="preserve">установлены у 85% населения.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lastRenderedPageBreak/>
        <w:t>На конец расчетного периода планируется 100% обеспечение населения коммерческими приборами учета воды,  при обеспечении установки приборов учёта на водозаборах, прочих сооружениях, для</w:t>
      </w:r>
      <w:r>
        <w:rPr>
          <w:rFonts w:ascii="Times New Roman" w:hAnsi="Times New Roman" w:cs="Times New Roman"/>
          <w:sz w:val="28"/>
          <w:szCs w:val="28"/>
          <w:lang w:eastAsia="ru-RU"/>
        </w:rPr>
        <w:t xml:space="preserve"> контроля расходов (потерь) по отдельным участкам (населённым пунктам)</w:t>
      </w:r>
      <w:r w:rsidRPr="002B12C0">
        <w:rPr>
          <w:rFonts w:ascii="Times New Roman" w:hAnsi="Times New Roman" w:cs="Times New Roman"/>
          <w:sz w:val="28"/>
          <w:szCs w:val="28"/>
          <w:lang w:eastAsia="ru-RU"/>
        </w:rPr>
        <w:t xml:space="preserve">.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BB4E45" w:rsidRPr="00AF3DD4" w:rsidRDefault="00D9799D" w:rsidP="005F748A">
      <w:pPr>
        <w:autoSpaceDE w:val="0"/>
        <w:autoSpaceDN w:val="0"/>
        <w:adjustRightInd w:val="0"/>
        <w:spacing w:after="0" w:line="240" w:lineRule="auto"/>
        <w:jc w:val="both"/>
        <w:rPr>
          <w:rFonts w:ascii="Times New Roman" w:hAnsi="Times New Roman" w:cs="Times New Roman"/>
          <w:b/>
          <w:bCs/>
          <w:i/>
          <w:iCs/>
          <w:sz w:val="28"/>
          <w:szCs w:val="28"/>
          <w:lang w:eastAsia="ru-RU"/>
        </w:rPr>
      </w:pPr>
      <w:r>
        <w:rPr>
          <w:rFonts w:ascii="Times New Roman" w:hAnsi="Times New Roman" w:cs="Times New Roman"/>
          <w:sz w:val="28"/>
          <w:szCs w:val="28"/>
          <w:lang w:eastAsia="ru-RU"/>
        </w:rPr>
        <w:t xml:space="preserve">1.4.5 </w:t>
      </w:r>
      <w:r w:rsidR="00BB4E45" w:rsidRPr="00AF3DD4">
        <w:rPr>
          <w:rFonts w:ascii="Times New Roman" w:hAnsi="Times New Roman" w:cs="Times New Roman"/>
          <w:b/>
          <w:bCs/>
          <w:i/>
          <w:iCs/>
          <w:sz w:val="28"/>
          <w:szCs w:val="28"/>
          <w:lang w:eastAsia="ru-RU"/>
        </w:rPr>
        <w:t>Описание вариантов маршрутов прохождения трубопроводов по территории поселения</w:t>
      </w:r>
    </w:p>
    <w:p w:rsidR="00BB4E45" w:rsidRPr="00882800" w:rsidRDefault="00BB4E45" w:rsidP="008247EE">
      <w:pPr>
        <w:spacing w:after="0" w:line="240" w:lineRule="auto"/>
        <w:ind w:firstLine="708"/>
        <w:jc w:val="both"/>
        <w:rPr>
          <w:rFonts w:ascii="Times New Roman" w:hAnsi="Times New Roman" w:cs="Times New Roman"/>
          <w:sz w:val="28"/>
          <w:szCs w:val="28"/>
        </w:rPr>
      </w:pPr>
      <w:r w:rsidRPr="00882800">
        <w:rPr>
          <w:rFonts w:ascii="Times New Roman" w:hAnsi="Times New Roman" w:cs="Times New Roman"/>
          <w:sz w:val="28"/>
          <w:szCs w:val="28"/>
        </w:rPr>
        <w:t>Схема сетей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882800">
        <w:rPr>
          <w:rFonts w:ascii="Times New Roman" w:hAnsi="Times New Roman" w:cs="Times New Roman"/>
          <w:sz w:val="28"/>
          <w:szCs w:val="28"/>
        </w:rPr>
        <w:t xml:space="preserve"> прилагается в электронном варианте.  На данный момент существующие маршруты прохождения трубопроводов (трасс) по территории сельского поселения остаются без изменений.</w:t>
      </w:r>
    </w:p>
    <w:p w:rsidR="00BB4E45" w:rsidRPr="00AF3DD4"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1.4.6</w:t>
      </w:r>
      <w:r w:rsidR="00BB4E45" w:rsidRPr="00AF3DD4">
        <w:rPr>
          <w:rFonts w:ascii="Times New Roman" w:hAnsi="Times New Roman" w:cs="Times New Roman"/>
          <w:b/>
          <w:bCs/>
          <w:i/>
          <w:iCs/>
          <w:sz w:val="28"/>
          <w:szCs w:val="28"/>
          <w:lang w:eastAsia="ru-RU"/>
        </w:rPr>
        <w:t xml:space="preserve"> Рекомендации о месте размещения насосных станций и водонапорных башен</w:t>
      </w:r>
    </w:p>
    <w:p w:rsidR="00BB4E45" w:rsidRPr="002B377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Мощности существующих насосных станций достаточно для обеспечения потребителей нужным объемом хозяйственно-питьевой воды. </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Мероприятия не предусматриваются. </w:t>
      </w:r>
    </w:p>
    <w:p w:rsidR="00BB4E45" w:rsidRPr="00AF3DD4" w:rsidRDefault="00810F7E"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1.4.7 Границы</w:t>
      </w:r>
      <w:r w:rsidR="00BB4E45" w:rsidRPr="00AF3DD4">
        <w:rPr>
          <w:rFonts w:ascii="Times New Roman" w:hAnsi="Times New Roman" w:cs="Times New Roman"/>
          <w:b/>
          <w:bCs/>
          <w:i/>
          <w:iCs/>
          <w:sz w:val="28"/>
          <w:szCs w:val="28"/>
          <w:lang w:eastAsia="ru-RU"/>
        </w:rPr>
        <w:t xml:space="preserve"> планируемых зон размещения объектов централизованных систем холодного водоснабжения</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2B377C">
        <w:rPr>
          <w:rFonts w:ascii="Times New Roman" w:hAnsi="Times New Roman" w:cs="Times New Roman"/>
          <w:sz w:val="28"/>
          <w:szCs w:val="28"/>
        </w:rPr>
        <w:t xml:space="preserve">Все строящиеся объекты будут размещены 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2B377C">
        <w:rPr>
          <w:rFonts w:ascii="Times New Roman" w:hAnsi="Times New Roman" w:cs="Times New Roman"/>
          <w:sz w:val="28"/>
          <w:szCs w:val="28"/>
        </w:rPr>
        <w:t xml:space="preserve">. </w:t>
      </w:r>
    </w:p>
    <w:p w:rsidR="00BB4E45" w:rsidRPr="00AF3DD4" w:rsidRDefault="00D9799D" w:rsidP="005F748A">
      <w:pPr>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1.4.8</w:t>
      </w:r>
      <w:r w:rsidR="00BB4E45" w:rsidRPr="00AF3DD4">
        <w:rPr>
          <w:rFonts w:ascii="Times New Roman" w:hAnsi="Times New Roman" w:cs="Times New Roman"/>
          <w:b/>
          <w:bCs/>
          <w:i/>
          <w:iCs/>
          <w:sz w:val="28"/>
          <w:szCs w:val="28"/>
          <w:lang w:eastAsia="ru-RU"/>
        </w:rPr>
        <w:t xml:space="preserve"> Карты существующего и планируемого размещения объектов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42B4D">
        <w:rPr>
          <w:rFonts w:ascii="Times New Roman" w:hAnsi="Times New Roman" w:cs="Times New Roman"/>
          <w:sz w:val="28"/>
          <w:szCs w:val="28"/>
        </w:rPr>
        <w:t>Схема существующего размещения объектов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A42B4D">
        <w:rPr>
          <w:rFonts w:ascii="Times New Roman" w:hAnsi="Times New Roman" w:cs="Times New Roman"/>
          <w:sz w:val="28"/>
          <w:szCs w:val="28"/>
        </w:rPr>
        <w:t xml:space="preserve"> прил</w:t>
      </w:r>
      <w:r>
        <w:rPr>
          <w:rFonts w:ascii="Times New Roman" w:hAnsi="Times New Roman" w:cs="Times New Roman"/>
          <w:sz w:val="28"/>
          <w:szCs w:val="28"/>
        </w:rPr>
        <w:t>агается в электронном варианте.</w:t>
      </w: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BB4E45" w:rsidRPr="002B3F9C" w:rsidRDefault="00BB4E45" w:rsidP="008247EE">
      <w:pPr>
        <w:spacing w:after="0" w:line="240" w:lineRule="auto"/>
        <w:rPr>
          <w:rFonts w:ascii="Times New Roman" w:hAnsi="Times New Roman" w:cs="Times New Roman"/>
          <w:sz w:val="28"/>
          <w:szCs w:val="28"/>
        </w:rPr>
      </w:pPr>
    </w:p>
    <w:p w:rsidR="00BB4E45" w:rsidRPr="00AF3DD4" w:rsidRDefault="00BB4E45" w:rsidP="008247EE">
      <w:pPr>
        <w:pStyle w:val="2"/>
        <w:keepLines/>
        <w:spacing w:before="0" w:after="0" w:line="240" w:lineRule="auto"/>
        <w:jc w:val="center"/>
        <w:rPr>
          <w:rFonts w:ascii="Times New Roman" w:hAnsi="Times New Roman" w:cs="Times New Roman"/>
          <w:lang w:eastAsia="zh-CN"/>
        </w:rPr>
      </w:pPr>
      <w:r w:rsidRPr="00AF3DD4">
        <w:rPr>
          <w:rFonts w:ascii="Times New Roman" w:hAnsi="Times New Roman" w:cs="Times New Roman"/>
          <w:lang w:eastAsia="ru-RU"/>
        </w:rPr>
        <w:lastRenderedPageBreak/>
        <w:t>1.5</w:t>
      </w:r>
      <w:bookmarkStart w:id="5" w:name="_Toc380482168"/>
      <w:bookmarkStart w:id="6" w:name="_Toc388883705"/>
      <w:r>
        <w:rPr>
          <w:rFonts w:ascii="Times New Roman" w:hAnsi="Times New Roman" w:cs="Times New Roman"/>
          <w:lang w:eastAsia="ru-RU"/>
        </w:rPr>
        <w:t xml:space="preserve">  </w:t>
      </w:r>
      <w:r w:rsidRPr="00AF3DD4">
        <w:rPr>
          <w:rStyle w:val="FontStyle157"/>
          <w:rFonts w:ascii="Times New Roman" w:eastAsia="Calibri" w:hAnsi="Times New Roman" w:cs="Times New Roman"/>
          <w:b/>
          <w:bCs/>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5"/>
      <w:bookmarkEnd w:id="6"/>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Pr>
          <w:rFonts w:ascii="Times New Roman" w:hAnsi="Times New Roman" w:cs="Times New Roman"/>
          <w:color w:val="000000"/>
          <w:spacing w:val="2"/>
          <w:sz w:val="28"/>
          <w:szCs w:val="28"/>
          <w:shd w:val="clear" w:color="auto" w:fill="FFFFFF"/>
        </w:rPr>
        <w:t>Старотитаровского   сельского поселения</w:t>
      </w:r>
      <w:r w:rsidRPr="00E63037">
        <w:rPr>
          <w:rFonts w:ascii="Times New Roman" w:hAnsi="Times New Roman" w:cs="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BB4E45" w:rsidRDefault="00BB4E45" w:rsidP="001E0C18">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В соответствии с требованиями экологического законодательства предприятие при эксплуат</w:t>
      </w:r>
      <w:r w:rsidR="001E0C18">
        <w:rPr>
          <w:rFonts w:ascii="Times New Roman" w:hAnsi="Times New Roman" w:cs="Times New Roman"/>
          <w:color w:val="000000"/>
          <w:spacing w:val="2"/>
          <w:sz w:val="28"/>
          <w:szCs w:val="28"/>
          <w:shd w:val="clear" w:color="auto" w:fill="FFFFFF"/>
        </w:rPr>
        <w:t xml:space="preserve">ации систем водоснабжения </w:t>
      </w:r>
      <w:r w:rsidR="001E0C18" w:rsidRPr="00DB0227">
        <w:rPr>
          <w:rFonts w:ascii="Times New Roman" w:hAnsi="Times New Roman" w:cs="Times New Roman"/>
          <w:color w:val="000000" w:themeColor="text1"/>
          <w:spacing w:val="2"/>
          <w:sz w:val="28"/>
          <w:szCs w:val="28"/>
          <w:shd w:val="clear" w:color="auto" w:fill="FFFFFF"/>
        </w:rPr>
        <w:t>может</w:t>
      </w:r>
      <w:r w:rsidRPr="00DB0227">
        <w:rPr>
          <w:rFonts w:ascii="Times New Roman" w:hAnsi="Times New Roman" w:cs="Times New Roman"/>
          <w:color w:val="000000" w:themeColor="text1"/>
          <w:spacing w:val="2"/>
          <w:sz w:val="28"/>
          <w:szCs w:val="28"/>
          <w:shd w:val="clear" w:color="auto" w:fill="FFFFFF"/>
        </w:rPr>
        <w:t xml:space="preserve"> </w:t>
      </w:r>
      <w:r w:rsidRPr="00E63037">
        <w:rPr>
          <w:rFonts w:ascii="Times New Roman" w:hAnsi="Times New Roman" w:cs="Times New Roman"/>
          <w:color w:val="000000"/>
          <w:spacing w:val="2"/>
          <w:sz w:val="28"/>
          <w:szCs w:val="28"/>
          <w:shd w:val="clear" w:color="auto" w:fill="FFFFFF"/>
        </w:rPr>
        <w:t>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w:t>
      </w:r>
    </w:p>
    <w:p w:rsidR="005F748A" w:rsidRDefault="005F748A" w:rsidP="008247EE">
      <w:pPr>
        <w:autoSpaceDE w:val="0"/>
        <w:autoSpaceDN w:val="0"/>
        <w:adjustRightInd w:val="0"/>
        <w:spacing w:after="0" w:line="240" w:lineRule="auto"/>
        <w:ind w:firstLine="709"/>
        <w:jc w:val="both"/>
        <w:rPr>
          <w:rFonts w:ascii="Times New Roman" w:hAnsi="Times New Roman" w:cs="Times New Roman"/>
          <w:b/>
          <w:bCs/>
          <w:i/>
          <w:iCs/>
          <w:sz w:val="28"/>
          <w:szCs w:val="28"/>
          <w:lang w:eastAsia="ru-RU"/>
        </w:rPr>
      </w:pPr>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BB4E45" w:rsidRDefault="00BB4E45" w:rsidP="008247EE">
      <w:pPr>
        <w:spacing w:after="0" w:line="240" w:lineRule="auto"/>
        <w:ind w:firstLine="708"/>
        <w:jc w:val="both"/>
        <w:rPr>
          <w:rFonts w:ascii="Times New Roman" w:hAnsi="Times New Roman" w:cs="Times New Roman"/>
          <w:color w:val="000000"/>
          <w:sz w:val="28"/>
          <w:szCs w:val="28"/>
          <w:lang w:eastAsia="ru-RU"/>
        </w:rPr>
      </w:pPr>
      <w:r w:rsidRPr="0075547F">
        <w:rPr>
          <w:rFonts w:ascii="Times New Roman" w:hAnsi="Times New Roman" w:cs="Times New Roman"/>
          <w:color w:val="000000"/>
          <w:sz w:val="28"/>
          <w:szCs w:val="28"/>
          <w:lang w:eastAsia="ru-RU"/>
        </w:rPr>
        <w:t>Хранение</w:t>
      </w:r>
      <w:r w:rsidRPr="004D6891">
        <w:rPr>
          <w:rFonts w:ascii="Times New Roman" w:hAnsi="Times New Roman" w:cs="Times New Roman"/>
          <w:color w:val="000000"/>
          <w:sz w:val="28"/>
          <w:szCs w:val="28"/>
          <w:lang w:eastAsia="ru-RU"/>
        </w:rPr>
        <w:t xml:space="preserve"> химических реагентов необходимо выполнять в соответствии с  нормами и правилами, а так </w:t>
      </w:r>
      <w:r w:rsidR="00267600">
        <w:rPr>
          <w:rFonts w:ascii="Times New Roman" w:hAnsi="Times New Roman" w:cs="Times New Roman"/>
          <w:color w:val="000000"/>
          <w:sz w:val="28"/>
          <w:szCs w:val="28"/>
          <w:lang w:eastAsia="ru-RU"/>
        </w:rPr>
        <w:t xml:space="preserve">же рекомендациями производителя и в соответствии с правилами, предъявляемыми к опасным производственным объектам: Федеральными нормами и правилами в области промышленной безопасности - «Правила безопасности производства хлора и хлорсодержащих сред» (п. 161 приказа </w:t>
      </w:r>
      <w:proofErr w:type="spellStart"/>
      <w:r w:rsidR="00267600">
        <w:rPr>
          <w:rFonts w:ascii="Times New Roman" w:hAnsi="Times New Roman" w:cs="Times New Roman"/>
          <w:color w:val="000000"/>
          <w:sz w:val="28"/>
          <w:szCs w:val="28"/>
          <w:lang w:eastAsia="ru-RU"/>
        </w:rPr>
        <w:t>Ростехнадзора</w:t>
      </w:r>
      <w:proofErr w:type="spellEnd"/>
      <w:r w:rsidR="00267600">
        <w:rPr>
          <w:rFonts w:ascii="Times New Roman" w:hAnsi="Times New Roman" w:cs="Times New Roman"/>
          <w:color w:val="000000"/>
          <w:sz w:val="28"/>
          <w:szCs w:val="28"/>
          <w:lang w:eastAsia="ru-RU"/>
        </w:rPr>
        <w:t xml:space="preserve"> от 03.12.2020 № 486); Федеральным законом № 116 - ФЗ от 20 июня 1978г. «О промышленной безопасности опасных производственных объектов». </w:t>
      </w: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EF525B" w:rsidRPr="000757A2" w:rsidRDefault="00BB4E45" w:rsidP="008247EE">
      <w:pPr>
        <w:pStyle w:val="2"/>
        <w:keepLines/>
        <w:tabs>
          <w:tab w:val="left" w:pos="709"/>
        </w:tabs>
        <w:spacing w:before="0" w:after="0" w:line="240" w:lineRule="auto"/>
        <w:ind w:left="213"/>
        <w:jc w:val="center"/>
        <w:rPr>
          <w:rFonts w:ascii="Times New Roman" w:hAnsi="Times New Roman" w:cs="Times New Roman"/>
        </w:rPr>
      </w:pPr>
      <w:r w:rsidRPr="00AF3DD4">
        <w:rPr>
          <w:rFonts w:ascii="Times New Roman" w:hAnsi="Times New Roman" w:cs="Times New Roman"/>
          <w:lang w:eastAsia="ru-RU"/>
        </w:rPr>
        <w:lastRenderedPageBreak/>
        <w:t>1.6</w:t>
      </w:r>
      <w:bookmarkStart w:id="7" w:name="_Toc380482171"/>
      <w:bookmarkStart w:id="8" w:name="_Toc388883708"/>
      <w:r>
        <w:rPr>
          <w:rFonts w:ascii="Times New Roman" w:hAnsi="Times New Roman" w:cs="Times New Roman"/>
          <w:lang w:eastAsia="ru-RU"/>
        </w:rPr>
        <w:t xml:space="preserve">  </w:t>
      </w:r>
      <w:r w:rsidRPr="00AF3DD4">
        <w:rPr>
          <w:rFonts w:ascii="Times New Roman" w:hAnsi="Times New Roman" w:cs="Times New Roman"/>
        </w:rPr>
        <w:t xml:space="preserve">ОЦЕНКА ОБЪЕМОВ КАПИТАЛЬНЫХ ВЛОЖЕНИЙ В СТРОИТЕЛЬСТВО, РЕКОНСТРУКЦИЮ И МОДЕРНИЗАЦИЮ ОБЪЕКТОВ </w:t>
      </w:r>
      <w:bookmarkEnd w:id="7"/>
      <w:bookmarkEnd w:id="8"/>
      <w:r w:rsidR="00EF525B" w:rsidRPr="000757A2">
        <w:rPr>
          <w:rFonts w:ascii="Times New Roman" w:hAnsi="Times New Roman" w:cs="Times New Roman"/>
        </w:rPr>
        <w:t>ЦЕНТРАЛИЗОВАННЫХ СИСТЕМ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xml:space="preserve">Данным проектом предусмотрено строительство, реконструкция, модернизация объектов централизованной системы водоснабжения: </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разводящих сетей водоснабжения;</w:t>
      </w:r>
    </w:p>
    <w:p w:rsidR="00EF525B" w:rsidRPr="00C16112" w:rsidRDefault="00EF525B" w:rsidP="008247EE">
      <w:pPr>
        <w:spacing w:after="0" w:line="240" w:lineRule="auto"/>
        <w:ind w:firstLine="709"/>
        <w:rPr>
          <w:rFonts w:ascii="Times New Roman" w:hAnsi="Times New Roman" w:cs="Times New Roman"/>
          <w:sz w:val="28"/>
          <w:szCs w:val="28"/>
        </w:rPr>
      </w:pPr>
      <w:r w:rsidRPr="00C16112">
        <w:rPr>
          <w:rFonts w:ascii="Times New Roman" w:hAnsi="Times New Roman" w:cs="Times New Roman"/>
          <w:sz w:val="28"/>
          <w:szCs w:val="28"/>
        </w:rPr>
        <w:t>- магистральных сетей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bCs w:val="0"/>
          <w:i w:val="0"/>
          <w:iCs w:val="0"/>
          <w:lang w:eastAsia="ru-RU"/>
        </w:rPr>
        <w:t xml:space="preserve">- </w:t>
      </w:r>
      <w:r w:rsidRPr="00C16112">
        <w:rPr>
          <w:rFonts w:ascii="Times New Roman" w:hAnsi="Times New Roman" w:cs="Times New Roman"/>
          <w:b w:val="0"/>
          <w:i w:val="0"/>
        </w:rPr>
        <w:t>ограждения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i w:val="0"/>
        </w:rPr>
        <w:t>- запорной арматуры, установленной на станции очистки воды на НС-2;</w:t>
      </w:r>
    </w:p>
    <w:p w:rsidR="00EF525B" w:rsidRPr="00C16112" w:rsidRDefault="00EF525B" w:rsidP="008247EE">
      <w:pPr>
        <w:spacing w:after="0" w:line="240" w:lineRule="auto"/>
        <w:ind w:firstLine="709"/>
        <w:rPr>
          <w:rFonts w:ascii="Times New Roman" w:hAnsi="Times New Roman" w:cs="Times New Roman"/>
        </w:rPr>
      </w:pPr>
      <w:r w:rsidRPr="00C16112">
        <w:rPr>
          <w:rFonts w:ascii="Times New Roman" w:hAnsi="Times New Roman" w:cs="Times New Roman"/>
        </w:rPr>
        <w:t xml:space="preserve">- </w:t>
      </w:r>
      <w:r w:rsidRPr="00C16112">
        <w:rPr>
          <w:rFonts w:ascii="Times New Roman" w:hAnsi="Times New Roman" w:cs="Times New Roman"/>
          <w:bCs/>
          <w:sz w:val="28"/>
          <w:szCs w:val="28"/>
        </w:rPr>
        <w:t xml:space="preserve"> насосных агрегатов, установленных в здании насосной станции на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xml:space="preserve">Стоимость реконструкции разводящих сетей водоснабжения принята в размере 140436,0 тыс. руб. из расчета средневзвешенной цены прокладки погонного метра водопроводной сети </w:t>
      </w:r>
      <w:proofErr w:type="spellStart"/>
      <w:r w:rsidRPr="00C16112">
        <w:rPr>
          <w:rFonts w:ascii="Times New Roman" w:hAnsi="Times New Roman" w:cs="Times New Roman"/>
          <w:b w:val="0"/>
          <w:bCs w:val="0"/>
          <w:i w:val="0"/>
          <w:iCs w:val="0"/>
          <w:lang w:eastAsia="ru-RU"/>
        </w:rPr>
        <w:t>Ду</w:t>
      </w:r>
      <w:proofErr w:type="spellEnd"/>
      <w:r w:rsidRPr="00C16112">
        <w:rPr>
          <w:rFonts w:ascii="Times New Roman" w:hAnsi="Times New Roman" w:cs="Times New Roman"/>
          <w:b w:val="0"/>
          <w:bCs w:val="0"/>
          <w:i w:val="0"/>
          <w:iCs w:val="0"/>
          <w:lang w:eastAsia="ru-RU"/>
        </w:rPr>
        <w:t xml:space="preserve"> 50-</w:t>
      </w:r>
      <w:smartTag w:uri="urn:schemas-microsoft-com:office:smarttags" w:element="metricconverter">
        <w:smartTagPr>
          <w:attr w:name="ProductID" w:val="150 мм"/>
        </w:smartTagPr>
        <w:r w:rsidRPr="00C16112">
          <w:rPr>
            <w:rFonts w:ascii="Times New Roman" w:hAnsi="Times New Roman" w:cs="Times New Roman"/>
            <w:b w:val="0"/>
            <w:bCs w:val="0"/>
            <w:i w:val="0"/>
            <w:iCs w:val="0"/>
            <w:lang w:eastAsia="ru-RU"/>
          </w:rPr>
          <w:t>150 мм</w:t>
        </w:r>
      </w:smartTag>
      <w:r w:rsidRPr="00C16112">
        <w:rPr>
          <w:rFonts w:ascii="Times New Roman" w:hAnsi="Times New Roman" w:cs="Times New Roman"/>
          <w:b w:val="0"/>
          <w:bCs w:val="0"/>
          <w:i w:val="0"/>
          <w:iCs w:val="0"/>
          <w:lang w:eastAsia="ru-RU"/>
        </w:rPr>
        <w:t>.</w:t>
      </w:r>
    </w:p>
    <w:p w:rsidR="00EF525B" w:rsidRPr="00C16112" w:rsidRDefault="00EF525B" w:rsidP="008247EE">
      <w:pPr>
        <w:spacing w:after="0" w:line="240" w:lineRule="auto"/>
        <w:ind w:firstLine="709"/>
        <w:jc w:val="both"/>
        <w:rPr>
          <w:rFonts w:ascii="Times New Roman" w:hAnsi="Times New Roman" w:cs="Times New Roman"/>
          <w:sz w:val="28"/>
          <w:szCs w:val="28"/>
        </w:rPr>
      </w:pPr>
      <w:r w:rsidRPr="00C16112">
        <w:rPr>
          <w:rFonts w:ascii="Times New Roman" w:hAnsi="Times New Roman" w:cs="Times New Roman"/>
          <w:sz w:val="28"/>
          <w:szCs w:val="28"/>
        </w:rPr>
        <w:t>Оценка капитальных затрат, необходимых для реконструкции разводящих сетей, расположенных в границах муниципального образования, в ценах 2015 г приведена в таблице 1.12.</w:t>
      </w:r>
    </w:p>
    <w:p w:rsidR="00EF525B" w:rsidRPr="009D71FE" w:rsidRDefault="00EF525B" w:rsidP="008247EE">
      <w:pPr>
        <w:autoSpaceDE w:val="0"/>
        <w:autoSpaceDN w:val="0"/>
        <w:adjustRightInd w:val="0"/>
        <w:spacing w:after="0" w:line="240" w:lineRule="auto"/>
        <w:ind w:firstLine="708"/>
        <w:jc w:val="right"/>
        <w:rPr>
          <w:sz w:val="28"/>
          <w:szCs w:val="28"/>
        </w:rPr>
      </w:pPr>
      <w:r>
        <w:rPr>
          <w:sz w:val="28"/>
          <w:szCs w:val="28"/>
        </w:rPr>
        <w:t>Таблица 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9"/>
        <w:gridCol w:w="1941"/>
        <w:gridCol w:w="1076"/>
        <w:gridCol w:w="2646"/>
        <w:gridCol w:w="2236"/>
      </w:tblGrid>
      <w:tr w:rsidR="00EF525B" w:rsidRPr="00AF3DD4" w:rsidTr="00EA04A9">
        <w:trPr>
          <w:trHeight w:val="378"/>
        </w:trPr>
        <w:tc>
          <w:tcPr>
            <w:tcW w:w="2449"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Населенный пункт</w:t>
            </w:r>
          </w:p>
        </w:tc>
        <w:tc>
          <w:tcPr>
            <w:tcW w:w="1941"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Наименование объекта</w:t>
            </w:r>
          </w:p>
        </w:tc>
        <w:tc>
          <w:tcPr>
            <w:tcW w:w="1076"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Общая длина, м</w:t>
            </w:r>
          </w:p>
        </w:tc>
        <w:tc>
          <w:tcPr>
            <w:tcW w:w="264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Стоимость перекладки 1 п.</w:t>
            </w:r>
            <w:proofErr w:type="gramStart"/>
            <w:r w:rsidRPr="00E821A9">
              <w:rPr>
                <w:rFonts w:ascii="Times New Roman" w:hAnsi="Times New Roman" w:cs="Times New Roman"/>
                <w:b w:val="0"/>
                <w:i w:val="0"/>
                <w:color w:val="000000"/>
                <w:sz w:val="24"/>
                <w:szCs w:val="24"/>
                <w:lang w:eastAsia="ru-RU"/>
              </w:rPr>
              <w:t>км</w:t>
            </w:r>
            <w:proofErr w:type="gramEnd"/>
            <w:r w:rsidRPr="00E821A9">
              <w:rPr>
                <w:rFonts w:ascii="Times New Roman" w:hAnsi="Times New Roman" w:cs="Times New Roman"/>
                <w:b w:val="0"/>
                <w:i w:val="0"/>
                <w:color w:val="000000"/>
                <w:sz w:val="24"/>
                <w:szCs w:val="24"/>
                <w:lang w:eastAsia="ru-RU"/>
              </w:rPr>
              <w:t>., тыс. руб.</w:t>
            </w:r>
          </w:p>
        </w:tc>
        <w:tc>
          <w:tcPr>
            <w:tcW w:w="223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Суммарные затраты,                     тыс. руб.</w:t>
            </w:r>
          </w:p>
        </w:tc>
      </w:tr>
      <w:tr w:rsidR="00EF525B" w:rsidRPr="00AF3DD4" w:rsidTr="00EA04A9">
        <w:trPr>
          <w:trHeight w:val="671"/>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proofErr w:type="spellStart"/>
            <w:r w:rsidRPr="00E821A9">
              <w:rPr>
                <w:rFonts w:ascii="Times New Roman" w:hAnsi="Times New Roman" w:cs="Times New Roman"/>
                <w:b w:val="0"/>
                <w:i w:val="0"/>
                <w:color w:val="000000"/>
                <w:sz w:val="24"/>
                <w:szCs w:val="24"/>
                <w:lang w:eastAsia="ru-RU"/>
              </w:rPr>
              <w:t>Старотитаровское</w:t>
            </w:r>
            <w:proofErr w:type="spellEnd"/>
            <w:r w:rsidRPr="00E821A9">
              <w:rPr>
                <w:rFonts w:ascii="Times New Roman" w:hAnsi="Times New Roman" w:cs="Times New Roman"/>
                <w:b w:val="0"/>
                <w:i w:val="0"/>
                <w:color w:val="000000"/>
                <w:sz w:val="24"/>
                <w:szCs w:val="24"/>
                <w:lang w:eastAsia="ru-RU"/>
              </w:rPr>
              <w:t xml:space="preserve"> СП</w:t>
            </w:r>
          </w:p>
        </w:tc>
        <w:tc>
          <w:tcPr>
            <w:tcW w:w="1941" w:type="dxa"/>
          </w:tcPr>
          <w:p w:rsidR="00EF525B" w:rsidRPr="00E821A9" w:rsidRDefault="00EF525B" w:rsidP="008247EE">
            <w:pPr>
              <w:spacing w:after="0" w:line="240" w:lineRule="auto"/>
              <w:jc w:val="center"/>
              <w:rPr>
                <w:sz w:val="24"/>
                <w:szCs w:val="24"/>
              </w:rPr>
            </w:pPr>
            <w:r w:rsidRPr="00E821A9">
              <w:rPr>
                <w:color w:val="000000"/>
                <w:sz w:val="24"/>
                <w:szCs w:val="24"/>
              </w:rPr>
              <w:t xml:space="preserve">Разводящие </w:t>
            </w:r>
            <w:r w:rsidRPr="00E821A9">
              <w:rPr>
                <w:sz w:val="24"/>
                <w:szCs w:val="24"/>
              </w:rPr>
              <w:t>сети</w:t>
            </w:r>
          </w:p>
        </w:tc>
        <w:tc>
          <w:tcPr>
            <w:tcW w:w="107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78020,0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1800,00</w:t>
            </w:r>
          </w:p>
        </w:tc>
        <w:tc>
          <w:tcPr>
            <w:tcW w:w="223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140436,00</w:t>
            </w:r>
          </w:p>
        </w:tc>
      </w:tr>
      <w:tr w:rsidR="00EF525B" w:rsidRPr="00AF3DD4" w:rsidTr="00EA04A9">
        <w:trPr>
          <w:trHeight w:val="300"/>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c>
          <w:tcPr>
            <w:tcW w:w="1941"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78020,0</w:t>
            </w:r>
          </w:p>
        </w:tc>
        <w:tc>
          <w:tcPr>
            <w:tcW w:w="107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1800,0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140436,0</w:t>
            </w:r>
          </w:p>
        </w:tc>
        <w:tc>
          <w:tcPr>
            <w:tcW w:w="223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r>
    </w:tbl>
    <w:p w:rsidR="00EF525B" w:rsidRPr="008E1AC8" w:rsidRDefault="00EF525B" w:rsidP="008247EE">
      <w:pPr>
        <w:spacing w:after="0" w:line="240" w:lineRule="auto"/>
        <w:ind w:firstLine="709"/>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Общие затраты на модернизацию разводящих водопроводных сетей составят 140,4 млн. руб.</w:t>
      </w:r>
    </w:p>
    <w:p w:rsidR="00EF525B" w:rsidRPr="008E1AC8" w:rsidRDefault="00EF525B" w:rsidP="008247EE">
      <w:pPr>
        <w:tabs>
          <w:tab w:val="left" w:pos="709"/>
        </w:tabs>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Оценка капитальных вложений, выполненная в ценах 2015г.,                                     с последующим приведением к прогнозным ценам, указана в таблице 1.13.</w:t>
      </w:r>
    </w:p>
    <w:p w:rsidR="00EF525B" w:rsidRPr="008E1AC8" w:rsidRDefault="00EF525B" w:rsidP="008247EE">
      <w:pPr>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Расчеты прогнозных цен выполнены в соответствии с «Прогнозом долгосрочного социально-экономического развития Российской Федерации на период до 2030 года», разработанным Министерством Экономического Развития РФ, с учетом инфляции.</w:t>
      </w:r>
    </w:p>
    <w:p w:rsidR="00EF525B" w:rsidRPr="008E1AC8" w:rsidRDefault="00EF525B" w:rsidP="008247EE">
      <w:pPr>
        <w:spacing w:after="0" w:line="240" w:lineRule="auto"/>
        <w:ind w:firstLine="708"/>
        <w:jc w:val="right"/>
        <w:rPr>
          <w:rFonts w:ascii="Times New Roman" w:hAnsi="Times New Roman" w:cs="Times New Roman"/>
          <w:sz w:val="28"/>
          <w:szCs w:val="28"/>
          <w:lang w:eastAsia="ru-RU"/>
        </w:rPr>
      </w:pPr>
      <w:r w:rsidRPr="008E1AC8">
        <w:rPr>
          <w:rFonts w:ascii="Times New Roman" w:hAnsi="Times New Roman" w:cs="Times New Roman"/>
          <w:sz w:val="28"/>
          <w:szCs w:val="28"/>
          <w:lang w:eastAsia="ru-RU"/>
        </w:rPr>
        <w:t>Таблица 1.13</w:t>
      </w: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1"/>
        <w:gridCol w:w="1291"/>
        <w:gridCol w:w="932"/>
        <w:gridCol w:w="1099"/>
        <w:gridCol w:w="1006"/>
        <w:gridCol w:w="1094"/>
        <w:gridCol w:w="1311"/>
        <w:gridCol w:w="1424"/>
      </w:tblGrid>
      <w:tr w:rsidR="00EF525B" w:rsidRPr="00F9748C" w:rsidTr="00EA04A9">
        <w:trPr>
          <w:trHeight w:val="323"/>
        </w:trPr>
        <w:tc>
          <w:tcPr>
            <w:tcW w:w="2201"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Год</w:t>
            </w:r>
          </w:p>
        </w:tc>
        <w:tc>
          <w:tcPr>
            <w:tcW w:w="1292"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Сумма, тыс. руб.</w:t>
            </w:r>
          </w:p>
        </w:tc>
        <w:tc>
          <w:tcPr>
            <w:tcW w:w="6865" w:type="dxa"/>
            <w:gridSpan w:val="6"/>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Расчет на перспективу</w:t>
            </w:r>
          </w:p>
        </w:tc>
      </w:tr>
      <w:tr w:rsidR="00EF525B" w:rsidRPr="00F9748C" w:rsidTr="00EA04A9">
        <w:trPr>
          <w:trHeight w:val="345"/>
        </w:trPr>
        <w:tc>
          <w:tcPr>
            <w:tcW w:w="2201" w:type="dxa"/>
            <w:vMerge/>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292" w:type="dxa"/>
            <w:vMerge/>
            <w:shd w:val="clear" w:color="auto" w:fill="9BBB59"/>
            <w:vAlign w:val="center"/>
          </w:tcPr>
          <w:p w:rsidR="00EF525B" w:rsidRPr="00E821A9" w:rsidRDefault="00EF525B" w:rsidP="008247EE">
            <w:pPr>
              <w:spacing w:after="0" w:line="240" w:lineRule="auto"/>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2016</w:t>
            </w: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2017</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2018</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2020-2022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2023-2026</w:t>
            </w:r>
          </w:p>
        </w:tc>
      </w:tr>
      <w:tr w:rsidR="00EF525B" w:rsidRPr="00F9748C" w:rsidTr="00EA04A9">
        <w:trPr>
          <w:trHeight w:val="278"/>
        </w:trPr>
        <w:tc>
          <w:tcPr>
            <w:tcW w:w="3493" w:type="dxa"/>
            <w:gridSpan w:val="2"/>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Наименование мероприятия</w:t>
            </w:r>
          </w:p>
        </w:tc>
        <w:tc>
          <w:tcPr>
            <w:tcW w:w="6865" w:type="dxa"/>
            <w:gridSpan w:val="6"/>
            <w:shd w:val="clear" w:color="auto" w:fill="9BBB59"/>
          </w:tcPr>
          <w:p w:rsidR="00EF525B" w:rsidRPr="00E821A9" w:rsidRDefault="00EF525B" w:rsidP="008247EE">
            <w:pPr>
              <w:spacing w:after="0" w:line="240" w:lineRule="auto"/>
              <w:ind w:left="1107"/>
              <w:jc w:val="center"/>
              <w:rPr>
                <w:bCs/>
                <w:iCs/>
                <w:sz w:val="24"/>
                <w:szCs w:val="24"/>
              </w:rPr>
            </w:pPr>
            <w:r w:rsidRPr="00E821A9">
              <w:rPr>
                <w:bCs/>
                <w:iCs/>
                <w:sz w:val="24"/>
                <w:szCs w:val="24"/>
              </w:rPr>
              <w:t>Капиталовложения, тыс. руб.</w:t>
            </w:r>
          </w:p>
        </w:tc>
      </w:tr>
      <w:tr w:rsidR="00EF525B" w:rsidRPr="00F9748C" w:rsidTr="00EA04A9">
        <w:trPr>
          <w:trHeight w:val="345"/>
        </w:trPr>
        <w:tc>
          <w:tcPr>
            <w:tcW w:w="2201" w:type="dxa"/>
          </w:tcPr>
          <w:p w:rsidR="00EF525B" w:rsidRPr="00E821A9" w:rsidRDefault="00EF525B" w:rsidP="008247EE">
            <w:pPr>
              <w:spacing w:after="0" w:line="240" w:lineRule="auto"/>
              <w:jc w:val="center"/>
              <w:rPr>
                <w:sz w:val="24"/>
                <w:szCs w:val="24"/>
              </w:rPr>
            </w:pPr>
            <w:r w:rsidRPr="00E821A9">
              <w:rPr>
                <w:sz w:val="24"/>
                <w:szCs w:val="24"/>
              </w:rPr>
              <w:t>Реконструкция в связи с исчерпанием эксплуатационного ресурса</w:t>
            </w:r>
          </w:p>
        </w:tc>
        <w:tc>
          <w:tcPr>
            <w:tcW w:w="1292" w:type="dxa"/>
            <w:vAlign w:val="center"/>
          </w:tcPr>
          <w:p w:rsidR="00EF525B" w:rsidRPr="00E821A9" w:rsidRDefault="00EF525B" w:rsidP="008247EE">
            <w:pPr>
              <w:spacing w:after="0" w:line="240" w:lineRule="auto"/>
              <w:jc w:val="center"/>
              <w:rPr>
                <w:sz w:val="24"/>
                <w:szCs w:val="24"/>
              </w:rPr>
            </w:pPr>
            <w:r w:rsidRPr="00E821A9">
              <w:rPr>
                <w:sz w:val="24"/>
                <w:szCs w:val="24"/>
              </w:rPr>
              <w:t>140436,0</w:t>
            </w:r>
          </w:p>
        </w:tc>
        <w:tc>
          <w:tcPr>
            <w:tcW w:w="934" w:type="dxa"/>
            <w:vAlign w:val="center"/>
          </w:tcPr>
          <w:p w:rsidR="00EF525B" w:rsidRPr="00E821A9" w:rsidRDefault="00EF525B" w:rsidP="008247EE">
            <w:pPr>
              <w:spacing w:after="0" w:line="240" w:lineRule="auto"/>
              <w:ind w:left="968"/>
              <w:jc w:val="center"/>
              <w:rPr>
                <w:sz w:val="24"/>
                <w:szCs w:val="24"/>
              </w:rPr>
            </w:pP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r>
      <w:tr w:rsidR="00EF525B" w:rsidRPr="00F9748C" w:rsidTr="00EA04A9">
        <w:trPr>
          <w:trHeight w:val="330"/>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Итого</w:t>
            </w:r>
          </w:p>
        </w:tc>
        <w:tc>
          <w:tcPr>
            <w:tcW w:w="1292"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140436,0</w:t>
            </w: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r>
      <w:tr w:rsidR="00EF525B" w:rsidRPr="00F9748C" w:rsidTr="00EA04A9">
        <w:trPr>
          <w:trHeight w:val="233"/>
        </w:trPr>
        <w:tc>
          <w:tcPr>
            <w:tcW w:w="2201" w:type="dxa"/>
          </w:tcPr>
          <w:p w:rsidR="00EF525B" w:rsidRPr="00E821A9" w:rsidRDefault="00EF525B" w:rsidP="008247EE">
            <w:pPr>
              <w:spacing w:after="0" w:line="240" w:lineRule="auto"/>
              <w:rPr>
                <w:bCs/>
                <w:sz w:val="24"/>
                <w:szCs w:val="24"/>
              </w:rPr>
            </w:pPr>
            <w:r w:rsidRPr="00E821A9">
              <w:rPr>
                <w:bCs/>
                <w:sz w:val="24"/>
                <w:szCs w:val="24"/>
              </w:rPr>
              <w:t>Индекс роста цен</w:t>
            </w:r>
          </w:p>
        </w:tc>
        <w:tc>
          <w:tcPr>
            <w:tcW w:w="1292" w:type="dxa"/>
            <w:vAlign w:val="center"/>
          </w:tcPr>
          <w:p w:rsidR="00EF525B" w:rsidRPr="00E821A9" w:rsidRDefault="00EF525B" w:rsidP="008247EE">
            <w:pPr>
              <w:spacing w:after="0" w:line="240" w:lineRule="auto"/>
              <w:ind w:left="968"/>
              <w:jc w:val="center"/>
              <w:rPr>
                <w:sz w:val="24"/>
                <w:szCs w:val="24"/>
              </w:rPr>
            </w:pPr>
          </w:p>
        </w:tc>
        <w:tc>
          <w:tcPr>
            <w:tcW w:w="934" w:type="dxa"/>
            <w:vAlign w:val="center"/>
          </w:tcPr>
          <w:p w:rsidR="00EF525B" w:rsidRPr="00E821A9" w:rsidRDefault="00EF525B" w:rsidP="008247EE">
            <w:pPr>
              <w:spacing w:after="0" w:line="240" w:lineRule="auto"/>
              <w:jc w:val="center"/>
              <w:rPr>
                <w:sz w:val="24"/>
                <w:szCs w:val="24"/>
              </w:rPr>
            </w:pPr>
            <w:r w:rsidRPr="00E821A9">
              <w:rPr>
                <w:sz w:val="24"/>
                <w:szCs w:val="24"/>
              </w:rPr>
              <w:t>1</w:t>
            </w: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1,0550</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1,1130</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1,1742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1,38-1,71</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1,8-2,23</w:t>
            </w:r>
          </w:p>
        </w:tc>
      </w:tr>
      <w:tr w:rsidR="00EF525B" w:rsidRPr="00F9748C" w:rsidTr="00EA04A9">
        <w:trPr>
          <w:trHeight w:val="233"/>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 xml:space="preserve">Всего, с учетом </w:t>
            </w:r>
            <w:r w:rsidRPr="00E821A9">
              <w:rPr>
                <w:bCs/>
                <w:iCs/>
                <w:sz w:val="24"/>
                <w:szCs w:val="24"/>
              </w:rPr>
              <w:lastRenderedPageBreak/>
              <w:t>роста цен</w:t>
            </w:r>
          </w:p>
        </w:tc>
        <w:tc>
          <w:tcPr>
            <w:tcW w:w="1292"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29631,9</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3126,1</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32979,9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38760,3</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50556,9</w:t>
            </w:r>
          </w:p>
        </w:tc>
      </w:tr>
    </w:tbl>
    <w:p w:rsidR="00EF525B" w:rsidRDefault="00EF525B" w:rsidP="008247EE">
      <w:pPr>
        <w:pStyle w:val="2"/>
        <w:keepLines/>
        <w:spacing w:before="0" w:after="0" w:line="240" w:lineRule="auto"/>
        <w:ind w:right="-567" w:firstLine="708"/>
        <w:rPr>
          <w:rFonts w:ascii="Times New Roman" w:hAnsi="Times New Roman" w:cs="Times New Roman"/>
          <w:b w:val="0"/>
          <w:i w:val="0"/>
          <w:iCs w:val="0"/>
          <w:lang w:eastAsia="ru-RU"/>
        </w:rPr>
      </w:pPr>
    </w:p>
    <w:p w:rsidR="00EF525B" w:rsidRPr="00EF525B" w:rsidRDefault="00EF525B" w:rsidP="008247EE">
      <w:pPr>
        <w:pStyle w:val="2"/>
        <w:keepLines/>
        <w:tabs>
          <w:tab w:val="left" w:pos="709"/>
        </w:tabs>
        <w:spacing w:before="0" w:after="0" w:line="240" w:lineRule="auto"/>
        <w:ind w:right="-1" w:firstLine="708"/>
        <w:rPr>
          <w:rFonts w:ascii="Times New Roman" w:hAnsi="Times New Roman" w:cs="Times New Roman"/>
          <w:b w:val="0"/>
          <w:i w:val="0"/>
          <w:iCs w:val="0"/>
          <w:lang w:eastAsia="ru-RU"/>
        </w:rPr>
      </w:pPr>
      <w:r w:rsidRPr="00EF525B">
        <w:rPr>
          <w:rFonts w:ascii="Times New Roman" w:hAnsi="Times New Roman" w:cs="Times New Roman"/>
          <w:b w:val="0"/>
          <w:i w:val="0"/>
          <w:iCs w:val="0"/>
          <w:lang w:eastAsia="ru-RU"/>
        </w:rPr>
        <w:t xml:space="preserve">Стоимость реконструкции магистральных сетей водоснабжения и ограждения станции НС-2, замены запорной арматуры и насосных агрегатов, срок реализации мероприятий, источник финансирования,  приведены  в таблице 1.14.                                </w:t>
      </w:r>
    </w:p>
    <w:p w:rsidR="00EF525B" w:rsidRPr="003C6064" w:rsidRDefault="00EF525B" w:rsidP="008247EE">
      <w:pPr>
        <w:spacing w:after="0" w:line="240" w:lineRule="auto"/>
        <w:ind w:firstLine="708"/>
        <w:jc w:val="right"/>
        <w:rPr>
          <w:rFonts w:ascii="Times New Roman" w:hAnsi="Times New Roman" w:cs="Times New Roman"/>
          <w:sz w:val="26"/>
          <w:szCs w:val="26"/>
        </w:rPr>
      </w:pPr>
      <w:r w:rsidRPr="003C6064">
        <w:rPr>
          <w:rFonts w:ascii="Times New Roman" w:hAnsi="Times New Roman" w:cs="Times New Roman"/>
          <w:sz w:val="26"/>
          <w:szCs w:val="26"/>
        </w:rPr>
        <w:t xml:space="preserve">            </w:t>
      </w:r>
      <w:r w:rsidRPr="003C6064">
        <w:rPr>
          <w:rFonts w:ascii="Times New Roman" w:hAnsi="Times New Roman" w:cs="Times New Roman"/>
          <w:sz w:val="26"/>
          <w:szCs w:val="26"/>
        </w:rPr>
        <w:tab/>
        <w:t>Таблица 1.14</w:t>
      </w:r>
    </w:p>
    <w:tbl>
      <w:tblPr>
        <w:tblW w:w="10455" w:type="dxa"/>
        <w:tblLayout w:type="fixed"/>
        <w:tblLook w:val="04A0"/>
      </w:tblPr>
      <w:tblGrid>
        <w:gridCol w:w="425"/>
        <w:gridCol w:w="5104"/>
        <w:gridCol w:w="1559"/>
        <w:gridCol w:w="1418"/>
        <w:gridCol w:w="1949"/>
      </w:tblGrid>
      <w:tr w:rsidR="00EF525B" w:rsidRPr="003C6064" w:rsidTr="00EA04A9">
        <w:trPr>
          <w:trHeight w:val="792"/>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525B" w:rsidRPr="003C6064" w:rsidRDefault="00EF525B" w:rsidP="008247EE">
            <w:pPr>
              <w:spacing w:after="0" w:line="240" w:lineRule="auto"/>
              <w:ind w:left="-142" w:firstLine="142"/>
              <w:jc w:val="center"/>
              <w:rPr>
                <w:rFonts w:ascii="Times New Roman" w:hAnsi="Times New Roman" w:cs="Times New Roman"/>
                <w:color w:val="000000"/>
                <w:sz w:val="24"/>
                <w:szCs w:val="24"/>
              </w:rPr>
            </w:pPr>
            <w:r w:rsidRPr="003C6064">
              <w:rPr>
                <w:rFonts w:ascii="Times New Roman" w:hAnsi="Times New Roman" w:cs="Times New Roman"/>
                <w:sz w:val="24"/>
                <w:szCs w:val="24"/>
              </w:rPr>
              <w:tab/>
              <w:t xml:space="preserve">            </w:t>
            </w:r>
            <w:r w:rsidRPr="003C6064">
              <w:rPr>
                <w:rFonts w:ascii="Times New Roman" w:hAnsi="Times New Roman" w:cs="Times New Roman"/>
                <w:sz w:val="24"/>
                <w:szCs w:val="24"/>
              </w:rPr>
              <w:tab/>
            </w:r>
            <w:r w:rsidRPr="003C6064">
              <w:rPr>
                <w:rFonts w:ascii="Times New Roman" w:hAnsi="Times New Roman" w:cs="Times New Roman"/>
                <w:color w:val="000000"/>
                <w:sz w:val="24"/>
                <w:szCs w:val="24"/>
              </w:rPr>
              <w:t xml:space="preserve">                 п/п</w:t>
            </w:r>
          </w:p>
        </w:tc>
        <w:tc>
          <w:tcPr>
            <w:tcW w:w="5104" w:type="dxa"/>
            <w:tcBorders>
              <w:top w:val="single" w:sz="4" w:space="0" w:color="auto"/>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Наименование мероприятия</w:t>
            </w:r>
          </w:p>
        </w:tc>
        <w:tc>
          <w:tcPr>
            <w:tcW w:w="155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both"/>
              <w:rPr>
                <w:rFonts w:ascii="Times New Roman" w:hAnsi="Times New Roman" w:cs="Times New Roman"/>
                <w:color w:val="000000"/>
                <w:sz w:val="24"/>
                <w:szCs w:val="24"/>
              </w:rPr>
            </w:pPr>
            <w:r w:rsidRPr="003C6064">
              <w:rPr>
                <w:rFonts w:ascii="Times New Roman" w:hAnsi="Times New Roman" w:cs="Times New Roman"/>
                <w:color w:val="000000"/>
                <w:sz w:val="24"/>
                <w:szCs w:val="24"/>
              </w:rPr>
              <w:t xml:space="preserve">Год реализации </w:t>
            </w:r>
          </w:p>
        </w:tc>
        <w:tc>
          <w:tcPr>
            <w:tcW w:w="1418"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Предварительная стоимость, млн. руб.</w:t>
            </w:r>
          </w:p>
        </w:tc>
        <w:tc>
          <w:tcPr>
            <w:tcW w:w="194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Источник финансирования</w:t>
            </w:r>
          </w:p>
        </w:tc>
      </w:tr>
      <w:tr w:rsidR="00EF525B" w:rsidRPr="003C6064" w:rsidTr="00EA04A9">
        <w:trPr>
          <w:trHeight w:val="315"/>
        </w:trPr>
        <w:tc>
          <w:tcPr>
            <w:tcW w:w="425" w:type="dxa"/>
            <w:tcBorders>
              <w:top w:val="nil"/>
              <w:left w:val="single" w:sz="4" w:space="0" w:color="auto"/>
              <w:bottom w:val="nil"/>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r>
      <w:tr w:rsidR="00EF525B" w:rsidRPr="003C6064" w:rsidTr="00EA04A9">
        <w:trPr>
          <w:trHeight w:val="1980"/>
        </w:trPr>
        <w:tc>
          <w:tcPr>
            <w:tcW w:w="425" w:type="dxa"/>
            <w:tcBorders>
              <w:top w:val="single" w:sz="4" w:space="0" w:color="auto"/>
              <w:left w:val="single" w:sz="4" w:space="0" w:color="auto"/>
              <w:bottom w:val="nil"/>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95000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201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2024-2028</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146000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198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right"/>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основного и дополнительного ограждения внешнего периметра насосной станции НС 2 подъема, протяженностью 1160,9 м, инвентарный №110801000266</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2024-2027</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50350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капитальные вложения</w:t>
            </w:r>
          </w:p>
        </w:tc>
      </w:tr>
      <w:tr w:rsidR="00EF525B" w:rsidRPr="003C6064" w:rsidTr="00EA04A9">
        <w:trPr>
          <w:trHeight w:val="244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DB0227"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Замена запорной</w:t>
            </w:r>
            <w:r w:rsidR="00EF525B" w:rsidRPr="003C6064">
              <w:rPr>
                <w:rFonts w:ascii="Times New Roman" w:hAnsi="Times New Roman" w:cs="Times New Roman"/>
                <w:color w:val="000000"/>
                <w:sz w:val="24"/>
                <w:szCs w:val="24"/>
              </w:rPr>
              <w:t xml:space="preserve"> арматуры с электроприводом, установленной на станции очистки воды, в здании блока фильтров и отстойников лит «В», </w:t>
            </w:r>
            <w:r w:rsidRPr="003C6064">
              <w:rPr>
                <w:rFonts w:ascii="Times New Roman" w:hAnsi="Times New Roman" w:cs="Times New Roman"/>
                <w:color w:val="000000"/>
                <w:sz w:val="24"/>
                <w:szCs w:val="24"/>
              </w:rPr>
              <w:t>на НС</w:t>
            </w:r>
            <w:r w:rsidR="00EF525B" w:rsidRPr="003C6064">
              <w:rPr>
                <w:rFonts w:ascii="Times New Roman" w:hAnsi="Times New Roman" w:cs="Times New Roman"/>
                <w:color w:val="000000"/>
                <w:sz w:val="24"/>
                <w:szCs w:val="24"/>
              </w:rPr>
              <w:t>-</w:t>
            </w:r>
            <w:r w:rsidRPr="003C6064">
              <w:rPr>
                <w:rFonts w:ascii="Times New Roman" w:hAnsi="Times New Roman" w:cs="Times New Roman"/>
                <w:color w:val="000000"/>
                <w:sz w:val="24"/>
                <w:szCs w:val="24"/>
              </w:rPr>
              <w:t>2, задвижек</w:t>
            </w:r>
            <w:r w:rsidR="00EF525B" w:rsidRPr="003C6064">
              <w:rPr>
                <w:rFonts w:ascii="Times New Roman" w:hAnsi="Times New Roman" w:cs="Times New Roman"/>
                <w:color w:val="000000"/>
                <w:sz w:val="24"/>
                <w:szCs w:val="24"/>
              </w:rPr>
              <w:t xml:space="preserve"> марки 30ч906бр Ду-300мм, Ру10 кгс/см2 - 4 шт., задвижек марки 30ч906бр Ду-400мм, Ру10 кгс/см2 -4 шт., поворотных затворов марки 32ч926бр Ду-500</w:t>
            </w:r>
            <w:r w:rsidRPr="003C6064">
              <w:rPr>
                <w:rFonts w:ascii="Times New Roman" w:hAnsi="Times New Roman" w:cs="Times New Roman"/>
                <w:color w:val="000000"/>
                <w:sz w:val="24"/>
                <w:szCs w:val="24"/>
              </w:rPr>
              <w:t>мм, Ру</w:t>
            </w:r>
            <w:r w:rsidR="00EF525B" w:rsidRPr="003C6064">
              <w:rPr>
                <w:rFonts w:ascii="Times New Roman" w:hAnsi="Times New Roman" w:cs="Times New Roman"/>
                <w:color w:val="000000"/>
                <w:sz w:val="24"/>
                <w:szCs w:val="24"/>
              </w:rPr>
              <w:t xml:space="preserve">10 кгс/см2 - 4 </w:t>
            </w:r>
            <w:proofErr w:type="spellStart"/>
            <w:r w:rsidR="00EF525B" w:rsidRPr="003C6064">
              <w:rPr>
                <w:rFonts w:ascii="Times New Roman" w:hAnsi="Times New Roman" w:cs="Times New Roman"/>
                <w:color w:val="000000"/>
                <w:sz w:val="24"/>
                <w:szCs w:val="24"/>
              </w:rPr>
              <w:t>шт</w:t>
            </w:r>
            <w:proofErr w:type="spellEnd"/>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3500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EF525B" w:rsidRPr="003C6064" w:rsidTr="00EA04A9">
        <w:trPr>
          <w:trHeight w:val="105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Замена насосных агрегатов, установленных в здании насосной станции второго подъема лит «Б</w:t>
            </w:r>
            <w:r w:rsidR="00DB0227" w:rsidRPr="003C6064">
              <w:rPr>
                <w:rFonts w:ascii="Times New Roman" w:hAnsi="Times New Roman" w:cs="Times New Roman"/>
                <w:color w:val="000000"/>
                <w:sz w:val="24"/>
                <w:szCs w:val="24"/>
              </w:rPr>
              <w:t>», марки</w:t>
            </w:r>
            <w:r w:rsidRPr="003C6064">
              <w:rPr>
                <w:rFonts w:ascii="Times New Roman" w:hAnsi="Times New Roman" w:cs="Times New Roman"/>
                <w:color w:val="000000"/>
                <w:sz w:val="24"/>
                <w:szCs w:val="24"/>
              </w:rPr>
              <w:t xml:space="preserve"> 200-Д-90 – 1 шт., марки ЦН 1000-180- 1 шт. </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8700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EF525B" w:rsidRPr="003C6064" w:rsidTr="00EA04A9">
        <w:trPr>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5104" w:type="dxa"/>
            <w:tcBorders>
              <w:top w:val="nil"/>
              <w:left w:val="nil"/>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Итого</w:t>
            </w:r>
          </w:p>
        </w:tc>
        <w:tc>
          <w:tcPr>
            <w:tcW w:w="155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303550</w:t>
            </w:r>
          </w:p>
        </w:tc>
        <w:tc>
          <w:tcPr>
            <w:tcW w:w="194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r>
    </w:tbl>
    <w:p w:rsidR="00BB4E45" w:rsidRPr="00AF3DD4" w:rsidRDefault="00054323" w:rsidP="008247EE">
      <w:pPr>
        <w:pStyle w:val="2"/>
        <w:keepLines/>
        <w:spacing w:before="0" w:after="0" w:line="240" w:lineRule="auto"/>
        <w:jc w:val="center"/>
        <w:rPr>
          <w:rFonts w:ascii="Times New Roman" w:hAnsi="Times New Roman" w:cs="Times New Roman"/>
        </w:rPr>
      </w:pPr>
      <w:bookmarkStart w:id="9" w:name="_Toc380482172"/>
      <w:bookmarkStart w:id="10" w:name="_Toc388883709"/>
      <w:r w:rsidRPr="00AF3DD4">
        <w:rPr>
          <w:rFonts w:ascii="Times New Roman" w:hAnsi="Times New Roman" w:cs="Times New Roman"/>
          <w:lang w:eastAsia="ru-RU"/>
        </w:rPr>
        <w:lastRenderedPageBreak/>
        <w:t>1.7 ЦЕЛЕВЫЕ</w:t>
      </w:r>
      <w:r w:rsidR="00BB4E45" w:rsidRPr="00AF3DD4">
        <w:rPr>
          <w:rFonts w:ascii="Times New Roman" w:hAnsi="Times New Roman" w:cs="Times New Roman"/>
        </w:rPr>
        <w:t xml:space="preserve"> ПОКАЗАТЕЛИ РАЗВИТИЯ ЦЕНТРАЛИЗОВАННЫХ СИСТЕМ ВОДОСНАБЖЕНИЯ</w:t>
      </w:r>
      <w:bookmarkEnd w:id="9"/>
      <w:bookmarkEnd w:id="10"/>
    </w:p>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rPr>
      </w:pPr>
      <w:r w:rsidRPr="00D83EBE">
        <w:rPr>
          <w:rFonts w:ascii="Times New Roman" w:hAnsi="Times New Roman" w:cs="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8"/>
          <w:szCs w:val="28"/>
        </w:rPr>
      </w:pPr>
      <w:r w:rsidRPr="00D83EBE">
        <w:rPr>
          <w:rFonts w:ascii="Times New Roman" w:hAnsi="Times New Roman" w:cs="Times New Roman"/>
          <w:sz w:val="28"/>
          <w:szCs w:val="28"/>
        </w:rPr>
        <w:t xml:space="preserve">Таблица </w:t>
      </w:r>
      <w:r>
        <w:rPr>
          <w:rFonts w:ascii="Times New Roman" w:hAnsi="Times New Roman" w:cs="Times New Roman"/>
          <w:sz w:val="28"/>
          <w:szCs w:val="28"/>
        </w:rPr>
        <w:t>1.</w:t>
      </w:r>
      <w:r w:rsidRPr="00D83EBE">
        <w:rPr>
          <w:rFonts w:ascii="Times New Roman" w:hAnsi="Times New Roman" w:cs="Times New Roman"/>
          <w:sz w:val="28"/>
          <w:szCs w:val="28"/>
        </w:rPr>
        <w:t>1</w:t>
      </w:r>
      <w:r w:rsidR="000358A3">
        <w:rPr>
          <w:rFonts w:ascii="Times New Roman" w:hAnsi="Times New Roman" w:cs="Times New Roman"/>
          <w:sz w:val="28"/>
          <w:szCs w:val="28"/>
        </w:rPr>
        <w:t>5</w:t>
      </w:r>
      <w:r>
        <w:rPr>
          <w:rFonts w:ascii="Times New Roman" w:hAnsi="Times New Roman" w:cs="Times New Roman"/>
          <w:sz w:val="28"/>
          <w:szCs w:val="28"/>
        </w:rPr>
        <w:t xml:space="preserve"> – </w:t>
      </w:r>
      <w:r w:rsidRPr="00D83EBE">
        <w:rPr>
          <w:rFonts w:ascii="Times New Roman" w:hAnsi="Times New Roman" w:cs="Times New Roman"/>
          <w:sz w:val="28"/>
          <w:szCs w:val="28"/>
        </w:rPr>
        <w:t>Целевые показатели развития системы централизованного водоснабжения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
        <w:gridCol w:w="3957"/>
        <w:gridCol w:w="1631"/>
        <w:gridCol w:w="2014"/>
        <w:gridCol w:w="2014"/>
      </w:tblGrid>
      <w:tr w:rsidR="00BB4E45" w:rsidRPr="00D86754">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w:t>
            </w:r>
          </w:p>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roofErr w:type="spellStart"/>
            <w:r w:rsidRPr="0001551E">
              <w:rPr>
                <w:rFonts w:ascii="Times New Roman" w:hAnsi="Times New Roman" w:cs="Times New Roman"/>
                <w:b/>
                <w:bCs/>
                <w:i/>
                <w:iCs/>
                <w:sz w:val="24"/>
                <w:szCs w:val="24"/>
                <w:lang w:val="en-US" w:eastAsia="ru-RU"/>
              </w:rPr>
              <w:t>nn</w:t>
            </w:r>
            <w:proofErr w:type="spellEnd"/>
          </w:p>
        </w:tc>
        <w:tc>
          <w:tcPr>
            <w:tcW w:w="4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Наименование показателя</w:t>
            </w:r>
          </w:p>
        </w:tc>
        <w:tc>
          <w:tcPr>
            <w:tcW w:w="169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Ед. изм.</w:t>
            </w:r>
          </w:p>
        </w:tc>
        <w:tc>
          <w:tcPr>
            <w:tcW w:w="210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Базовый год</w:t>
            </w:r>
          </w:p>
        </w:tc>
        <w:tc>
          <w:tcPr>
            <w:tcW w:w="2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Целевой год</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воды</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Соответствие качества холодной                 </w:t>
            </w:r>
            <w:r w:rsidRPr="00D83EBE">
              <w:rPr>
                <w:rFonts w:ascii="Times New Roman" w:hAnsi="Times New Roman" w:cs="Times New Roman"/>
                <w:sz w:val="24"/>
                <w:szCs w:val="24"/>
                <w:lang w:eastAsia="ru-RU"/>
              </w:rPr>
              <w:t>воды установленным требованиям</w:t>
            </w:r>
          </w:p>
        </w:tc>
        <w:tc>
          <w:tcPr>
            <w:tcW w:w="1699" w:type="dxa"/>
            <w:shd w:val="clear" w:color="auto" w:fill="EAF1DD"/>
            <w:vAlign w:val="center"/>
          </w:tcPr>
          <w:p w:rsidR="00BB4E45" w:rsidRPr="0053168F"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highlight w:val="yellow"/>
                <w:lang w:eastAsia="ru-RU"/>
              </w:rPr>
            </w:pPr>
            <w:r w:rsidRPr="0053168F">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 xml:space="preserve">Соответствие качества </w:t>
            </w:r>
            <w:r>
              <w:rPr>
                <w:rFonts w:ascii="Times New Roman" w:hAnsi="Times New Roman" w:cs="Times New Roman"/>
                <w:sz w:val="24"/>
                <w:szCs w:val="24"/>
                <w:lang w:eastAsia="ru-RU"/>
              </w:rPr>
              <w:t xml:space="preserve">горячей </w:t>
            </w:r>
            <w:r w:rsidRPr="00D83EBE">
              <w:rPr>
                <w:rFonts w:ascii="Times New Roman" w:hAnsi="Times New Roman" w:cs="Times New Roman"/>
                <w:sz w:val="24"/>
                <w:szCs w:val="24"/>
                <w:lang w:eastAsia="ru-RU"/>
              </w:rPr>
              <w:t xml:space="preserve"> воды установленным требованиям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Надежность и бесперебойность водоснабжения</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Непрерывность водоснабжения</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ч/</w:t>
            </w:r>
            <w:proofErr w:type="spellStart"/>
            <w:r w:rsidRPr="00D83EBE">
              <w:rPr>
                <w:rFonts w:ascii="Times New Roman" w:hAnsi="Times New Roman" w:cs="Times New Roman"/>
                <w:sz w:val="24"/>
                <w:szCs w:val="24"/>
                <w:lang w:eastAsia="ru-RU"/>
              </w:rPr>
              <w:t>сут</w:t>
            </w:r>
            <w:proofErr w:type="spellEnd"/>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24</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Аварийность систем коммунальной инфраструктуры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roofErr w:type="spellStart"/>
            <w:r w:rsidRPr="00D83EBE">
              <w:rPr>
                <w:rFonts w:ascii="Times New Roman" w:hAnsi="Times New Roman" w:cs="Times New Roman"/>
                <w:sz w:val="24"/>
                <w:szCs w:val="24"/>
                <w:lang w:eastAsia="ru-RU"/>
              </w:rPr>
              <w:t>ед</w:t>
            </w:r>
            <w:proofErr w:type="spellEnd"/>
            <w:r w:rsidRPr="00D83EBE">
              <w:rPr>
                <w:rFonts w:ascii="Times New Roman" w:hAnsi="Times New Roman" w:cs="Times New Roman"/>
                <w:sz w:val="24"/>
                <w:szCs w:val="24"/>
                <w:lang w:eastAsia="ru-RU"/>
              </w:rPr>
              <w:t>/км</w:t>
            </w:r>
          </w:p>
        </w:tc>
        <w:tc>
          <w:tcPr>
            <w:tcW w:w="2109"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0,15</w:t>
            </w:r>
          </w:p>
        </w:tc>
        <w:tc>
          <w:tcPr>
            <w:tcW w:w="2110"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Доля сетей нуждающихся в замене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84</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обслуживания абонентов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Охват населения централизованным водоснабжением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Обеспеченность потребителей приборами учета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 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-бюджетные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-прочие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Эффективность использования ресурсов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Удельное водопотребление: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4.1.1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л/чел/</w:t>
            </w:r>
            <w:proofErr w:type="spellStart"/>
            <w:r w:rsidRPr="00D83EBE">
              <w:rPr>
                <w:rFonts w:ascii="Times New Roman" w:hAnsi="Times New Roman" w:cs="Times New Roman"/>
                <w:sz w:val="24"/>
                <w:szCs w:val="24"/>
                <w:lang w:eastAsia="ru-RU"/>
              </w:rPr>
              <w:t>сут</w:t>
            </w:r>
            <w:proofErr w:type="spellEnd"/>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150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180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Уровень потерь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60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bl>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lang w:eastAsia="ru-RU"/>
        </w:rPr>
      </w:pPr>
    </w:p>
    <w:p w:rsidR="00BB4E45" w:rsidRPr="00AF3DD4"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1.7.1 Соотношение цены реализации мероприятий инвестиционной программы и их эффективности – улучшение качества воды</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 xml:space="preserve">Целью инвестиционной программы является выявление основных направлений деятельности </w:t>
      </w:r>
      <w:r w:rsidR="00C16112">
        <w:rPr>
          <w:rFonts w:ascii="Times New Roman" w:hAnsi="Times New Roman" w:cs="Times New Roman"/>
          <w:color w:val="000000"/>
          <w:sz w:val="28"/>
          <w:szCs w:val="28"/>
          <w:lang w:eastAsia="ru-RU"/>
        </w:rPr>
        <w:t>ГУ</w:t>
      </w:r>
      <w:r w:rsidR="000358A3">
        <w:rPr>
          <w:rFonts w:ascii="Times New Roman" w:hAnsi="Times New Roman" w:cs="Times New Roman"/>
          <w:color w:val="000000"/>
          <w:sz w:val="28"/>
          <w:szCs w:val="28"/>
          <w:lang w:eastAsia="ru-RU"/>
        </w:rPr>
        <w:t>П</w:t>
      </w:r>
      <w:r w:rsidR="00C16112">
        <w:rPr>
          <w:rFonts w:ascii="Times New Roman" w:hAnsi="Times New Roman" w:cs="Times New Roman"/>
          <w:color w:val="000000"/>
          <w:sz w:val="28"/>
          <w:szCs w:val="28"/>
          <w:lang w:eastAsia="ru-RU"/>
        </w:rPr>
        <w:t xml:space="preserve"> КК «</w:t>
      </w:r>
      <w:proofErr w:type="spellStart"/>
      <w:r w:rsidR="00C16112">
        <w:rPr>
          <w:rFonts w:ascii="Times New Roman" w:hAnsi="Times New Roman" w:cs="Times New Roman"/>
          <w:color w:val="000000"/>
          <w:sz w:val="28"/>
          <w:szCs w:val="28"/>
          <w:lang w:eastAsia="ru-RU"/>
        </w:rPr>
        <w:t>Кубаньводкомплекс</w:t>
      </w:r>
      <w:proofErr w:type="spellEnd"/>
      <w:r w:rsidR="00C16112">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rPr>
        <w:t xml:space="preserve">и НГЧ-7 СКЖД </w:t>
      </w:r>
      <w:r w:rsidRPr="007E225E">
        <w:rPr>
          <w:rFonts w:ascii="Times New Roman" w:hAnsi="Times New Roman" w:cs="Times New Roman"/>
          <w:color w:val="000000"/>
          <w:sz w:val="28"/>
          <w:szCs w:val="28"/>
          <w:lang w:eastAsia="ru-RU"/>
        </w:rPr>
        <w:t>для</w:t>
      </w:r>
      <w:r w:rsidRPr="00984E99">
        <w:rPr>
          <w:rFonts w:ascii="Times New Roman" w:hAnsi="Times New Roman" w:cs="Times New Roman"/>
          <w:color w:val="000000"/>
          <w:sz w:val="28"/>
          <w:szCs w:val="28"/>
          <w:lang w:eastAsia="ru-RU"/>
        </w:rPr>
        <w:t xml:space="preserve"> обеспечения населения </w:t>
      </w:r>
      <w:r w:rsidR="008E1AC8">
        <w:rPr>
          <w:rFonts w:ascii="Times New Roman" w:hAnsi="Times New Roman" w:cs="Times New Roman"/>
          <w:sz w:val="28"/>
          <w:szCs w:val="28"/>
          <w:lang w:eastAsia="ru-RU"/>
        </w:rPr>
        <w:t>Старотитаровского</w:t>
      </w:r>
      <w:r>
        <w:rPr>
          <w:rFonts w:ascii="Times New Roman" w:hAnsi="Times New Roman" w:cs="Times New Roman"/>
          <w:color w:val="000000"/>
          <w:sz w:val="28"/>
          <w:szCs w:val="28"/>
          <w:lang w:eastAsia="ru-RU"/>
        </w:rPr>
        <w:t xml:space="preserve"> сельского поселения </w:t>
      </w:r>
      <w:r w:rsidRPr="00984E99">
        <w:rPr>
          <w:rFonts w:ascii="Times New Roman" w:hAnsi="Times New Roman" w:cs="Times New Roman"/>
          <w:color w:val="000000"/>
          <w:sz w:val="28"/>
          <w:szCs w:val="28"/>
          <w:lang w:eastAsia="ru-RU"/>
        </w:rPr>
        <w:t xml:space="preserve">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Инвестиционной программой определяется необходимость модернизации</w:t>
      </w:r>
    </w:p>
    <w:p w:rsidR="00BB4E45" w:rsidRPr="00333CD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lastRenderedPageBreak/>
        <w:t>основных фондов предприятия для улучшения качества</w:t>
      </w:r>
      <w:r w:rsidRPr="00333CD7">
        <w:rPr>
          <w:rFonts w:ascii="Times New Roman" w:hAnsi="Times New Roman" w:cs="Times New Roman"/>
          <w:color w:val="000000"/>
          <w:sz w:val="28"/>
          <w:szCs w:val="28"/>
          <w:lang w:eastAsia="ru-RU"/>
        </w:rPr>
        <w:t>, надёжности и экологической безопасности систем водоснабже</w:t>
      </w:r>
      <w:r>
        <w:rPr>
          <w:rFonts w:ascii="Times New Roman" w:hAnsi="Times New Roman" w:cs="Times New Roman"/>
          <w:color w:val="000000"/>
          <w:sz w:val="28"/>
          <w:szCs w:val="28"/>
          <w:lang w:eastAsia="ru-RU"/>
        </w:rPr>
        <w:t xml:space="preserve">ния с применением прогрессивных </w:t>
      </w:r>
      <w:r w:rsidRPr="00333CD7">
        <w:rPr>
          <w:rFonts w:ascii="Times New Roman" w:hAnsi="Times New Roman" w:cs="Times New Roman"/>
          <w:color w:val="000000"/>
          <w:sz w:val="28"/>
          <w:szCs w:val="28"/>
          <w:lang w:eastAsia="ru-RU"/>
        </w:rPr>
        <w:t xml:space="preserve">технологий, материалов и оборудования. </w:t>
      </w:r>
    </w:p>
    <w:p w:rsidR="00BB4E45" w:rsidRPr="00E00391"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Для достижения этой цели необходимо выявление задач и мероприятий</w:t>
      </w:r>
      <w:r>
        <w:rPr>
          <w:rFonts w:ascii="Times New Roman" w:hAnsi="Times New Roman" w:cs="Times New Roman"/>
          <w:color w:val="000000"/>
          <w:sz w:val="28"/>
          <w:szCs w:val="28"/>
          <w:lang w:eastAsia="ru-RU"/>
        </w:rPr>
        <w:t xml:space="preserve"> </w:t>
      </w:r>
      <w:r w:rsidRPr="00E00391">
        <w:rPr>
          <w:rFonts w:ascii="Times New Roman" w:hAnsi="Times New Roman" w:cs="Times New Roman"/>
          <w:color w:val="000000"/>
          <w:sz w:val="28"/>
          <w:szCs w:val="28"/>
          <w:lang w:eastAsia="ru-RU"/>
        </w:rPr>
        <w:t>для решения приоритетных проблем на период действия инвестиционной программы.</w:t>
      </w:r>
    </w:p>
    <w:p w:rsidR="00BB4E45" w:rsidRPr="00E003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1000,0 тыс. руб. -  проект водоснабжения сельского поселения для обеспечения жителей водой, питьевого качества;</w:t>
      </w:r>
    </w:p>
    <w:p w:rsidR="00BB4E45" w:rsidRPr="0005797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140436,0</w:t>
      </w:r>
      <w:r w:rsidRPr="00057977">
        <w:rPr>
          <w:rFonts w:ascii="Times New Roman" w:hAnsi="Times New Roman" w:cs="Times New Roman"/>
          <w:color w:val="000000"/>
          <w:sz w:val="28"/>
          <w:szCs w:val="28"/>
          <w:lang w:eastAsia="ru-RU"/>
        </w:rPr>
        <w:t xml:space="preserve"> тыс. руб. – реконструкция существующих </w:t>
      </w:r>
      <w:r w:rsidR="000358A3">
        <w:rPr>
          <w:rFonts w:ascii="Times New Roman" w:hAnsi="Times New Roman" w:cs="Times New Roman"/>
          <w:color w:val="000000"/>
          <w:sz w:val="28"/>
          <w:szCs w:val="28"/>
          <w:lang w:eastAsia="ru-RU"/>
        </w:rPr>
        <w:t>разводящих</w:t>
      </w:r>
      <w:r w:rsidR="000358A3" w:rsidRPr="00057977">
        <w:rPr>
          <w:rFonts w:ascii="Times New Roman" w:hAnsi="Times New Roman" w:cs="Times New Roman"/>
          <w:color w:val="000000"/>
          <w:sz w:val="28"/>
          <w:szCs w:val="28"/>
          <w:lang w:eastAsia="ru-RU"/>
        </w:rPr>
        <w:t xml:space="preserve"> </w:t>
      </w:r>
      <w:r w:rsidRPr="00057977">
        <w:rPr>
          <w:rFonts w:ascii="Times New Roman" w:hAnsi="Times New Roman" w:cs="Times New Roman"/>
          <w:color w:val="000000"/>
          <w:sz w:val="28"/>
          <w:szCs w:val="28"/>
          <w:lang w:eastAsia="ru-RU"/>
        </w:rPr>
        <w:t xml:space="preserve">водопроводных сетей необходима: </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в связи с высокой степенью износа существующего водопровода, для исключения повторного загрязнения воды;</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повышения качества предоставляемых коммунальных услуг потребителям.</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снижения потерь в водопроводных сетях.</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Pr="00057977">
        <w:rPr>
          <w:rFonts w:ascii="Times New Roman" w:hAnsi="Times New Roman" w:cs="Times New Roman"/>
          <w:color w:val="000000"/>
          <w:sz w:val="28"/>
          <w:szCs w:val="28"/>
          <w:lang w:eastAsia="ru-RU"/>
        </w:rPr>
        <w:t>75,0 тыс. руб. - установка частотных преобразователей, необходима:</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автоматического поддержания давления в водопроводной сети;</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планового запуска и остановки двигателя насоса;</w:t>
      </w:r>
    </w:p>
    <w:p w:rsidR="00BB4E45" w:rsidRPr="00B938F5"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экономии электроэнергии.</w:t>
      </w:r>
    </w:p>
    <w:p w:rsidR="00BB4E45" w:rsidRPr="004D6891" w:rsidRDefault="00810F7E"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AF3DD4">
        <w:rPr>
          <w:rFonts w:ascii="Times New Roman" w:hAnsi="Times New Roman" w:cs="Times New Roman"/>
          <w:b/>
          <w:bCs/>
          <w:i/>
          <w:iCs/>
          <w:sz w:val="28"/>
          <w:szCs w:val="28"/>
          <w:lang w:eastAsia="ru-RU"/>
        </w:rPr>
        <w:t>1.7.</w:t>
      </w:r>
      <w:r>
        <w:rPr>
          <w:rFonts w:ascii="Times New Roman" w:hAnsi="Times New Roman" w:cs="Times New Roman"/>
          <w:b/>
          <w:bCs/>
          <w:i/>
          <w:iCs/>
          <w:sz w:val="28"/>
          <w:szCs w:val="28"/>
          <w:lang w:eastAsia="ru-RU"/>
        </w:rPr>
        <w:t>2</w:t>
      </w:r>
      <w:r w:rsidRPr="00AF3DD4">
        <w:rPr>
          <w:rFonts w:ascii="Times New Roman" w:hAnsi="Times New Roman" w:cs="Times New Roman"/>
          <w:b/>
          <w:bCs/>
          <w:i/>
          <w:iCs/>
          <w:sz w:val="28"/>
          <w:szCs w:val="28"/>
          <w:lang w:eastAsia="ru-RU"/>
        </w:rPr>
        <w:t xml:space="preserve"> Иные</w:t>
      </w:r>
      <w:r w:rsidR="00BB4E45" w:rsidRPr="00AF3DD4">
        <w:rPr>
          <w:rFonts w:ascii="Times New Roman" w:hAnsi="Times New Roman" w:cs="Times New Roman"/>
          <w:b/>
          <w:bCs/>
          <w:i/>
          <w:iCs/>
          <w:sz w:val="28"/>
          <w:szCs w:val="28"/>
          <w:lang w:eastAsia="ru-RU"/>
        </w:rPr>
        <w:t xml:space="preserve">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w:t>
      </w:r>
      <w:r w:rsidR="00BB4E45" w:rsidRPr="004D6891">
        <w:rPr>
          <w:rFonts w:ascii="Times New Roman" w:hAnsi="Times New Roman" w:cs="Times New Roman"/>
          <w:b/>
          <w:bCs/>
          <w:sz w:val="28"/>
          <w:szCs w:val="28"/>
          <w:lang w:eastAsia="ru-RU"/>
        </w:rPr>
        <w:t xml:space="preserve"> хозяйства.</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B5213D">
        <w:rPr>
          <w:rFonts w:ascii="Times New Roman" w:hAnsi="Times New Roman" w:cs="Times New Roman"/>
          <w:sz w:val="28"/>
          <w:szCs w:val="28"/>
          <w:lang w:eastAsia="ru-RU"/>
        </w:rPr>
        <w:t>Иные показатели отсутствуют.</w:t>
      </w:r>
    </w:p>
    <w:p w:rsidR="00BB4E45" w:rsidRDefault="00BB4E45" w:rsidP="008247EE">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Pr="003C6064" w:rsidRDefault="003C6064" w:rsidP="003C6064">
      <w:pPr>
        <w:rPr>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3C6064">
      <w:pPr>
        <w:rPr>
          <w:lang w:eastAsia="ru-RU"/>
        </w:rPr>
      </w:pPr>
    </w:p>
    <w:p w:rsidR="00054323" w:rsidRPr="003C6064" w:rsidRDefault="00054323" w:rsidP="003C6064">
      <w:pPr>
        <w:rPr>
          <w:lang w:eastAsia="ru-RU"/>
        </w:rPr>
      </w:pPr>
    </w:p>
    <w:p w:rsidR="00BB4E45" w:rsidRPr="001E0C18" w:rsidRDefault="00054323" w:rsidP="008247EE">
      <w:pPr>
        <w:pStyle w:val="2"/>
        <w:keepLines/>
        <w:spacing w:before="0" w:after="0" w:line="240" w:lineRule="auto"/>
        <w:jc w:val="center"/>
        <w:rPr>
          <w:rFonts w:ascii="Times New Roman" w:hAnsi="Times New Roman" w:cs="Times New Roman"/>
        </w:rPr>
      </w:pPr>
      <w:bookmarkStart w:id="11" w:name="_Toc388883710"/>
      <w:r w:rsidRPr="001E0C18">
        <w:rPr>
          <w:rFonts w:ascii="Times New Roman" w:hAnsi="Times New Roman" w:cs="Times New Roman"/>
          <w:lang w:eastAsia="ru-RU"/>
        </w:rPr>
        <w:lastRenderedPageBreak/>
        <w:t>1.8 ПЕРЕЧЕНЬ</w:t>
      </w:r>
      <w:r w:rsidR="00BB4E45" w:rsidRPr="001E0C18">
        <w:rPr>
          <w:rFonts w:ascii="Times New Roman" w:hAnsi="Times New Roman" w:cs="Times New Roman"/>
        </w:rPr>
        <w:t xml:space="preserve"> ВЫЯВЛЕННЫХ БЕСХОЗЯЙНЫХ ОБЪЕКТОВ ЦЕНТРАЛИЗОВАННЫХ СИСТЕМ ВОДОСНАБЖЕНИЯ</w:t>
      </w:r>
      <w:bookmarkEnd w:id="11"/>
    </w:p>
    <w:p w:rsidR="00BB4E45" w:rsidRPr="001E0C1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E0C18">
        <w:rPr>
          <w:rFonts w:ascii="Times New Roman" w:hAnsi="Times New Roman" w:cs="Times New Roman"/>
          <w:sz w:val="28"/>
          <w:szCs w:val="28"/>
          <w:lang w:eastAsia="ru-RU"/>
        </w:rPr>
        <w:t xml:space="preserve">В </w:t>
      </w:r>
      <w:proofErr w:type="spellStart"/>
      <w:r w:rsidRPr="001E0C18">
        <w:rPr>
          <w:rFonts w:ascii="Times New Roman" w:hAnsi="Times New Roman" w:cs="Times New Roman"/>
          <w:sz w:val="28"/>
          <w:szCs w:val="28"/>
          <w:lang w:eastAsia="ru-RU"/>
        </w:rPr>
        <w:t>Старотиторовском</w:t>
      </w:r>
      <w:proofErr w:type="spellEnd"/>
      <w:r w:rsidRPr="001E0C18">
        <w:rPr>
          <w:rFonts w:ascii="Times New Roman" w:hAnsi="Times New Roman" w:cs="Times New Roman"/>
          <w:sz w:val="28"/>
          <w:szCs w:val="28"/>
          <w:lang w:eastAsia="ru-RU"/>
        </w:rPr>
        <w:t xml:space="preserve"> сельском поселении </w:t>
      </w:r>
      <w:r w:rsidR="000358A3" w:rsidRPr="00DB0227">
        <w:rPr>
          <w:rFonts w:ascii="Times New Roman" w:hAnsi="Times New Roman" w:cs="Times New Roman"/>
          <w:color w:val="000000" w:themeColor="text1"/>
          <w:sz w:val="28"/>
          <w:szCs w:val="28"/>
          <w:lang w:eastAsia="ru-RU"/>
        </w:rPr>
        <w:t xml:space="preserve">имеются </w:t>
      </w:r>
      <w:r w:rsidRPr="001E0C18">
        <w:rPr>
          <w:rFonts w:ascii="Times New Roman" w:hAnsi="Times New Roman" w:cs="Times New Roman"/>
          <w:sz w:val="28"/>
          <w:szCs w:val="28"/>
          <w:lang w:eastAsia="ru-RU"/>
        </w:rPr>
        <w:t>бесхозяйные объекты централизованного водоснабжения</w:t>
      </w:r>
      <w:r w:rsidR="000358A3" w:rsidRPr="001E0C18">
        <w:rPr>
          <w:rFonts w:ascii="Times New Roman" w:hAnsi="Times New Roman" w:cs="Times New Roman"/>
          <w:sz w:val="28"/>
          <w:szCs w:val="28"/>
          <w:lang w:eastAsia="ru-RU"/>
        </w:rPr>
        <w:t>.</w:t>
      </w:r>
      <w:r w:rsidRPr="001E0C18">
        <w:rPr>
          <w:rFonts w:ascii="Times New Roman" w:hAnsi="Times New Roman" w:cs="Times New Roman"/>
          <w:sz w:val="28"/>
          <w:szCs w:val="28"/>
          <w:lang w:eastAsia="ru-RU"/>
        </w:rPr>
        <w:t xml:space="preserve"> </w:t>
      </w: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054323" w:rsidRDefault="00054323" w:rsidP="008247EE">
      <w:pPr>
        <w:spacing w:after="0" w:line="240" w:lineRule="auto"/>
        <w:jc w:val="center"/>
        <w:rPr>
          <w:rFonts w:ascii="Times New Roman" w:hAnsi="Times New Roman" w:cs="Times New Roman"/>
          <w:b/>
          <w:bCs/>
          <w:i/>
          <w:iCs/>
          <w:sz w:val="28"/>
          <w:szCs w:val="28"/>
        </w:rPr>
      </w:pPr>
    </w:p>
    <w:p w:rsidR="00BB4E45" w:rsidRPr="000B68BF" w:rsidRDefault="00BB4E45" w:rsidP="008247EE">
      <w:pPr>
        <w:spacing w:after="0" w:line="240" w:lineRule="auto"/>
        <w:jc w:val="center"/>
        <w:rPr>
          <w:rFonts w:ascii="Times New Roman" w:hAnsi="Times New Roman" w:cs="Times New Roman"/>
          <w:b/>
          <w:bCs/>
          <w:i/>
          <w:iCs/>
          <w:sz w:val="28"/>
          <w:szCs w:val="28"/>
        </w:rPr>
      </w:pPr>
      <w:r w:rsidRPr="000B68BF">
        <w:rPr>
          <w:rFonts w:ascii="Times New Roman" w:hAnsi="Times New Roman" w:cs="Times New Roman"/>
          <w:b/>
          <w:bCs/>
          <w:i/>
          <w:iCs/>
          <w:sz w:val="28"/>
          <w:szCs w:val="28"/>
        </w:rPr>
        <w:lastRenderedPageBreak/>
        <w:t>2. СХЕМА ВОДООТВЕДЕНИЯ</w:t>
      </w:r>
    </w:p>
    <w:p w:rsidR="00BB4E45" w:rsidRPr="00894A47" w:rsidRDefault="00BB4E45" w:rsidP="008247EE">
      <w:pPr>
        <w:spacing w:after="0" w:line="240" w:lineRule="auto"/>
        <w:jc w:val="center"/>
        <w:rPr>
          <w:rFonts w:ascii="Times New Roman" w:hAnsi="Times New Roman" w:cs="Times New Roman"/>
          <w:b/>
          <w:bCs/>
          <w:i/>
          <w:iCs/>
          <w:sz w:val="28"/>
          <w:szCs w:val="28"/>
        </w:rPr>
      </w:pPr>
      <w:bookmarkStart w:id="12" w:name="_Toc388883712"/>
      <w:r w:rsidRPr="00894A47">
        <w:rPr>
          <w:rFonts w:ascii="Times New Roman" w:hAnsi="Times New Roman" w:cs="Times New Roman"/>
          <w:b/>
          <w:bCs/>
          <w:i/>
          <w:iCs/>
          <w:sz w:val="28"/>
          <w:szCs w:val="28"/>
        </w:rPr>
        <w:t>2.1СУЩЕСТВУЮЩЕЕ ПОЛОЖЕНИЕ В СФЕРЕ ВОДООТВЕДЕНИЯ СЕЛЬСКОГО ПОСЕЛЕНИЯ</w:t>
      </w:r>
      <w:bookmarkEnd w:id="12"/>
    </w:p>
    <w:p w:rsidR="00BB4E45" w:rsidRDefault="00BB4E45" w:rsidP="008247EE">
      <w:pPr>
        <w:spacing w:after="0" w:line="240" w:lineRule="auto"/>
        <w:jc w:val="center"/>
        <w:rPr>
          <w:rFonts w:ascii="Times New Roman" w:hAnsi="Times New Roman" w:cs="Times New Roman"/>
          <w:b/>
          <w:bCs/>
          <w:i/>
          <w:iCs/>
          <w:sz w:val="28"/>
          <w:szCs w:val="28"/>
        </w:rPr>
      </w:pPr>
      <w:bookmarkStart w:id="13" w:name="_Toc388883713"/>
      <w:r>
        <w:rPr>
          <w:rFonts w:ascii="Times New Roman" w:hAnsi="Times New Roman" w:cs="Times New Roman"/>
          <w:b/>
          <w:bCs/>
          <w:i/>
          <w:iCs/>
          <w:sz w:val="28"/>
          <w:szCs w:val="28"/>
        </w:rPr>
        <w:t xml:space="preserve">2.1.1 </w:t>
      </w:r>
      <w:r w:rsidRPr="000B68BF">
        <w:rPr>
          <w:rFonts w:ascii="Times New Roman" w:hAnsi="Times New Roman" w:cs="Times New Roman"/>
          <w:b/>
          <w:bCs/>
          <w:i/>
          <w:iCs/>
          <w:sz w:val="28"/>
          <w:szCs w:val="28"/>
        </w:rPr>
        <w:t xml:space="preserve">Описание структуры системы сбора, очистки и отведения сточных вод на территории  </w:t>
      </w:r>
      <w:r w:rsidR="008E1AC8">
        <w:rPr>
          <w:rFonts w:ascii="Times New Roman" w:hAnsi="Times New Roman" w:cs="Times New Roman"/>
          <w:b/>
          <w:bCs/>
          <w:i/>
          <w:iCs/>
          <w:sz w:val="28"/>
          <w:szCs w:val="28"/>
          <w:lang w:eastAsia="ru-RU"/>
        </w:rPr>
        <w:t>Старотитаровского</w:t>
      </w:r>
      <w:r>
        <w:rPr>
          <w:rFonts w:ascii="Times New Roman" w:hAnsi="Times New Roman" w:cs="Times New Roman"/>
          <w:b/>
          <w:bCs/>
          <w:i/>
          <w:iCs/>
          <w:sz w:val="28"/>
          <w:szCs w:val="28"/>
        </w:rPr>
        <w:t xml:space="preserve"> сельского</w:t>
      </w:r>
      <w:r w:rsidRPr="000B68BF">
        <w:rPr>
          <w:rFonts w:ascii="Times New Roman" w:hAnsi="Times New Roman" w:cs="Times New Roman"/>
          <w:b/>
          <w:bCs/>
          <w:i/>
          <w:iCs/>
          <w:sz w:val="28"/>
          <w:szCs w:val="28"/>
        </w:rPr>
        <w:t xml:space="preserve"> поселения и деление территории поселения на эксплуатационные зоны</w:t>
      </w:r>
      <w:bookmarkStart w:id="14" w:name="_Toc388883714"/>
      <w:bookmarkEnd w:id="13"/>
    </w:p>
    <w:p w:rsidR="00BB4E45" w:rsidRDefault="00BB4E45" w:rsidP="008247EE">
      <w:pPr>
        <w:spacing w:after="0" w:line="240" w:lineRule="auto"/>
        <w:ind w:firstLine="708"/>
        <w:jc w:val="both"/>
        <w:rPr>
          <w:sz w:val="28"/>
          <w:szCs w:val="28"/>
          <w:lang w:eastAsia="ar-SA"/>
        </w:rPr>
      </w:pPr>
      <w:r w:rsidRPr="00232CAA">
        <w:rPr>
          <w:rFonts w:ascii="Times New Roman" w:hAnsi="Times New Roman" w:cs="Times New Roman"/>
          <w:sz w:val="28"/>
          <w:szCs w:val="28"/>
        </w:rPr>
        <w:t xml:space="preserve">На момент разработки настоящей схемы централизованная система </w:t>
      </w:r>
      <w:r>
        <w:rPr>
          <w:rFonts w:ascii="Times New Roman" w:hAnsi="Times New Roman" w:cs="Times New Roman"/>
          <w:sz w:val="28"/>
          <w:szCs w:val="28"/>
        </w:rPr>
        <w:t xml:space="preserve">канализации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 отсутствует. Население использует выгребные ямы. </w:t>
      </w:r>
    </w:p>
    <w:p w:rsidR="00BB4E45" w:rsidRPr="00E654A7"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2.1.2 </w:t>
      </w:r>
      <w:r w:rsidRPr="00E654A7">
        <w:rPr>
          <w:rFonts w:ascii="Times New Roman" w:hAnsi="Times New Roman" w:cs="Times New Roman"/>
          <w:b/>
          <w:bCs/>
          <w:i/>
          <w:iCs/>
          <w:sz w:val="28"/>
          <w:szCs w:val="28"/>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4"/>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bookmarkStart w:id="15" w:name="_Toc388883715"/>
      <w:r>
        <w:rPr>
          <w:rFonts w:ascii="Times New Roman" w:hAnsi="Times New Roman" w:cs="Times New Roman"/>
          <w:b/>
          <w:bCs/>
          <w:i/>
          <w:iCs/>
          <w:sz w:val="28"/>
          <w:szCs w:val="28"/>
        </w:rPr>
        <w:t xml:space="preserve">2.1.3 </w:t>
      </w:r>
      <w:r w:rsidRPr="00E654A7">
        <w:rPr>
          <w:rFonts w:ascii="Times New Roman" w:hAnsi="Times New Roman" w:cs="Times New Roman"/>
          <w:b/>
          <w:bCs/>
          <w:i/>
          <w:iCs/>
          <w:sz w:val="28"/>
          <w:szCs w:val="28"/>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5"/>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jc w:val="center"/>
        <w:rPr>
          <w:rFonts w:ascii="Times New Roman" w:hAnsi="Times New Roman" w:cs="Times New Roman"/>
          <w:b/>
          <w:bCs/>
          <w:i/>
          <w:iCs/>
          <w:sz w:val="28"/>
          <w:szCs w:val="28"/>
        </w:rPr>
      </w:pPr>
      <w:bookmarkStart w:id="16" w:name="_Toc388883716"/>
      <w:r>
        <w:rPr>
          <w:rFonts w:ascii="Times New Roman" w:hAnsi="Times New Roman" w:cs="Times New Roman"/>
          <w:b/>
          <w:bCs/>
          <w:i/>
          <w:iCs/>
          <w:sz w:val="28"/>
          <w:szCs w:val="28"/>
        </w:rPr>
        <w:t>2.1.4</w:t>
      </w:r>
      <w:r w:rsidRPr="00E654A7">
        <w:rPr>
          <w:rFonts w:ascii="Times New Roman" w:hAnsi="Times New Roman" w:cs="Times New Roman"/>
          <w:b/>
          <w:bCs/>
          <w:i/>
          <w:iCs/>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7" w:name="_Toc388883717"/>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 xml:space="preserve">2.1.5 </w:t>
      </w:r>
      <w:r w:rsidRPr="00E654A7">
        <w:rPr>
          <w:rFonts w:ascii="Times New Roman" w:hAnsi="Times New Roman" w:cs="Times New Roman"/>
          <w:b/>
          <w:bCs/>
          <w:i/>
          <w:iCs/>
          <w:sz w:val="28"/>
          <w:szCs w:val="28"/>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7"/>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8" w:name="_Toc375685098"/>
      <w:bookmarkStart w:id="19" w:name="_Toc38888371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2.1.6 </w:t>
      </w:r>
      <w:r w:rsidRPr="0004438B">
        <w:rPr>
          <w:rFonts w:ascii="Times New Roman" w:hAnsi="Times New Roman" w:cs="Times New Roman"/>
          <w:b/>
          <w:bCs/>
          <w:i/>
          <w:iCs/>
          <w:sz w:val="28"/>
          <w:szCs w:val="28"/>
        </w:rPr>
        <w:t>Оценка безопасности и надежности объектов централизованной системы водоотведения и их управляемости</w:t>
      </w:r>
      <w:bookmarkEnd w:id="18"/>
      <w:bookmarkEnd w:id="19"/>
    </w:p>
    <w:p w:rsidR="00BB4E45" w:rsidRPr="00CF48E7" w:rsidRDefault="00BB4E45" w:rsidP="008247EE">
      <w:pPr>
        <w:spacing w:after="0" w:line="240" w:lineRule="auto"/>
        <w:ind w:firstLine="708"/>
        <w:jc w:val="both"/>
        <w:rPr>
          <w:rFonts w:ascii="Times New Roman" w:hAnsi="Times New Roman" w:cs="Times New Roman"/>
          <w:sz w:val="28"/>
          <w:szCs w:val="28"/>
        </w:rPr>
      </w:pPr>
      <w:bookmarkStart w:id="20" w:name="_Toc388883719"/>
      <w:r w:rsidRPr="00CF48E7">
        <w:rPr>
          <w:rFonts w:ascii="Times New Roman" w:hAnsi="Times New Roman" w:cs="Times New Roman"/>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поселения. </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 xml:space="preserve">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w:t>
      </w:r>
      <w:r w:rsidRPr="00CF48E7">
        <w:rPr>
          <w:rFonts w:ascii="Times New Roman" w:hAnsi="Times New Roman" w:cs="Times New Roman"/>
          <w:sz w:val="28"/>
          <w:szCs w:val="28"/>
        </w:rPr>
        <w:lastRenderedPageBreak/>
        <w:t>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При эксплуатации БОС канализации наиболее чувствительными к различным дестабилизирующим факторам являются сооружения биологической очистки. Основные причины, приводящие к нарушению биохимических процессов при эксплуатации канализационных очистных сооружений: перебои в энергоснабжении; поступление токсичных веществ,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BB4E45"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Реализуя комплекс мероприятий, направленных на повышение надежности системы водоотведения, обеспечена устойчивая работа систем канализации поселения.</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Безопасность и надежность очистных сооружений обеспечивается:</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Строгим соблюдением технологических регламентов;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обучением и повышением квалификации работников;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Контролем за ходом технологического процесса;</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состояния вод, сбрасываемых в водоемы, с целью недопущения отклонений от установленных параметров;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существующих технологий очистки сточных вод;</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2.1.7 </w:t>
      </w:r>
      <w:r w:rsidRPr="0004438B">
        <w:rPr>
          <w:rFonts w:ascii="Times New Roman" w:hAnsi="Times New Roman" w:cs="Times New Roman"/>
          <w:b/>
          <w:bCs/>
          <w:i/>
          <w:iCs/>
          <w:sz w:val="28"/>
          <w:szCs w:val="28"/>
        </w:rPr>
        <w:t>Оценка воздействия сбросов сточных вод через централизованную систему водоотведения на окружающую среду</w:t>
      </w:r>
      <w:bookmarkEnd w:id="20"/>
    </w:p>
    <w:p w:rsidR="00BB4E45" w:rsidRPr="00137C9B"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w:t>
      </w:r>
      <w:r w:rsidRPr="00137C9B">
        <w:rPr>
          <w:rFonts w:ascii="Times New Roman" w:hAnsi="Times New Roman" w:cs="Times New Roman"/>
          <w:sz w:val="28"/>
          <w:szCs w:val="28"/>
        </w:rPr>
        <w:t xml:space="preserve"> существующий жилой фонд не обеспечен внутренними системами канализации. Поэтому преобладающее место в системе канализации отведено выгребным ямам и септикам.</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 xml:space="preserve">Хозяйственно-бытовые сточные воды по системе, состоящей из трубопроводов, каналов, коллекторов, канализационных насосных станций, отводятся на очистку и химическое обеззараживание. </w:t>
      </w:r>
    </w:p>
    <w:p w:rsidR="00BB4E45" w:rsidRPr="00232CAA" w:rsidRDefault="00BB4E45" w:rsidP="008247EE">
      <w:pPr>
        <w:spacing w:after="0" w:line="240" w:lineRule="auto"/>
        <w:rPr>
          <w:rFonts w:ascii="Times New Roman" w:hAnsi="Times New Roman" w:cs="Times New Roman"/>
          <w:sz w:val="28"/>
          <w:szCs w:val="28"/>
        </w:rPr>
      </w:pP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1" w:name="_Toc388883720"/>
      <w:r>
        <w:rPr>
          <w:rFonts w:ascii="Times New Roman" w:hAnsi="Times New Roman" w:cs="Times New Roman"/>
          <w:b/>
          <w:bCs/>
          <w:i/>
          <w:iCs/>
          <w:sz w:val="28"/>
          <w:szCs w:val="28"/>
        </w:rPr>
        <w:lastRenderedPageBreak/>
        <w:t xml:space="preserve">2.1.8 </w:t>
      </w:r>
      <w:r w:rsidRPr="0004438B">
        <w:rPr>
          <w:rFonts w:ascii="Times New Roman" w:hAnsi="Times New Roman" w:cs="Times New Roman"/>
          <w:b/>
          <w:bCs/>
          <w:i/>
          <w:iCs/>
          <w:sz w:val="28"/>
          <w:szCs w:val="28"/>
        </w:rPr>
        <w:t xml:space="preserve">Описание территорий </w:t>
      </w:r>
      <w:r>
        <w:rPr>
          <w:rFonts w:ascii="Times New Roman" w:hAnsi="Times New Roman" w:cs="Times New Roman"/>
          <w:b/>
          <w:bCs/>
          <w:i/>
          <w:iCs/>
          <w:sz w:val="28"/>
          <w:szCs w:val="28"/>
        </w:rPr>
        <w:t>сельского</w:t>
      </w:r>
      <w:r w:rsidRPr="0004438B">
        <w:rPr>
          <w:rFonts w:ascii="Times New Roman" w:hAnsi="Times New Roman" w:cs="Times New Roman"/>
          <w:b/>
          <w:bCs/>
          <w:i/>
          <w:iCs/>
          <w:sz w:val="28"/>
          <w:szCs w:val="28"/>
        </w:rPr>
        <w:t xml:space="preserve"> поселения, не охваченных централизованной системой водоотведения</w:t>
      </w:r>
      <w:bookmarkEnd w:id="21"/>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2" w:name="_Toc38888372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2.1.9 </w:t>
      </w:r>
      <w:r w:rsidRPr="0004438B">
        <w:rPr>
          <w:rFonts w:ascii="Times New Roman" w:hAnsi="Times New Roman" w:cs="Times New Roman"/>
          <w:b/>
          <w:bCs/>
          <w:i/>
          <w:iCs/>
          <w:sz w:val="28"/>
          <w:szCs w:val="28"/>
        </w:rPr>
        <w:t>Описание существующих технических и технологических проблем системы водоотведения муниципального образования</w:t>
      </w:r>
      <w:bookmarkEnd w:id="22"/>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23" w:name="_Toc38888372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810F7E" w:rsidRDefault="00810F7E"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810F7E" w:rsidRDefault="00810F7E"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729"/>
          <w:tab w:val="center" w:pos="5174"/>
        </w:tabs>
        <w:spacing w:after="0" w:line="240" w:lineRule="auto"/>
        <w:jc w:val="center"/>
        <w:rPr>
          <w:rFonts w:ascii="Times New Roman" w:hAnsi="Times New Roman" w:cs="Times New Roman"/>
          <w:b/>
          <w:bCs/>
          <w:i/>
          <w:iCs/>
          <w:sz w:val="28"/>
          <w:szCs w:val="28"/>
        </w:rPr>
      </w:pPr>
      <w:r w:rsidRPr="002B165D">
        <w:rPr>
          <w:rFonts w:ascii="Times New Roman" w:hAnsi="Times New Roman" w:cs="Times New Roman"/>
          <w:b/>
          <w:bCs/>
          <w:i/>
          <w:iCs/>
          <w:sz w:val="28"/>
          <w:szCs w:val="28"/>
        </w:rPr>
        <w:t>2.2 БАЛАНСЫ СТОЧНЫХ ВОД В СИСТЕМЕ ВОДООТВЕДЕНИЯ</w:t>
      </w:r>
      <w:bookmarkEnd w:id="23"/>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4" w:name="_Toc388883723"/>
      <w:r>
        <w:rPr>
          <w:rFonts w:ascii="Times New Roman" w:eastAsia="TimesNewRomanPS-BoldMT" w:hAnsi="Times New Roman" w:cs="Times New Roman"/>
          <w:b/>
          <w:bCs/>
          <w:i/>
          <w:iCs/>
          <w:sz w:val="28"/>
          <w:szCs w:val="28"/>
        </w:rPr>
        <w:t xml:space="preserve">2.2.1 </w:t>
      </w:r>
      <w:r w:rsidRPr="0004438B">
        <w:rPr>
          <w:rFonts w:ascii="Times New Roman" w:eastAsia="TimesNewRomanPS-BoldMT" w:hAnsi="Times New Roman" w:cs="Times New Roman"/>
          <w:b/>
          <w:bCs/>
          <w:i/>
          <w:iCs/>
          <w:sz w:val="28"/>
          <w:szCs w:val="28"/>
        </w:rPr>
        <w:t>Баланс поступления сточных вод в централизованную систему водоотведения и отведения стоков по технологическим зонам водоотведения</w:t>
      </w:r>
      <w:bookmarkEnd w:id="24"/>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r>
        <w:rPr>
          <w:rFonts w:ascii="Times New Roman" w:hAnsi="Times New Roman" w:cs="Times New Roman"/>
          <w:sz w:val="28"/>
          <w:szCs w:val="28"/>
        </w:rPr>
        <w:tab/>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5" w:name="_Toc388883724"/>
      <w:r>
        <w:rPr>
          <w:rFonts w:ascii="Times New Roman" w:hAnsi="Times New Roman" w:cs="Times New Roman"/>
          <w:b/>
          <w:bCs/>
          <w:i/>
          <w:iCs/>
          <w:sz w:val="28"/>
          <w:szCs w:val="28"/>
        </w:rPr>
        <w:t xml:space="preserve">2.2.2 </w:t>
      </w:r>
      <w:r w:rsidRPr="0004438B">
        <w:rPr>
          <w:rFonts w:ascii="Times New Roman" w:hAnsi="Times New Roman" w:cs="Times New Roman"/>
          <w:b/>
          <w:bCs/>
          <w:i/>
          <w:iCs/>
          <w:sz w:val="28"/>
          <w:szCs w:val="28"/>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5"/>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w:t>
      </w:r>
      <w:r w:rsidRPr="00232CAA">
        <w:rPr>
          <w:rFonts w:ascii="Times New Roman" w:hAnsi="Times New Roman" w:cs="Times New Roman"/>
          <w:sz w:val="28"/>
          <w:szCs w:val="28"/>
        </w:rPr>
        <w:t xml:space="preserve"> поселении ливнево</w:t>
      </w:r>
      <w:r w:rsidR="008E1AC8">
        <w:rPr>
          <w:rFonts w:ascii="Times New Roman" w:hAnsi="Times New Roman" w:cs="Times New Roman"/>
          <w:sz w:val="28"/>
          <w:szCs w:val="28"/>
        </w:rPr>
        <w:t>й</w:t>
      </w:r>
      <w:r w:rsidRPr="00232CAA">
        <w:rPr>
          <w:rFonts w:ascii="Times New Roman" w:hAnsi="Times New Roman" w:cs="Times New Roman"/>
          <w:sz w:val="28"/>
          <w:szCs w:val="28"/>
        </w:rPr>
        <w:t xml:space="preserve"> канализация и дренажные системы отсутствуют.</w:t>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6" w:name="_Toc388883725"/>
      <w:r>
        <w:rPr>
          <w:rFonts w:ascii="Times New Roman" w:hAnsi="Times New Roman" w:cs="Times New Roman"/>
          <w:b/>
          <w:bCs/>
          <w:i/>
          <w:iCs/>
          <w:sz w:val="28"/>
          <w:szCs w:val="28"/>
        </w:rPr>
        <w:t xml:space="preserve">2.2.3 </w:t>
      </w:r>
      <w:r w:rsidRPr="0004438B">
        <w:rPr>
          <w:rFonts w:ascii="Times New Roman" w:hAnsi="Times New Roman" w:cs="Times New Roman"/>
          <w:b/>
          <w:bCs/>
          <w:i/>
          <w:iCs/>
          <w:sz w:val="28"/>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7" w:name="_Toc375685116"/>
      <w:bookmarkStart w:id="28" w:name="_Toc38888372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2.2.4 </w:t>
      </w:r>
      <w:r w:rsidRPr="0004438B">
        <w:rPr>
          <w:rFonts w:ascii="Times New Roman" w:hAnsi="Times New Roman" w:cs="Times New Roman"/>
          <w:b/>
          <w:bCs/>
          <w:i/>
          <w:iCs/>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w:t>
      </w:r>
      <w:r>
        <w:rPr>
          <w:rFonts w:ascii="Times New Roman" w:hAnsi="Times New Roman" w:cs="Times New Roman"/>
          <w:b/>
          <w:bCs/>
          <w:i/>
          <w:iCs/>
          <w:sz w:val="28"/>
          <w:szCs w:val="28"/>
        </w:rPr>
        <w:t xml:space="preserve"> </w:t>
      </w:r>
      <w:r w:rsidR="008E1AC8" w:rsidRPr="001973E5">
        <w:rPr>
          <w:rFonts w:ascii="Times New Roman" w:hAnsi="Times New Roman" w:cs="Times New Roman"/>
          <w:b/>
          <w:bCs/>
          <w:i/>
          <w:iCs/>
          <w:sz w:val="28"/>
          <w:szCs w:val="28"/>
          <w:lang w:eastAsia="ru-RU"/>
        </w:rPr>
        <w:t>Старотит</w:t>
      </w:r>
      <w:r w:rsidR="008E1AC8">
        <w:rPr>
          <w:rFonts w:ascii="Times New Roman" w:hAnsi="Times New Roman" w:cs="Times New Roman"/>
          <w:b/>
          <w:bCs/>
          <w:i/>
          <w:iCs/>
          <w:sz w:val="28"/>
          <w:szCs w:val="28"/>
          <w:lang w:eastAsia="ru-RU"/>
        </w:rPr>
        <w:t>а</w:t>
      </w:r>
      <w:r w:rsidR="008E1AC8" w:rsidRPr="001973E5">
        <w:rPr>
          <w:rFonts w:ascii="Times New Roman" w:hAnsi="Times New Roman" w:cs="Times New Roman"/>
          <w:b/>
          <w:bCs/>
          <w:i/>
          <w:iCs/>
          <w:sz w:val="28"/>
          <w:szCs w:val="28"/>
          <w:lang w:eastAsia="ru-RU"/>
        </w:rPr>
        <w:t>ровском</w:t>
      </w:r>
      <w:r>
        <w:rPr>
          <w:rFonts w:ascii="Times New Roman" w:hAnsi="Times New Roman" w:cs="Times New Roman"/>
          <w:b/>
          <w:bCs/>
          <w:i/>
          <w:iCs/>
          <w:sz w:val="28"/>
          <w:szCs w:val="28"/>
        </w:rPr>
        <w:t xml:space="preserve"> сельскому</w:t>
      </w:r>
      <w:r w:rsidRPr="0004438B">
        <w:rPr>
          <w:rFonts w:ascii="Times New Roman" w:hAnsi="Times New Roman" w:cs="Times New Roman"/>
          <w:b/>
          <w:bCs/>
          <w:i/>
          <w:iCs/>
          <w:sz w:val="28"/>
          <w:szCs w:val="28"/>
        </w:rPr>
        <w:t xml:space="preserve"> поселению с выделением зон дефицитов и резервов производственных мощностей</w:t>
      </w:r>
      <w:bookmarkEnd w:id="27"/>
      <w:bookmarkEnd w:id="28"/>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29" w:name="_Toc38888372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35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2.3ПРОГНОЗ ОБЪЕМА СТОЧНЫХ ВОД</w:t>
      </w:r>
      <w:bookmarkEnd w:id="29"/>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0" w:name="_Toc388883729"/>
      <w:r>
        <w:rPr>
          <w:rFonts w:ascii="Times New Roman" w:eastAsia="TimesNewRomanPS-BoldMT" w:hAnsi="Times New Roman" w:cs="Times New Roman"/>
          <w:b/>
          <w:bCs/>
          <w:i/>
          <w:iCs/>
          <w:sz w:val="28"/>
          <w:szCs w:val="28"/>
        </w:rPr>
        <w:t xml:space="preserve">2.3.1 </w:t>
      </w:r>
      <w:r w:rsidRPr="007759CE">
        <w:rPr>
          <w:rFonts w:ascii="Times New Roman" w:eastAsia="TimesNewRomanPS-BoldMT" w:hAnsi="Times New Roman" w:cs="Times New Roman"/>
          <w:b/>
          <w:bCs/>
          <w:i/>
          <w:iCs/>
          <w:sz w:val="28"/>
          <w:szCs w:val="28"/>
        </w:rPr>
        <w:t>Сведения о фактическом и ожидаемом поступлении сточных вод в централизованную систему водоотведения</w:t>
      </w:r>
      <w:bookmarkEnd w:id="30"/>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1" w:name="_Toc388883730"/>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2.3.2 </w:t>
      </w:r>
      <w:r w:rsidRPr="007759CE">
        <w:rPr>
          <w:rFonts w:ascii="Times New Roman" w:hAnsi="Times New Roman" w:cs="Times New Roman"/>
          <w:b/>
          <w:bCs/>
          <w:i/>
          <w:iCs/>
          <w:sz w:val="28"/>
          <w:szCs w:val="28"/>
        </w:rPr>
        <w:t>Описание структуры централизованной системы водоотведения (эксплуатационные и технологические зоны)</w:t>
      </w:r>
      <w:bookmarkEnd w:id="31"/>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2" w:name="_Toc375685121"/>
      <w:bookmarkStart w:id="33" w:name="_Toc38888373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2.3.3 </w:t>
      </w:r>
      <w:r w:rsidRPr="007759CE">
        <w:rPr>
          <w:rFonts w:ascii="Times New Roman" w:hAnsi="Times New Roman" w:cs="Times New Roman"/>
          <w:b/>
          <w:bCs/>
          <w:i/>
          <w:iCs/>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32"/>
      <w:bookmarkEnd w:id="33"/>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4" w:name="_Toc375685122"/>
      <w:bookmarkStart w:id="35" w:name="_Toc38888373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2.3.4 </w:t>
      </w:r>
      <w:r w:rsidRPr="007759CE">
        <w:rPr>
          <w:rFonts w:ascii="Times New Roman" w:hAnsi="Times New Roman" w:cs="Times New Roman"/>
          <w:b/>
          <w:bCs/>
          <w:i/>
          <w:iCs/>
          <w:sz w:val="28"/>
          <w:szCs w:val="28"/>
        </w:rPr>
        <w:t>Результаты анализа гидравлических режимов и режимов работы элементов централизованной системы водоотведения</w:t>
      </w:r>
      <w:bookmarkEnd w:id="34"/>
      <w:bookmarkEnd w:id="35"/>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6" w:name="_Toc388883733"/>
      <w:r>
        <w:rPr>
          <w:rFonts w:ascii="Times New Roman" w:hAnsi="Times New Roman" w:cs="Times New Roman"/>
          <w:b/>
          <w:bCs/>
          <w:i/>
          <w:iCs/>
          <w:sz w:val="28"/>
          <w:szCs w:val="28"/>
        </w:rPr>
        <w:t xml:space="preserve">2.3.5 </w:t>
      </w:r>
      <w:r w:rsidRPr="007759CE">
        <w:rPr>
          <w:rFonts w:ascii="Times New Roman" w:hAnsi="Times New Roman" w:cs="Times New Roman"/>
          <w:b/>
          <w:bCs/>
          <w:i/>
          <w:iCs/>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End w:id="3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37" w:name="_Toc388883734"/>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93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7"/>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8" w:name="_Toc388883735"/>
      <w:r>
        <w:rPr>
          <w:rFonts w:ascii="Times New Roman" w:eastAsia="TimesNewRomanPS-BoldMT" w:hAnsi="Times New Roman" w:cs="Times New Roman"/>
          <w:b/>
          <w:bCs/>
          <w:i/>
          <w:iCs/>
          <w:sz w:val="28"/>
          <w:szCs w:val="28"/>
        </w:rPr>
        <w:t xml:space="preserve">2.4.1 </w:t>
      </w:r>
      <w:r w:rsidRPr="007759CE">
        <w:rPr>
          <w:rFonts w:ascii="Times New Roman" w:eastAsia="TimesNewRomanPS-BoldMT" w:hAnsi="Times New Roman" w:cs="Times New Roman"/>
          <w:b/>
          <w:bCs/>
          <w:i/>
          <w:iCs/>
          <w:sz w:val="28"/>
          <w:szCs w:val="28"/>
        </w:rPr>
        <w:t>Основные направления, принципы, задачи и целевые показатели развития централизованной системы водоотведения</w:t>
      </w:r>
      <w:bookmarkEnd w:id="38"/>
    </w:p>
    <w:p w:rsidR="00BB4E45" w:rsidRPr="00232CAA" w:rsidRDefault="00BB4E45" w:rsidP="008247EE">
      <w:pPr>
        <w:spacing w:after="0" w:line="240" w:lineRule="auto"/>
        <w:ind w:firstLine="567"/>
        <w:jc w:val="both"/>
        <w:rPr>
          <w:rFonts w:ascii="Times New Roman" w:hAnsi="Times New Roman" w:cs="Times New Roman"/>
          <w:sz w:val="28"/>
          <w:szCs w:val="28"/>
        </w:rPr>
      </w:pPr>
      <w:bookmarkStart w:id="39" w:name="_Toc375685249"/>
      <w:bookmarkStart w:id="40" w:name="_Toc388883736"/>
      <w:r w:rsidRPr="00232CAA">
        <w:rPr>
          <w:rFonts w:ascii="Times New Roman" w:hAnsi="Times New Roman" w:cs="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BB4E45" w:rsidRPr="00232CAA" w:rsidRDefault="00BB4E45" w:rsidP="008247EE">
      <w:pPr>
        <w:spacing w:after="0" w:line="240" w:lineRule="auto"/>
        <w:ind w:firstLine="567"/>
        <w:jc w:val="both"/>
        <w:rPr>
          <w:rFonts w:ascii="Times New Roman" w:hAnsi="Times New Roman" w:cs="Times New Roman"/>
          <w:sz w:val="28"/>
          <w:szCs w:val="28"/>
        </w:rPr>
      </w:pPr>
      <w:r w:rsidRPr="00232CAA">
        <w:rPr>
          <w:rFonts w:ascii="Times New Roman" w:hAnsi="Times New Roman" w:cs="Times New Roman"/>
          <w:sz w:val="28"/>
          <w:szCs w:val="28"/>
        </w:rPr>
        <w:t xml:space="preserve">Принципами развития централизованной системы водоотведения являются: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улучшение качества предоставления услуг водоотведения потребителям (абонентам);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удовлетворение потребности в обеспечении услугой водоотведения новых объектов капитального строительства;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надежности и бесперебойности водоотведения;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обслуживания абонентов;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очистки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эффективности использования ресурсов при транспортировке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B4E45" w:rsidRPr="00232CAA" w:rsidRDefault="00BB4E45" w:rsidP="008247EE">
      <w:pPr>
        <w:spacing w:after="0" w:line="240" w:lineRule="auto"/>
        <w:jc w:val="center"/>
        <w:rPr>
          <w:rFonts w:ascii="Times New Roman" w:hAnsi="Times New Roman" w:cs="Times New Roman"/>
          <w:sz w:val="28"/>
          <w:szCs w:val="28"/>
        </w:rPr>
      </w:pPr>
      <w:r w:rsidRPr="001A09BE">
        <w:rPr>
          <w:rFonts w:ascii="Times New Roman" w:hAnsi="Times New Roman" w:cs="Times New Roman"/>
          <w:sz w:val="28"/>
          <w:szCs w:val="28"/>
        </w:rPr>
        <w:t xml:space="preserve">Таблица </w:t>
      </w:r>
      <w:r>
        <w:rPr>
          <w:rFonts w:ascii="Times New Roman" w:hAnsi="Times New Roman" w:cs="Times New Roman"/>
          <w:sz w:val="28"/>
          <w:szCs w:val="28"/>
        </w:rPr>
        <w:t xml:space="preserve">2.1 – </w:t>
      </w:r>
      <w:r w:rsidRPr="00232CAA">
        <w:rPr>
          <w:rFonts w:ascii="Times New Roman" w:hAnsi="Times New Roman" w:cs="Times New Roman"/>
          <w:sz w:val="28"/>
          <w:szCs w:val="28"/>
        </w:rPr>
        <w:t>Целевые показатели системы водоотведения</w:t>
      </w:r>
    </w:p>
    <w:tbl>
      <w:tblPr>
        <w:tblW w:w="498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7"/>
        <w:gridCol w:w="5319"/>
        <w:gridCol w:w="2152"/>
      </w:tblGrid>
      <w:tr w:rsidR="00BB4E45" w:rsidRPr="00DB417D">
        <w:trPr>
          <w:trHeight w:val="20"/>
        </w:trPr>
        <w:tc>
          <w:tcPr>
            <w:tcW w:w="1404"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Группа</w:t>
            </w:r>
          </w:p>
        </w:tc>
        <w:tc>
          <w:tcPr>
            <w:tcW w:w="2560"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Целевые индикаторы</w:t>
            </w:r>
          </w:p>
        </w:tc>
        <w:tc>
          <w:tcPr>
            <w:tcW w:w="1036"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rPr>
            </w:pPr>
            <w:r w:rsidRPr="00DB417D">
              <w:rPr>
                <w:rFonts w:ascii="Times New Roman" w:hAnsi="Times New Roman" w:cs="Times New Roman"/>
                <w:b/>
                <w:bCs/>
                <w:i/>
                <w:iCs/>
                <w:sz w:val="24"/>
                <w:szCs w:val="24"/>
                <w:lang w:eastAsia="ru-RU"/>
              </w:rPr>
              <w:t>Базовый показатель на 2015 год</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 xml:space="preserve">1. Показатели надежности </w:t>
            </w:r>
            <w:proofErr w:type="spellStart"/>
            <w:r w:rsidRPr="00F85D47">
              <w:rPr>
                <w:rFonts w:ascii="Times New Roman" w:hAnsi="Times New Roman" w:cs="Times New Roman"/>
                <w:sz w:val="24"/>
                <w:szCs w:val="24"/>
                <w:lang w:eastAsia="ru-RU"/>
              </w:rPr>
              <w:t>ибесперебойности</w:t>
            </w:r>
            <w:proofErr w:type="spellEnd"/>
          </w:p>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водоотведения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Канализационные сети, нуждающиеся в замене,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 xml:space="preserve">2. Удельное количество засоров на сетях </w:t>
            </w:r>
            <w:r w:rsidRPr="00F85D47">
              <w:rPr>
                <w:rFonts w:ascii="Times New Roman" w:hAnsi="Times New Roman" w:cs="Times New Roman"/>
                <w:sz w:val="24"/>
                <w:szCs w:val="24"/>
                <w:lang w:eastAsia="ru-RU"/>
              </w:rPr>
              <w:lastRenderedPageBreak/>
              <w:t>канализации, шт. на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lastRenderedPageBreak/>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Износ канализационных сетей,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Показатели качества обслуживания абонентов</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Обеспеченность населения централизованным водоотведением,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Показатели очистки сточных вод</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w:t>
            </w:r>
            <w:proofErr w:type="gramStart"/>
            <w:r w:rsidRPr="00F85D47">
              <w:rPr>
                <w:rFonts w:ascii="Times New Roman" w:hAnsi="Times New Roman" w:cs="Times New Roman"/>
                <w:sz w:val="24"/>
                <w:szCs w:val="24"/>
                <w:lang w:eastAsia="ru-RU"/>
              </w:rPr>
              <w:t>.</w:t>
            </w:r>
            <w:proofErr w:type="gramEnd"/>
            <w:r w:rsidRPr="00F85D47">
              <w:rPr>
                <w:rFonts w:ascii="Times New Roman" w:hAnsi="Times New Roman" w:cs="Times New Roman"/>
                <w:sz w:val="24"/>
                <w:szCs w:val="24"/>
                <w:lang w:eastAsia="ru-RU"/>
              </w:rPr>
              <w:t xml:space="preserve"> </w:t>
            </w:r>
            <w:proofErr w:type="gramStart"/>
            <w:r w:rsidRPr="00F85D47">
              <w:rPr>
                <w:rFonts w:ascii="Times New Roman" w:hAnsi="Times New Roman" w:cs="Times New Roman"/>
                <w:sz w:val="24"/>
                <w:szCs w:val="24"/>
                <w:lang w:eastAsia="ru-RU"/>
              </w:rPr>
              <w:t>п</w:t>
            </w:r>
            <w:proofErr w:type="gramEnd"/>
            <w:r w:rsidRPr="00F85D47">
              <w:rPr>
                <w:rFonts w:ascii="Times New Roman" w:hAnsi="Times New Roman" w:cs="Times New Roman"/>
                <w:sz w:val="24"/>
                <w:szCs w:val="24"/>
                <w:lang w:eastAsia="ru-RU"/>
              </w:rPr>
              <w:t>ропущенных через очистные сооружения,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4</w:t>
            </w:r>
            <w:r>
              <w:rPr>
                <w:rFonts w:ascii="Times New Roman" w:hAnsi="Times New Roman" w:cs="Times New Roman"/>
                <w:sz w:val="24"/>
                <w:szCs w:val="24"/>
                <w:lang w:eastAsia="ru-RU"/>
              </w:rPr>
              <w:t xml:space="preserve">. Показатели </w:t>
            </w:r>
            <w:proofErr w:type="spellStart"/>
            <w:r>
              <w:rPr>
                <w:rFonts w:ascii="Times New Roman" w:hAnsi="Times New Roman" w:cs="Times New Roman"/>
                <w:sz w:val="24"/>
                <w:szCs w:val="24"/>
                <w:lang w:eastAsia="ru-RU"/>
              </w:rPr>
              <w:t>энергоэффективности</w:t>
            </w:r>
            <w:proofErr w:type="spellEnd"/>
            <w:r w:rsidRPr="00F85D47">
              <w:rPr>
                <w:rFonts w:ascii="Times New Roman" w:hAnsi="Times New Roman" w:cs="Times New Roman"/>
                <w:sz w:val="24"/>
                <w:szCs w:val="24"/>
                <w:lang w:eastAsia="ru-RU"/>
              </w:rPr>
              <w:t xml:space="preserve"> и энергосбережения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Объем снижения потребления электроэнергии, тыс. кВтч</w:t>
            </w:r>
            <w:r>
              <w:rPr>
                <w:rFonts w:ascii="Times New Roman" w:hAnsi="Times New Roman" w:cs="Times New Roman"/>
                <w:sz w:val="24"/>
                <w:szCs w:val="24"/>
                <w:lang w:eastAsia="ru-RU"/>
              </w:rPr>
              <w:t xml:space="preserve"> в </w:t>
            </w:r>
            <w:r w:rsidRPr="00F85D47">
              <w:rPr>
                <w:rFonts w:ascii="Times New Roman" w:hAnsi="Times New Roman" w:cs="Times New Roman"/>
                <w:sz w:val="24"/>
                <w:szCs w:val="24"/>
                <w:lang w:eastAsia="ru-RU"/>
              </w:rPr>
              <w:t>год</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расходов на оплату услуг в совокупном доходе населения,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bl>
    <w:p w:rsidR="00BB4E45" w:rsidRDefault="00BB4E45" w:rsidP="008247EE">
      <w:pPr>
        <w:spacing w:after="0" w:line="240" w:lineRule="auto"/>
        <w:jc w:val="center"/>
        <w:rPr>
          <w:rFonts w:ascii="Times New Roman" w:hAnsi="Times New Roman" w:cs="Times New Roman"/>
          <w:b/>
          <w:bCs/>
          <w:i/>
          <w:iCs/>
          <w:sz w:val="28"/>
          <w:szCs w:val="28"/>
        </w:rPr>
      </w:pP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2.4.2 </w:t>
      </w:r>
      <w:r w:rsidRPr="007759CE">
        <w:rPr>
          <w:rFonts w:ascii="Times New Roman" w:hAnsi="Times New Roman" w:cs="Times New Roman"/>
          <w:b/>
          <w:bCs/>
          <w:i/>
          <w:iCs/>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w:t>
      </w:r>
      <w:bookmarkEnd w:id="39"/>
      <w:bookmarkEnd w:id="40"/>
    </w:p>
    <w:p w:rsidR="00BB4E45" w:rsidRPr="00746390"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bookmarkStart w:id="41" w:name="_Toc388883737"/>
      <w:r>
        <w:rPr>
          <w:rFonts w:ascii="Times New Roman" w:hAnsi="Times New Roman" w:cs="Times New Roman"/>
          <w:sz w:val="28"/>
          <w:szCs w:val="28"/>
          <w:lang w:eastAsia="ru-RU"/>
        </w:rPr>
        <w:t>1.</w:t>
      </w:r>
      <w:r w:rsidRPr="00746390">
        <w:rPr>
          <w:rFonts w:ascii="Times New Roman" w:hAnsi="Times New Roman" w:cs="Times New Roman"/>
          <w:sz w:val="28"/>
          <w:szCs w:val="28"/>
          <w:lang w:eastAsia="ru-RU"/>
        </w:rPr>
        <w:t xml:space="preserve"> Устройство систем автономной канализации с отведением очищенных сточных вод в поверхностные в</w:t>
      </w:r>
      <w:r>
        <w:rPr>
          <w:rFonts w:ascii="Times New Roman" w:hAnsi="Times New Roman" w:cs="Times New Roman"/>
          <w:sz w:val="28"/>
          <w:szCs w:val="28"/>
          <w:lang w:eastAsia="ru-RU"/>
        </w:rPr>
        <w:t xml:space="preserve">одоемы или поглощающих их грунт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Pr="002B1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746390">
        <w:rPr>
          <w:rFonts w:ascii="Times New Roman" w:hAnsi="Times New Roman" w:cs="Times New Roman"/>
          <w:sz w:val="28"/>
          <w:szCs w:val="28"/>
          <w:lang w:eastAsia="ru-RU"/>
        </w:rPr>
        <w:t xml:space="preserve"> Устройство на</w:t>
      </w:r>
      <w:r>
        <w:rPr>
          <w:rFonts w:ascii="Times New Roman" w:hAnsi="Times New Roman" w:cs="Times New Roman"/>
          <w:sz w:val="28"/>
          <w:szCs w:val="28"/>
          <w:lang w:eastAsia="ru-RU"/>
        </w:rPr>
        <w:t xml:space="preserve">копителей сточных вод (выгреба)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2.4.3 </w:t>
      </w:r>
      <w:r w:rsidRPr="007759CE">
        <w:rPr>
          <w:rFonts w:ascii="Times New Roman" w:hAnsi="Times New Roman" w:cs="Times New Roman"/>
          <w:b/>
          <w:bCs/>
          <w:i/>
          <w:iCs/>
          <w:sz w:val="28"/>
          <w:szCs w:val="28"/>
        </w:rPr>
        <w:t>Технические обоснования основных мероприятий по реализации схем водоотведения</w:t>
      </w:r>
      <w:bookmarkEnd w:id="41"/>
    </w:p>
    <w:p w:rsidR="00BB4E45" w:rsidRPr="00081BCA"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C7A20">
        <w:rPr>
          <w:rFonts w:ascii="Times New Roman" w:hAnsi="Times New Roman" w:cs="Times New Roman"/>
          <w:sz w:val="28"/>
          <w:szCs w:val="28"/>
          <w:lang w:eastAsia="ru-RU"/>
        </w:rPr>
        <w:t>Строительство автономных систем канализации требуется для снижения негативного воздействия на окружающую среду и повышения уровня обслуживания населения.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2" w:name="_Toc388883738"/>
      <w:r>
        <w:rPr>
          <w:rFonts w:ascii="Times New Roman" w:eastAsia="TimesNewRomanPSMT" w:hAnsi="Times New Roman" w:cs="Times New Roman"/>
          <w:b/>
          <w:bCs/>
          <w:i/>
          <w:iCs/>
          <w:sz w:val="28"/>
          <w:szCs w:val="28"/>
        </w:rPr>
        <w:t xml:space="preserve">2.4.3.1 </w:t>
      </w:r>
      <w:r w:rsidRPr="007759CE">
        <w:rPr>
          <w:rFonts w:ascii="Times New Roman" w:eastAsia="TimesNewRomanPSMT" w:hAnsi="Times New Roman" w:cs="Times New Roman"/>
          <w:b/>
          <w:bCs/>
          <w:i/>
          <w:iCs/>
          <w:sz w:val="28"/>
          <w:szCs w:val="28"/>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bookmarkEnd w:id="42"/>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3" w:name="_Toc388883740"/>
      <w:r>
        <w:rPr>
          <w:rFonts w:ascii="Times New Roman" w:eastAsia="TimesNewRomanPSMT" w:hAnsi="Times New Roman" w:cs="Times New Roman"/>
          <w:b/>
          <w:bCs/>
          <w:i/>
          <w:iCs/>
          <w:sz w:val="28"/>
          <w:szCs w:val="28"/>
        </w:rPr>
        <w:t>2.4.3.2</w:t>
      </w:r>
      <w:r w:rsidRPr="007759CE">
        <w:rPr>
          <w:rFonts w:ascii="Times New Roman" w:eastAsia="TimesNewRomanPSMT" w:hAnsi="Times New Roman" w:cs="Times New Roman"/>
          <w:b/>
          <w:bCs/>
          <w:i/>
          <w:iCs/>
          <w:sz w:val="28"/>
          <w:szCs w:val="28"/>
        </w:rPr>
        <w:t>Сокращение сбросов и организация возврата очищенных сточных вод на</w:t>
      </w:r>
      <w:r>
        <w:rPr>
          <w:rFonts w:ascii="Times New Roman" w:eastAsia="TimesNewRomanPSMT" w:hAnsi="Times New Roman" w:cs="Times New Roman"/>
          <w:b/>
          <w:bCs/>
          <w:i/>
          <w:iCs/>
          <w:sz w:val="28"/>
          <w:szCs w:val="28"/>
        </w:rPr>
        <w:t xml:space="preserve"> </w:t>
      </w:r>
      <w:r w:rsidRPr="007759CE">
        <w:rPr>
          <w:rFonts w:ascii="Times New Roman" w:eastAsia="TimesNewRomanPSMT" w:hAnsi="Times New Roman" w:cs="Times New Roman"/>
          <w:b/>
          <w:bCs/>
          <w:i/>
          <w:iCs/>
          <w:sz w:val="28"/>
          <w:szCs w:val="28"/>
        </w:rPr>
        <w:t>технические нужды</w:t>
      </w:r>
      <w:bookmarkEnd w:id="43"/>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предусматривается.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4" w:name="_Toc388883741"/>
      <w:r>
        <w:rPr>
          <w:rFonts w:ascii="Times New Roman" w:hAnsi="Times New Roman" w:cs="Times New Roman"/>
          <w:b/>
          <w:bCs/>
          <w:i/>
          <w:iCs/>
          <w:sz w:val="28"/>
          <w:szCs w:val="28"/>
        </w:rPr>
        <w:t xml:space="preserve">2.4.4 </w:t>
      </w:r>
      <w:r w:rsidRPr="007759CE">
        <w:rPr>
          <w:rFonts w:ascii="Times New Roman" w:hAnsi="Times New Roman" w:cs="Times New Roman"/>
          <w:b/>
          <w:bCs/>
          <w:i/>
          <w:iCs/>
          <w:sz w:val="28"/>
          <w:szCs w:val="28"/>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44"/>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5" w:name="_Toc388883742"/>
      <w:r>
        <w:rPr>
          <w:rFonts w:ascii="Times New Roman" w:hAnsi="Times New Roman" w:cs="Times New Roman"/>
          <w:sz w:val="28"/>
          <w:szCs w:val="28"/>
          <w:lang w:eastAsia="ru-RU"/>
        </w:rPr>
        <w:t>Данные отсутствуют.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2.4.5 </w:t>
      </w:r>
      <w:r w:rsidRPr="007759CE">
        <w:rPr>
          <w:rFonts w:ascii="Times New Roman" w:hAnsi="Times New Roman" w:cs="Times New Roman"/>
          <w:b/>
          <w:bCs/>
          <w:i/>
          <w:iCs/>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5"/>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6" w:name="_Toc388883743"/>
      <w:r>
        <w:rPr>
          <w:rFonts w:ascii="Times New Roman" w:hAnsi="Times New Roman" w:cs="Times New Roman"/>
          <w:b/>
          <w:bCs/>
          <w:i/>
          <w:iCs/>
          <w:sz w:val="28"/>
          <w:szCs w:val="28"/>
        </w:rPr>
        <w:t xml:space="preserve">2.4.6 </w:t>
      </w:r>
      <w:r w:rsidRPr="007759CE">
        <w:rPr>
          <w:rFonts w:ascii="Times New Roman" w:hAnsi="Times New Roman" w:cs="Times New Roman"/>
          <w:b/>
          <w:bCs/>
          <w:i/>
          <w:iCs/>
          <w:sz w:val="28"/>
          <w:szCs w:val="28"/>
        </w:rPr>
        <w:t>Описание вариантов маршрутов прохождения трубопроводов (трасс) по</w:t>
      </w:r>
      <w:r w:rsidR="008E1AC8">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территории городского поселения, расположения намечаемых площадок под строительство сооружений водоотведения и их обоснование</w:t>
      </w:r>
      <w:bookmarkEnd w:id="46"/>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7" w:name="_Toc388883744"/>
      <w:r>
        <w:rPr>
          <w:rFonts w:ascii="Times New Roman" w:hAnsi="Times New Roman" w:cs="Times New Roman"/>
          <w:sz w:val="28"/>
          <w:szCs w:val="28"/>
          <w:lang w:eastAsia="ru-RU"/>
        </w:rPr>
        <w:t>Данные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2.4.7 </w:t>
      </w:r>
      <w:r w:rsidRPr="007759CE">
        <w:rPr>
          <w:rFonts w:ascii="Times New Roman" w:hAnsi="Times New Roman" w:cs="Times New Roman"/>
          <w:b/>
          <w:bCs/>
          <w:i/>
          <w:iCs/>
          <w:sz w:val="28"/>
          <w:szCs w:val="28"/>
        </w:rPr>
        <w:t xml:space="preserve">Границы и характеристики охранных зон сетей и сооружений централизованной системы </w:t>
      </w:r>
      <w:bookmarkEnd w:id="47"/>
      <w:r>
        <w:rPr>
          <w:rFonts w:ascii="Times New Roman" w:hAnsi="Times New Roman" w:cs="Times New Roman"/>
          <w:b/>
          <w:bCs/>
          <w:i/>
          <w:iCs/>
          <w:sz w:val="28"/>
          <w:szCs w:val="28"/>
        </w:rPr>
        <w:t>водоотведения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bookmarkStart w:id="48" w:name="_Toc388883745"/>
      <w:r w:rsidRPr="0052618C">
        <w:rPr>
          <w:rFonts w:ascii="Times New Roman" w:hAnsi="Times New Roman" w:cs="Times New Roman"/>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proofErr w:type="spellStart"/>
      <w:r w:rsidRPr="0052618C">
        <w:rPr>
          <w:rFonts w:ascii="Times New Roman" w:hAnsi="Times New Roman" w:cs="Times New Roman"/>
          <w:sz w:val="28"/>
          <w:szCs w:val="28"/>
        </w:rPr>
        <w:t>СниП</w:t>
      </w:r>
      <w:proofErr w:type="spellEnd"/>
      <w:r w:rsidRPr="0052618C">
        <w:rPr>
          <w:rFonts w:ascii="Times New Roman" w:hAnsi="Times New Roman" w:cs="Times New Roman"/>
          <w:sz w:val="28"/>
          <w:szCs w:val="28"/>
        </w:rPr>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52618C">
        <w:rPr>
          <w:rFonts w:ascii="Times New Roman" w:hAnsi="Times New Roman" w:cs="Times New Roman"/>
          <w:sz w:val="28"/>
          <w:szCs w:val="28"/>
        </w:rPr>
        <w:t>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или определяются проектом водоотведения на территории </w:t>
      </w:r>
      <w:r w:rsidR="008E1AC8">
        <w:rPr>
          <w:rFonts w:ascii="Times New Roman" w:hAnsi="Times New Roman" w:cs="Times New Roman"/>
          <w:sz w:val="28"/>
          <w:szCs w:val="28"/>
          <w:lang w:eastAsia="ru-RU"/>
        </w:rPr>
        <w:t>Старотитаровского</w:t>
      </w:r>
      <w:r>
        <w:rPr>
          <w:rFonts w:ascii="Times New Roman" w:hAnsi="Times New Roman" w:cs="Times New Roman"/>
          <w:sz w:val="28"/>
          <w:szCs w:val="28"/>
          <w:lang w:eastAsia="ru-RU"/>
        </w:rPr>
        <w:t xml:space="preserve"> сельского поселения.</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Охранная зона канализации. О</w:t>
      </w:r>
      <w:r w:rsidRPr="0052618C">
        <w:rPr>
          <w:rFonts w:ascii="Times New Roman" w:hAnsi="Times New Roman" w:cs="Times New Roman"/>
          <w:sz w:val="28"/>
          <w:szCs w:val="28"/>
        </w:rPr>
        <w:t>сновные нормы: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обычных условий охранная зона канализации напорного и самотечного типов составляет по 5 метров в каждую сторону. </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52618C">
        <w:rPr>
          <w:rFonts w:ascii="Times New Roman" w:hAnsi="Times New Roman" w:cs="Times New Roman"/>
          <w:sz w:val="28"/>
          <w:szCs w:val="28"/>
        </w:rPr>
        <w:t>Причем, точкой отсчета считается боковой край стенки трубопровода;</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особых условий, с пониженной среднегодовой температурой, высокой </w:t>
      </w:r>
      <w:proofErr w:type="spellStart"/>
      <w:r w:rsidRPr="0052618C">
        <w:rPr>
          <w:rFonts w:ascii="Times New Roman" w:hAnsi="Times New Roman" w:cs="Times New Roman"/>
          <w:sz w:val="28"/>
          <w:szCs w:val="28"/>
        </w:rPr>
        <w:t>сейсмопасностью</w:t>
      </w:r>
      <w:proofErr w:type="spellEnd"/>
      <w:r w:rsidRPr="0052618C">
        <w:rPr>
          <w:rFonts w:ascii="Times New Roman" w:hAnsi="Times New Roman" w:cs="Times New Roman"/>
          <w:sz w:val="28"/>
          <w:szCs w:val="28"/>
        </w:rPr>
        <w:t xml:space="preserve"> или </w:t>
      </w:r>
      <w:proofErr w:type="spellStart"/>
      <w:r w:rsidRPr="0052618C">
        <w:rPr>
          <w:rFonts w:ascii="Times New Roman" w:hAnsi="Times New Roman" w:cs="Times New Roman"/>
          <w:sz w:val="28"/>
          <w:szCs w:val="28"/>
        </w:rPr>
        <w:t>переувлажненным</w:t>
      </w:r>
      <w:proofErr w:type="spellEnd"/>
      <w:r w:rsidRPr="0052618C">
        <w:rPr>
          <w:rFonts w:ascii="Times New Roman" w:hAnsi="Times New Roman" w:cs="Times New Roman"/>
          <w:sz w:val="28"/>
          <w:szCs w:val="28"/>
        </w:rPr>
        <w:t xml:space="preserve"> грунтом, охранная зона канализации может увеличиваться вдвое и достигать 10 метров;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нормативные требования к взаимному расположению канализационного трубопровода </w:t>
      </w:r>
      <w:r w:rsidRPr="00DB0227">
        <w:rPr>
          <w:rFonts w:ascii="Times New Roman" w:hAnsi="Times New Roman" w:cs="Times New Roman"/>
          <w:sz w:val="28"/>
          <w:szCs w:val="28"/>
        </w:rPr>
        <w:t xml:space="preserve">и </w:t>
      </w:r>
      <w:r w:rsidR="00BF0FFF" w:rsidRPr="00DB0227">
        <w:rPr>
          <w:rFonts w:ascii="Times New Roman" w:hAnsi="Times New Roman" w:cs="Times New Roman"/>
          <w:sz w:val="28"/>
          <w:szCs w:val="28"/>
        </w:rPr>
        <w:t>сети водоснабжения</w:t>
      </w:r>
      <w:r w:rsidRPr="0052618C">
        <w:rPr>
          <w:rFonts w:ascii="Times New Roman" w:hAnsi="Times New Roman" w:cs="Times New Roman"/>
          <w:sz w:val="28"/>
          <w:szCs w:val="28"/>
        </w:rPr>
        <w:t xml:space="preserve">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BB4E45" w:rsidRPr="00081BCA"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Рекомендуется</w:t>
      </w:r>
      <w:r w:rsidRPr="0052618C">
        <w:rPr>
          <w:rFonts w:ascii="Times New Roman" w:hAnsi="Times New Roman" w:cs="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2.4.8 </w:t>
      </w:r>
      <w:r w:rsidRPr="007759CE">
        <w:rPr>
          <w:rFonts w:ascii="Times New Roman" w:hAnsi="Times New Roman" w:cs="Times New Roman"/>
          <w:b/>
          <w:bCs/>
          <w:i/>
          <w:iCs/>
          <w:sz w:val="28"/>
          <w:szCs w:val="28"/>
        </w:rPr>
        <w:t>Границы планируемых зон размещения объектов централизованной системы</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водоотведения</w:t>
      </w:r>
      <w:bookmarkEnd w:id="48"/>
    </w:p>
    <w:p w:rsidR="00BB4E45" w:rsidRDefault="00BB4E45" w:rsidP="008247EE">
      <w:pPr>
        <w:spacing w:after="0" w:line="240" w:lineRule="auto"/>
        <w:ind w:firstLine="708"/>
        <w:jc w:val="both"/>
        <w:rPr>
          <w:rFonts w:ascii="Times New Roman" w:hAnsi="Times New Roman" w:cs="Times New Roman"/>
          <w:color w:val="000000"/>
          <w:sz w:val="28"/>
          <w:szCs w:val="28"/>
        </w:rPr>
      </w:pPr>
      <w:bookmarkStart w:id="49" w:name="_Toc38888374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Pr="00081BCA" w:rsidRDefault="00BB4E45" w:rsidP="008247EE">
      <w:pPr>
        <w:tabs>
          <w:tab w:val="left" w:pos="692"/>
          <w:tab w:val="center" w:pos="5174"/>
        </w:tabs>
        <w:spacing w:after="0" w:line="240" w:lineRule="auto"/>
        <w:jc w:val="center"/>
        <w:rPr>
          <w:rFonts w:ascii="Times New Roman" w:hAnsi="Times New Roman" w:cs="Times New Roman"/>
          <w:b/>
          <w:bCs/>
          <w:i/>
          <w:iCs/>
          <w:sz w:val="28"/>
          <w:szCs w:val="28"/>
        </w:rPr>
      </w:pPr>
      <w:r w:rsidRPr="00081BCA">
        <w:rPr>
          <w:rFonts w:ascii="Times New Roman" w:eastAsia="TimesNewRomanPS-BoldMT" w:hAnsi="Times New Roman" w:cs="Times New Roman"/>
          <w:b/>
          <w:bCs/>
          <w:i/>
          <w:iCs/>
          <w:sz w:val="28"/>
          <w:szCs w:val="28"/>
        </w:rPr>
        <w:lastRenderedPageBreak/>
        <w:t>2.5 ЭКОЛОГИЧЕСКИЕ АСПЕКТЫ МЕРОПРИЯТИЙ ПО СТРОИТЕЛЬСТВУ И РЕКОНСТРУКЦИИ ОБЪЕКТОВ ЦЕНТРАЛИЗОВАННОЙ СИСТЕМЫ ВОДООТВЕДЕНИЯ</w:t>
      </w:r>
      <w:bookmarkEnd w:id="49"/>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50" w:name="_Toc388883747"/>
      <w:r>
        <w:rPr>
          <w:rFonts w:ascii="Times New Roman" w:eastAsia="TimesNewRomanPS-BoldMT" w:hAnsi="Times New Roman" w:cs="Times New Roman"/>
          <w:b/>
          <w:bCs/>
          <w:i/>
          <w:iCs/>
          <w:sz w:val="28"/>
          <w:szCs w:val="28"/>
        </w:rPr>
        <w:t xml:space="preserve">2.5.1 </w:t>
      </w:r>
      <w:r w:rsidRPr="007759CE">
        <w:rPr>
          <w:rFonts w:ascii="Times New Roman" w:eastAsia="TimesNewRomanPS-BoldMT" w:hAnsi="Times New Roman" w:cs="Times New Roman"/>
          <w:b/>
          <w:bCs/>
          <w:i/>
          <w:iCs/>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50"/>
    </w:p>
    <w:p w:rsidR="00BB4E45" w:rsidRDefault="00BB4E45" w:rsidP="008247EE">
      <w:pPr>
        <w:spacing w:after="0" w:line="240" w:lineRule="auto"/>
        <w:ind w:firstLine="708"/>
        <w:jc w:val="both"/>
        <w:rPr>
          <w:rFonts w:ascii="Times New Roman" w:hAnsi="Times New Roman" w:cs="Times New Roman"/>
          <w:b/>
          <w:bCs/>
          <w:i/>
          <w:iCs/>
          <w:sz w:val="28"/>
          <w:szCs w:val="28"/>
        </w:rPr>
      </w:pPr>
      <w:bookmarkStart w:id="51" w:name="_Toc38888374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w:t>
      </w:r>
      <w:r w:rsidRPr="00FB029F">
        <w:rPr>
          <w:rFonts w:ascii="Times New Roman" w:hAnsi="Times New Roman" w:cs="Times New Roman"/>
          <w:color w:val="000000"/>
          <w:sz w:val="28"/>
          <w:szCs w:val="28"/>
        </w:rPr>
        <w:t>отсутствует</w:t>
      </w:r>
      <w:r w:rsidRPr="00FB029F">
        <w:rPr>
          <w:rFonts w:ascii="Times New Roman" w:hAnsi="Times New Roman" w:cs="Times New Roman"/>
          <w:i/>
          <w:iCs/>
          <w:sz w:val="28"/>
          <w:szCs w:val="28"/>
        </w:rPr>
        <w:t>.</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2.5.2 </w:t>
      </w:r>
      <w:r w:rsidRPr="007759CE">
        <w:rPr>
          <w:rFonts w:ascii="Times New Roman" w:hAnsi="Times New Roman" w:cs="Times New Roman"/>
          <w:b/>
          <w:bCs/>
          <w:i/>
          <w:iCs/>
          <w:sz w:val="28"/>
          <w:szCs w:val="28"/>
        </w:rPr>
        <w:t>Сведения о применении методов, безопасных для окружающей среды, при</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утилизации осадков сточных вод</w:t>
      </w:r>
      <w:bookmarkEnd w:id="51"/>
    </w:p>
    <w:p w:rsidR="00BB4E45" w:rsidRDefault="00BB4E45" w:rsidP="008247EE">
      <w:pPr>
        <w:spacing w:after="0" w:line="240" w:lineRule="auto"/>
        <w:ind w:firstLine="708"/>
        <w:jc w:val="both"/>
        <w:rPr>
          <w:rFonts w:ascii="Times New Roman" w:hAnsi="Times New Roman" w:cs="Times New Roman"/>
          <w:sz w:val="28"/>
          <w:szCs w:val="28"/>
        </w:rPr>
      </w:pPr>
      <w:bookmarkStart w:id="52" w:name="_Toc388883749"/>
      <w:r w:rsidRPr="00EB0ED4">
        <w:rPr>
          <w:rFonts w:ascii="Times New Roman" w:hAnsi="Times New Roman" w:cs="Times New Roman"/>
          <w:sz w:val="28"/>
          <w:szCs w:val="28"/>
        </w:rPr>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w:t>
      </w:r>
    </w:p>
    <w:p w:rsidR="00BB4E45" w:rsidRDefault="00BB4E45" w:rsidP="008247EE">
      <w:pPr>
        <w:spacing w:after="0" w:line="240" w:lineRule="auto"/>
        <w:ind w:firstLine="708"/>
        <w:jc w:val="both"/>
        <w:rPr>
          <w:rFonts w:ascii="Times New Roman" w:hAnsi="Times New Roman" w:cs="Times New Roman"/>
          <w:sz w:val="28"/>
          <w:szCs w:val="28"/>
        </w:rPr>
      </w:pPr>
      <w:r w:rsidRPr="00EB0ED4">
        <w:rPr>
          <w:rFonts w:ascii="Times New Roman" w:hAnsi="Times New Roman" w:cs="Times New Roman"/>
          <w:sz w:val="28"/>
          <w:szCs w:val="28"/>
        </w:rPr>
        <w:t xml:space="preserve">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sidRPr="0033158E">
        <w:rPr>
          <w:rFonts w:ascii="Times New Roman" w:eastAsia="TimesNewRomanPS-BoldMT" w:hAnsi="Times New Roman" w:cs="Times New Roman"/>
          <w:b w:val="0"/>
          <w:bCs w:val="0"/>
          <w:i w:val="0"/>
          <w:iCs w:val="0"/>
        </w:rPr>
        <w:t xml:space="preserve">Системы </w:t>
      </w:r>
      <w:r>
        <w:rPr>
          <w:rFonts w:ascii="Times New Roman" w:eastAsia="TimesNewRomanPS-BoldMT" w:hAnsi="Times New Roman" w:cs="Times New Roman"/>
          <w:b w:val="0"/>
          <w:bCs w:val="0"/>
          <w:i w:val="0"/>
          <w:iCs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Pr>
          <w:rFonts w:ascii="Times New Roman" w:eastAsia="TimesNewRomanPS-BoldMT" w:hAnsi="Times New Roman" w:cs="Times New Roman"/>
          <w:b w:val="0"/>
          <w:bCs w:val="0"/>
          <w:i w:val="0"/>
          <w:iCs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BB4E45" w:rsidRDefault="00BB4E45" w:rsidP="008247EE">
      <w:pPr>
        <w:spacing w:after="0" w:line="240" w:lineRule="auto"/>
        <w:ind w:firstLine="708"/>
        <w:jc w:val="both"/>
        <w:rPr>
          <w:rFonts w:ascii="Times New Roman" w:hAnsi="Times New Roman" w:cs="Times New Roman"/>
          <w:sz w:val="28"/>
          <w:szCs w:val="28"/>
        </w:rPr>
      </w:pPr>
      <w:r w:rsidRPr="0033158E">
        <w:rPr>
          <w:rFonts w:ascii="Times New Roman" w:hAnsi="Times New Roman" w:cs="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cs="Times New Roman"/>
          <w:sz w:val="28"/>
          <w:szCs w:val="28"/>
        </w:rPr>
        <w:t xml:space="preserve"> в речной воде при согласовании с органами </w:t>
      </w:r>
      <w:proofErr w:type="spellStart"/>
      <w:r>
        <w:rPr>
          <w:rFonts w:ascii="Times New Roman" w:hAnsi="Times New Roman" w:cs="Times New Roman"/>
          <w:sz w:val="28"/>
          <w:szCs w:val="28"/>
        </w:rPr>
        <w:t>природоохраны</w:t>
      </w:r>
      <w:proofErr w:type="spellEnd"/>
      <w:r>
        <w:rPr>
          <w:rFonts w:ascii="Times New Roman" w:hAnsi="Times New Roman" w:cs="Times New Roman"/>
          <w:sz w:val="28"/>
          <w:szCs w:val="28"/>
        </w:rPr>
        <w:t xml:space="preserve">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xml:space="preserve"> и уровнем грунтовых вод не менее 1,0 м от планировочной отметки земли.</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BB4E45" w:rsidRPr="005158C3" w:rsidRDefault="00BB4E45" w:rsidP="008247EE">
      <w:pPr>
        <w:spacing w:after="0" w:line="240" w:lineRule="auto"/>
        <w:jc w:val="center"/>
        <w:rPr>
          <w:rFonts w:ascii="Times New Roman" w:hAnsi="Times New Roman" w:cs="Times New Roman"/>
          <w:b/>
          <w:bCs/>
          <w:i/>
          <w:iCs/>
          <w:sz w:val="28"/>
          <w:szCs w:val="28"/>
        </w:rPr>
      </w:pPr>
      <w:r w:rsidRPr="005158C3">
        <w:rPr>
          <w:rFonts w:ascii="Times New Roman" w:eastAsia="TimesNewRomanPS-BoldMT" w:hAnsi="Times New Roman" w:cs="Times New Roman"/>
          <w:b/>
          <w:bCs/>
          <w:i/>
          <w:iCs/>
          <w:sz w:val="28"/>
          <w:szCs w:val="28"/>
        </w:rPr>
        <w:lastRenderedPageBreak/>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52"/>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Оценка потребности в капитальных вложениях в строительство</w:t>
      </w:r>
      <w:r>
        <w:rPr>
          <w:rFonts w:ascii="Times New Roman" w:hAnsi="Times New Roman" w:cs="Times New Roman"/>
          <w:sz w:val="28"/>
          <w:szCs w:val="28"/>
        </w:rPr>
        <w:t xml:space="preserve"> </w:t>
      </w:r>
      <w:r w:rsidRPr="00232CAA">
        <w:rPr>
          <w:rFonts w:ascii="Times New Roman" w:hAnsi="Times New Roman" w:cs="Times New Roman"/>
          <w:sz w:val="28"/>
          <w:szCs w:val="28"/>
        </w:rPr>
        <w:t>объектов централизованных систем водоотве</w:t>
      </w:r>
      <w:r>
        <w:rPr>
          <w:rFonts w:ascii="Times New Roman" w:hAnsi="Times New Roman" w:cs="Times New Roman"/>
          <w:sz w:val="28"/>
          <w:szCs w:val="28"/>
        </w:rPr>
        <w:t>дения представлена в таблице 2.2</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5670"/>
        <w:gridCol w:w="1559"/>
        <w:gridCol w:w="2410"/>
      </w:tblGrid>
      <w:tr w:rsidR="00BB4E45" w:rsidRPr="00434B74">
        <w:trPr>
          <w:trHeight w:val="443"/>
          <w:tblHeader/>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 п/п</w:t>
            </w:r>
          </w:p>
        </w:tc>
        <w:tc>
          <w:tcPr>
            <w:tcW w:w="567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lang w:eastAsia="ru-RU"/>
              </w:rPr>
            </w:pPr>
            <w:r w:rsidRPr="00434B74">
              <w:rPr>
                <w:rFonts w:ascii="Times New Roman" w:hAnsi="Times New Roman" w:cs="Times New Roman"/>
                <w:b/>
                <w:bCs/>
                <w:i/>
                <w:iCs/>
                <w:sz w:val="24"/>
                <w:szCs w:val="24"/>
                <w:lang w:eastAsia="ru-RU"/>
              </w:rPr>
              <w:t>Наименование мероприятия</w:t>
            </w:r>
          </w:p>
        </w:tc>
        <w:tc>
          <w:tcPr>
            <w:tcW w:w="1559"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Затраты, тыс.руб.</w:t>
            </w:r>
          </w:p>
        </w:tc>
        <w:tc>
          <w:tcPr>
            <w:tcW w:w="241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Этап внедрения</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1</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 xml:space="preserve">Строительство системы автономной канализации в ст. </w:t>
            </w:r>
            <w:r w:rsidR="008E1AC8">
              <w:rPr>
                <w:rFonts w:ascii="Times New Roman" w:hAnsi="Times New Roman" w:cs="Times New Roman"/>
                <w:sz w:val="24"/>
                <w:szCs w:val="24"/>
              </w:rPr>
              <w:t>Старотитаровская</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7000,0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2018 год</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2</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Прочие нужды</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2700,0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2021 год</w:t>
            </w:r>
          </w:p>
        </w:tc>
      </w:tr>
    </w:tbl>
    <w:p w:rsidR="00BB4E45" w:rsidRPr="00DB417D"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Default="00BB4E45"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Pr="00DB417D" w:rsidRDefault="003C6064"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232CAA" w:rsidRDefault="00031DF7" w:rsidP="008247EE">
      <w:pPr>
        <w:spacing w:after="0" w:line="240" w:lineRule="auto"/>
        <w:ind w:firstLine="708"/>
        <w:jc w:val="both"/>
        <w:rPr>
          <w:rFonts w:ascii="Times New Roman" w:hAnsi="Times New Roman" w:cs="Times New Roman"/>
          <w:sz w:val="28"/>
          <w:szCs w:val="28"/>
        </w:rPr>
      </w:pPr>
      <w:r>
        <w:rPr>
          <w:noProof/>
          <w:lang w:eastAsia="ru-RU"/>
        </w:rPr>
        <w:drawing>
          <wp:anchor distT="0" distB="0" distL="114300" distR="114300" simplePos="0" relativeHeight="251662336" behindDoc="0" locked="0" layoutInCell="1" allowOverlap="1">
            <wp:simplePos x="0" y="0"/>
            <wp:positionH relativeFrom="column">
              <wp:posOffset>1450975</wp:posOffset>
            </wp:positionH>
            <wp:positionV relativeFrom="paragraph">
              <wp:posOffset>311785</wp:posOffset>
            </wp:positionV>
            <wp:extent cx="116205" cy="339725"/>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 cy="339725"/>
                    </a:xfrm>
                    <a:prstGeom prst="rect">
                      <a:avLst/>
                    </a:prstGeom>
                    <a:noFill/>
                  </pic:spPr>
                </pic:pic>
              </a:graphicData>
            </a:graphic>
          </wp:anchor>
        </w:drawing>
      </w:r>
    </w:p>
    <w:p w:rsidR="00BB4E45" w:rsidRPr="00081BCA" w:rsidRDefault="00BB4E45" w:rsidP="008247EE">
      <w:pPr>
        <w:tabs>
          <w:tab w:val="left" w:pos="655"/>
          <w:tab w:val="center" w:pos="5174"/>
        </w:tabs>
        <w:spacing w:after="0" w:line="240" w:lineRule="auto"/>
        <w:jc w:val="center"/>
        <w:rPr>
          <w:rFonts w:ascii="Times New Roman" w:hAnsi="Times New Roman" w:cs="Times New Roman"/>
          <w:b/>
          <w:bCs/>
          <w:i/>
          <w:iCs/>
          <w:sz w:val="28"/>
          <w:szCs w:val="28"/>
        </w:rPr>
      </w:pPr>
      <w:bookmarkStart w:id="53" w:name="_Toc375685347"/>
      <w:bookmarkStart w:id="54" w:name="_Toc388883750"/>
      <w:r w:rsidRPr="00081BCA">
        <w:rPr>
          <w:rFonts w:ascii="Times New Roman" w:eastAsia="TimesNewRomanPS-BoldMT" w:hAnsi="Times New Roman" w:cs="Times New Roman"/>
          <w:b/>
          <w:bCs/>
          <w:i/>
          <w:iCs/>
          <w:sz w:val="28"/>
          <w:szCs w:val="28"/>
        </w:rPr>
        <w:lastRenderedPageBreak/>
        <w:t>2.7 ЦЕЛЕВЫЕ ПОКАЗАТЕЛИ РАЗВИТИЯ ЦЕНТРАЛИЗОВАННОЙ СИСТЕМЫ ВОДООТВЕДЕНИЯ</w:t>
      </w:r>
      <w:bookmarkEnd w:id="53"/>
      <w:bookmarkEnd w:id="54"/>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 xml:space="preserve">Целенные показатели развития централизованной системы водоотведения представлены в </w:t>
      </w:r>
      <w:r>
        <w:rPr>
          <w:rFonts w:ascii="Times New Roman" w:hAnsi="Times New Roman" w:cs="Times New Roman"/>
          <w:sz w:val="28"/>
          <w:szCs w:val="28"/>
        </w:rPr>
        <w:t>таблице 2.3</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1"/>
        <w:gridCol w:w="4501"/>
        <w:gridCol w:w="1700"/>
        <w:gridCol w:w="1316"/>
      </w:tblGrid>
      <w:tr w:rsidR="00BB4E45" w:rsidRPr="00081BCA">
        <w:trPr>
          <w:trHeight w:val="20"/>
          <w:tblHeader/>
        </w:trPr>
        <w:tc>
          <w:tcPr>
            <w:tcW w:w="1396"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Группа</w:t>
            </w:r>
          </w:p>
        </w:tc>
        <w:tc>
          <w:tcPr>
            <w:tcW w:w="2158"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Целевые индикаторы</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b/>
                <w:bCs/>
                <w:i/>
                <w:iCs/>
                <w:sz w:val="24"/>
                <w:szCs w:val="24"/>
              </w:rPr>
            </w:pPr>
            <w:r w:rsidRPr="00081BCA">
              <w:rPr>
                <w:rFonts w:ascii="Times New Roman" w:hAnsi="Times New Roman" w:cs="Times New Roman"/>
                <w:b/>
                <w:bCs/>
                <w:i/>
                <w:iCs/>
                <w:sz w:val="24"/>
                <w:szCs w:val="24"/>
                <w:lang w:eastAsia="ru-RU"/>
              </w:rPr>
              <w:t>Базовый показатель на 2015 год</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2025 год</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Показатели надежности и </w:t>
            </w:r>
            <w:r w:rsidRPr="00081BCA">
              <w:rPr>
                <w:rFonts w:ascii="Times New Roman" w:hAnsi="Times New Roman" w:cs="Times New Roman"/>
                <w:sz w:val="24"/>
                <w:szCs w:val="24"/>
                <w:lang w:eastAsia="ru-RU"/>
              </w:rPr>
              <w:t>бесперебойности</w:t>
            </w:r>
          </w:p>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водоотведения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Канализационные сети, нуждающиеся в замене,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Удельное количество засоров на сетях канализации, шт. на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Износ канализационных сетей,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Показатели качества обслуживания абонентов</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Обеспеченность населения централизованным водоотведением,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Показатели очистки сточных вод</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2. Доля сточных вод (хозяйственно-бытовых), очищенных до нормативных значений, в общем объеме сточных </w:t>
            </w:r>
            <w:proofErr w:type="spellStart"/>
            <w:r w:rsidRPr="00081BCA">
              <w:rPr>
                <w:rFonts w:ascii="Times New Roman" w:hAnsi="Times New Roman" w:cs="Times New Roman"/>
                <w:sz w:val="24"/>
                <w:szCs w:val="24"/>
                <w:lang w:eastAsia="ru-RU"/>
              </w:rPr>
              <w:t>вод</w:t>
            </w:r>
            <w:proofErr w:type="gramStart"/>
            <w:r w:rsidRPr="00081BCA">
              <w:rPr>
                <w:rFonts w:ascii="Times New Roman" w:hAnsi="Times New Roman" w:cs="Times New Roman"/>
                <w:sz w:val="24"/>
                <w:szCs w:val="24"/>
                <w:lang w:eastAsia="ru-RU"/>
              </w:rPr>
              <w:t>.п</w:t>
            </w:r>
            <w:proofErr w:type="gramEnd"/>
            <w:r w:rsidRPr="00081BCA">
              <w:rPr>
                <w:rFonts w:ascii="Times New Roman" w:hAnsi="Times New Roman" w:cs="Times New Roman"/>
                <w:sz w:val="24"/>
                <w:szCs w:val="24"/>
                <w:lang w:eastAsia="ru-RU"/>
              </w:rPr>
              <w:t>ропущенных</w:t>
            </w:r>
            <w:proofErr w:type="spellEnd"/>
            <w:r w:rsidRPr="00081BCA">
              <w:rPr>
                <w:rFonts w:ascii="Times New Roman" w:hAnsi="Times New Roman" w:cs="Times New Roman"/>
                <w:sz w:val="24"/>
                <w:szCs w:val="24"/>
                <w:lang w:eastAsia="ru-RU"/>
              </w:rPr>
              <w:t xml:space="preserve"> через очистные сооружения,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4. Показатели </w:t>
            </w:r>
            <w:proofErr w:type="spellStart"/>
            <w:r w:rsidRPr="00081BCA">
              <w:rPr>
                <w:rFonts w:ascii="Times New Roman" w:hAnsi="Times New Roman" w:cs="Times New Roman"/>
                <w:sz w:val="24"/>
                <w:szCs w:val="24"/>
                <w:lang w:eastAsia="ru-RU"/>
              </w:rPr>
              <w:t>энергоэффективностн</w:t>
            </w:r>
            <w:proofErr w:type="spellEnd"/>
            <w:r w:rsidRPr="00081BCA">
              <w:rPr>
                <w:rFonts w:ascii="Times New Roman" w:hAnsi="Times New Roman" w:cs="Times New Roman"/>
                <w:sz w:val="24"/>
                <w:szCs w:val="24"/>
                <w:lang w:eastAsia="ru-RU"/>
              </w:rPr>
              <w:t xml:space="preserve"> и энергосбережения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1. Объем снижения потребления электроэнергии, тыс. </w:t>
            </w:r>
            <w:proofErr w:type="spellStart"/>
            <w:r w:rsidRPr="00081BCA">
              <w:rPr>
                <w:rFonts w:ascii="Times New Roman" w:hAnsi="Times New Roman" w:cs="Times New Roman"/>
                <w:sz w:val="24"/>
                <w:szCs w:val="24"/>
                <w:lang w:eastAsia="ru-RU"/>
              </w:rPr>
              <w:t>кВтчгод</w:t>
            </w:r>
            <w:proofErr w:type="spellEnd"/>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расходов на оплату услуг в совокупном доходе населения,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bl>
    <w:p w:rsidR="00BB4E45" w:rsidRDefault="00BB4E45" w:rsidP="008247EE">
      <w:pPr>
        <w:spacing w:after="0" w:line="240" w:lineRule="auto"/>
        <w:rPr>
          <w:rFonts w:ascii="Times New Roman" w:hAnsi="Times New Roman" w:cs="Times New Roman"/>
          <w:sz w:val="28"/>
          <w:szCs w:val="28"/>
          <w:lang w:val="en-US"/>
        </w:rPr>
      </w:pPr>
    </w:p>
    <w:p w:rsidR="00BB4E45" w:rsidRPr="00434B74" w:rsidRDefault="00BB4E45" w:rsidP="008247EE">
      <w:pPr>
        <w:spacing w:after="0" w:line="240" w:lineRule="auto"/>
        <w:rPr>
          <w:rFonts w:ascii="Times New Roman" w:hAnsi="Times New Roman" w:cs="Times New Roman"/>
          <w:sz w:val="28"/>
          <w:szCs w:val="28"/>
          <w:lang w:val="en-US"/>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bookmarkStart w:id="55" w:name="_Toc388883751"/>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DB0227" w:rsidRDefault="00DB0227" w:rsidP="008247EE">
      <w:pPr>
        <w:spacing w:after="0" w:line="240" w:lineRule="auto"/>
        <w:jc w:val="center"/>
        <w:rPr>
          <w:rFonts w:ascii="Times New Roman" w:eastAsia="TimesNewRomanPS-BoldMT"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bookmarkStart w:id="56" w:name="_GoBack"/>
      <w:bookmarkEnd w:id="56"/>
      <w:r w:rsidRPr="00081BCA">
        <w:rPr>
          <w:rFonts w:ascii="Times New Roman" w:eastAsia="TimesNewRomanPS-BoldMT" w:hAnsi="Times New Roman" w:cs="Times New Roman"/>
          <w:b/>
          <w:bCs/>
          <w:i/>
          <w:iCs/>
          <w:sz w:val="28"/>
          <w:szCs w:val="28"/>
        </w:rPr>
        <w:lastRenderedPageBreak/>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55"/>
    </w:p>
    <w:p w:rsidR="00BB4E45" w:rsidRPr="00081BCA"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sz w:val="28"/>
          <w:szCs w:val="28"/>
        </w:rPr>
        <w:t>Централизованная система водоотведения в сельском поселении отсутствует.</w:t>
      </w:r>
    </w:p>
    <w:p w:rsidR="00BB4E45" w:rsidRPr="001C0CE3" w:rsidRDefault="00BB4E45" w:rsidP="008247EE">
      <w:pPr>
        <w:autoSpaceDE w:val="0"/>
        <w:autoSpaceDN w:val="0"/>
        <w:adjustRightInd w:val="0"/>
        <w:spacing w:after="0" w:line="240" w:lineRule="auto"/>
        <w:rPr>
          <w:rFonts w:ascii="Times New Roman" w:hAnsi="Times New Roman" w:cs="Times New Roman"/>
          <w:sz w:val="28"/>
          <w:szCs w:val="28"/>
          <w:lang w:eastAsia="ru-RU"/>
        </w:rPr>
      </w:pPr>
    </w:p>
    <w:p w:rsidR="00BB4E45" w:rsidRDefault="00BB4E45" w:rsidP="008247EE">
      <w:pPr>
        <w:spacing w:after="0" w:line="240" w:lineRule="auto"/>
        <w:rPr>
          <w:rFonts w:ascii="Times New Roman" w:hAnsi="Times New Roman" w:cs="Times New Roman"/>
          <w:sz w:val="28"/>
          <w:szCs w:val="28"/>
          <w:lang w:eastAsia="ru-RU"/>
        </w:rPr>
      </w:pPr>
    </w:p>
    <w:p w:rsidR="007A7C3A" w:rsidRDefault="007A7C3A" w:rsidP="008247EE">
      <w:pPr>
        <w:spacing w:after="0" w:line="240" w:lineRule="auto"/>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Default="007A7C3A" w:rsidP="007A7C3A">
      <w:pPr>
        <w:rPr>
          <w:rFonts w:ascii="Times New Roman" w:hAnsi="Times New Roman" w:cs="Times New Roman"/>
          <w:sz w:val="28"/>
          <w:szCs w:val="28"/>
          <w:lang w:eastAsia="ru-RU"/>
        </w:rPr>
      </w:pPr>
    </w:p>
    <w:p w:rsidR="00BB4E45" w:rsidRPr="007A7C3A" w:rsidRDefault="007A7C3A" w:rsidP="007A7C3A">
      <w:pPr>
        <w:tabs>
          <w:tab w:val="left" w:pos="8730"/>
        </w:tabs>
        <w:rPr>
          <w:rFonts w:ascii="Times New Roman" w:hAnsi="Times New Roman" w:cs="Times New Roman"/>
          <w:sz w:val="28"/>
          <w:szCs w:val="28"/>
          <w:lang w:eastAsia="ru-RU"/>
        </w:rPr>
      </w:pPr>
      <w:r>
        <w:rPr>
          <w:rFonts w:ascii="Times New Roman" w:hAnsi="Times New Roman" w:cs="Times New Roman"/>
          <w:sz w:val="28"/>
          <w:szCs w:val="28"/>
          <w:lang w:eastAsia="ru-RU"/>
        </w:rPr>
        <w:tab/>
      </w:r>
    </w:p>
    <w:sectPr w:rsidR="00BB4E45" w:rsidRPr="007A7C3A" w:rsidSect="00B72F72">
      <w:pgSz w:w="12240" w:h="15840"/>
      <w:pgMar w:top="397" w:right="474" w:bottom="39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612" w:rsidRDefault="00A63612" w:rsidP="00A04725">
      <w:pPr>
        <w:spacing w:after="0" w:line="240" w:lineRule="auto"/>
      </w:pPr>
      <w:r>
        <w:separator/>
      </w:r>
    </w:p>
  </w:endnote>
  <w:endnote w:type="continuationSeparator" w:id="0">
    <w:p w:rsidR="00A63612" w:rsidRDefault="00A63612"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C3A" w:rsidRDefault="00B1179C">
    <w:pPr>
      <w:pStyle w:val="ad"/>
      <w:jc w:val="right"/>
    </w:pPr>
    <w:r>
      <w:rPr>
        <w:noProof/>
      </w:rPr>
      <w:fldChar w:fldCharType="begin"/>
    </w:r>
    <w:r w:rsidR="007A7C3A">
      <w:rPr>
        <w:noProof/>
      </w:rPr>
      <w:instrText>PAGE   \* MERGEFORMAT</w:instrText>
    </w:r>
    <w:r>
      <w:rPr>
        <w:noProof/>
      </w:rPr>
      <w:fldChar w:fldCharType="separate"/>
    </w:r>
    <w:r w:rsidR="00F92011">
      <w:rPr>
        <w:noProof/>
      </w:rPr>
      <w:t>52</w:t>
    </w:r>
    <w:r>
      <w:rPr>
        <w:noProof/>
      </w:rPr>
      <w:fldChar w:fldCharType="end"/>
    </w:r>
  </w:p>
  <w:p w:rsidR="007A7C3A" w:rsidRDefault="007A7C3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612" w:rsidRDefault="00A63612" w:rsidP="00A04725">
      <w:pPr>
        <w:spacing w:after="0" w:line="240" w:lineRule="auto"/>
      </w:pPr>
      <w:r>
        <w:separator/>
      </w:r>
    </w:p>
  </w:footnote>
  <w:footnote w:type="continuationSeparator" w:id="0">
    <w:p w:rsidR="00A63612" w:rsidRDefault="00A63612"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C3A" w:rsidRDefault="007A7C3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1">
    <w:nsid w:val="06FE5B6C"/>
    <w:multiLevelType w:val="multilevel"/>
    <w:tmpl w:val="FA68FE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0F3EF6"/>
    <w:multiLevelType w:val="hybridMultilevel"/>
    <w:tmpl w:val="6602DE6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cs="Times New Roman" w:hint="default"/>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6B518F7"/>
    <w:multiLevelType w:val="singleLevel"/>
    <w:tmpl w:val="9EAA677E"/>
    <w:lvl w:ilvl="0">
      <w:start w:val="1"/>
      <w:numFmt w:val="decimal"/>
      <w:lvlText w:val="Рисунок %1 - "/>
      <w:lvlJc w:val="left"/>
      <w:pPr>
        <w:tabs>
          <w:tab w:val="num" w:pos="2830"/>
        </w:tabs>
        <w:ind w:left="1390" w:firstLine="170"/>
      </w:pPr>
      <w:rPr>
        <w:rFonts w:ascii="Times New Roman" w:hAnsi="Times New Roman" w:cs="Times New Roman" w:hint="default"/>
        <w:b/>
        <w:bCs/>
        <w:sz w:val="24"/>
        <w:szCs w:val="24"/>
      </w:rPr>
    </w:lvl>
  </w:abstractNum>
  <w:abstractNum w:abstractNumId="6">
    <w:nsid w:val="27C027BA"/>
    <w:multiLevelType w:val="hybridMultilevel"/>
    <w:tmpl w:val="A6942D74"/>
    <w:lvl w:ilvl="0" w:tplc="C2F240C2">
      <w:start w:val="1"/>
      <w:numFmt w:val="decimal"/>
      <w:lvlText w:val="%1)"/>
      <w:lvlJc w:val="left"/>
      <w:pPr>
        <w:ind w:left="1383" w:hanging="60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7">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33480BEE"/>
    <w:multiLevelType w:val="hybridMultilevel"/>
    <w:tmpl w:val="93440E22"/>
    <w:lvl w:ilvl="0" w:tplc="1DC2F460">
      <w:start w:val="1"/>
      <w:numFmt w:val="decimal"/>
      <w:lvlText w:val="%1."/>
      <w:lvlJc w:val="left"/>
      <w:pPr>
        <w:ind w:left="502" w:hanging="360"/>
      </w:pPr>
      <w:rPr>
        <w:rFonts w:hint="default"/>
        <w:b/>
        <w:bC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3BCC47EC"/>
    <w:multiLevelType w:val="hybridMultilevel"/>
    <w:tmpl w:val="4EBE40A0"/>
    <w:lvl w:ilvl="0" w:tplc="2B5847DC">
      <w:start w:val="1"/>
      <w:numFmt w:val="decimal"/>
      <w:lvlText w:val="%1."/>
      <w:lvlJc w:val="left"/>
      <w:pPr>
        <w:ind w:left="1005" w:hanging="64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DE464C7"/>
    <w:multiLevelType w:val="hybridMultilevel"/>
    <w:tmpl w:val="B100EF8A"/>
    <w:lvl w:ilvl="0" w:tplc="B052A86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F5F7F60"/>
    <w:multiLevelType w:val="multilevel"/>
    <w:tmpl w:val="B72EF160"/>
    <w:lvl w:ilvl="0">
      <w:start w:val="2"/>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bCs/>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50A5B2E"/>
    <w:multiLevelType w:val="hybridMultilevel"/>
    <w:tmpl w:val="801E5D8E"/>
    <w:lvl w:ilvl="0" w:tplc="D038AB4A">
      <w:start w:val="1"/>
      <w:numFmt w:val="bullet"/>
      <w:lvlText w:val="-"/>
      <w:lvlJc w:val="left"/>
      <w:pPr>
        <w:ind w:left="1287" w:hanging="360"/>
      </w:pPr>
      <w:rPr>
        <w:rFonts w:ascii="Courier New" w:hAnsi="Courier New" w:cs="Courier New"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12"/>
  </w:num>
  <w:num w:numId="3">
    <w:abstractNumId w:val="11"/>
  </w:num>
  <w:num w:numId="4">
    <w:abstractNumId w:val="15"/>
  </w:num>
  <w:num w:numId="5">
    <w:abstractNumId w:val="2"/>
  </w:num>
  <w:num w:numId="6">
    <w:abstractNumId w:val="5"/>
  </w:num>
  <w:num w:numId="7">
    <w:abstractNumId w:val="7"/>
  </w:num>
  <w:num w:numId="8">
    <w:abstractNumId w:val="13"/>
  </w:num>
  <w:num w:numId="9">
    <w:abstractNumId w:val="9"/>
  </w:num>
  <w:num w:numId="10">
    <w:abstractNumId w:val="10"/>
  </w:num>
  <w:num w:numId="11">
    <w:abstractNumId w:val="8"/>
  </w:num>
  <w:num w:numId="12">
    <w:abstractNumId w:val="14"/>
  </w:num>
  <w:num w:numId="13">
    <w:abstractNumId w:val="3"/>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41743"/>
    <w:rsid w:val="00000382"/>
    <w:rsid w:val="0000295C"/>
    <w:rsid w:val="0000347C"/>
    <w:rsid w:val="000041E1"/>
    <w:rsid w:val="000051B8"/>
    <w:rsid w:val="000056F8"/>
    <w:rsid w:val="00005B1B"/>
    <w:rsid w:val="0000781C"/>
    <w:rsid w:val="0001016B"/>
    <w:rsid w:val="00010510"/>
    <w:rsid w:val="00010718"/>
    <w:rsid w:val="000109DF"/>
    <w:rsid w:val="000112D1"/>
    <w:rsid w:val="00013FC0"/>
    <w:rsid w:val="0001551E"/>
    <w:rsid w:val="000167D7"/>
    <w:rsid w:val="00017102"/>
    <w:rsid w:val="000173A8"/>
    <w:rsid w:val="000173FE"/>
    <w:rsid w:val="00017959"/>
    <w:rsid w:val="00020424"/>
    <w:rsid w:val="0002237B"/>
    <w:rsid w:val="000225FA"/>
    <w:rsid w:val="000229DE"/>
    <w:rsid w:val="00022EA6"/>
    <w:rsid w:val="0002377F"/>
    <w:rsid w:val="00023BE9"/>
    <w:rsid w:val="00026474"/>
    <w:rsid w:val="00026C23"/>
    <w:rsid w:val="000302CF"/>
    <w:rsid w:val="00030321"/>
    <w:rsid w:val="00030401"/>
    <w:rsid w:val="00030795"/>
    <w:rsid w:val="00031054"/>
    <w:rsid w:val="00031AE1"/>
    <w:rsid w:val="00031DF7"/>
    <w:rsid w:val="000321C5"/>
    <w:rsid w:val="00032227"/>
    <w:rsid w:val="00032401"/>
    <w:rsid w:val="000324DE"/>
    <w:rsid w:val="00032723"/>
    <w:rsid w:val="00032D4D"/>
    <w:rsid w:val="00032F0D"/>
    <w:rsid w:val="00033BBA"/>
    <w:rsid w:val="00033D0F"/>
    <w:rsid w:val="00033E4E"/>
    <w:rsid w:val="00034E25"/>
    <w:rsid w:val="000358A3"/>
    <w:rsid w:val="00035A0B"/>
    <w:rsid w:val="00035C58"/>
    <w:rsid w:val="00036081"/>
    <w:rsid w:val="0003640A"/>
    <w:rsid w:val="00036735"/>
    <w:rsid w:val="00036AF8"/>
    <w:rsid w:val="000415EF"/>
    <w:rsid w:val="00041F71"/>
    <w:rsid w:val="0004262D"/>
    <w:rsid w:val="00043675"/>
    <w:rsid w:val="00043C60"/>
    <w:rsid w:val="0004438B"/>
    <w:rsid w:val="000445D1"/>
    <w:rsid w:val="00044ED9"/>
    <w:rsid w:val="0004587E"/>
    <w:rsid w:val="00045FD7"/>
    <w:rsid w:val="00046664"/>
    <w:rsid w:val="000472D5"/>
    <w:rsid w:val="00050445"/>
    <w:rsid w:val="00050B72"/>
    <w:rsid w:val="00050BDA"/>
    <w:rsid w:val="00050CB5"/>
    <w:rsid w:val="00051200"/>
    <w:rsid w:val="00051A50"/>
    <w:rsid w:val="00052A2C"/>
    <w:rsid w:val="000536C7"/>
    <w:rsid w:val="00054323"/>
    <w:rsid w:val="000544D8"/>
    <w:rsid w:val="00054A14"/>
    <w:rsid w:val="00055260"/>
    <w:rsid w:val="00055E82"/>
    <w:rsid w:val="0005700E"/>
    <w:rsid w:val="00057977"/>
    <w:rsid w:val="00057A99"/>
    <w:rsid w:val="00057B4C"/>
    <w:rsid w:val="00057CE2"/>
    <w:rsid w:val="00057F80"/>
    <w:rsid w:val="00060141"/>
    <w:rsid w:val="00060418"/>
    <w:rsid w:val="00060491"/>
    <w:rsid w:val="00060602"/>
    <w:rsid w:val="000606C4"/>
    <w:rsid w:val="000607F6"/>
    <w:rsid w:val="0006146E"/>
    <w:rsid w:val="000616F1"/>
    <w:rsid w:val="0006189A"/>
    <w:rsid w:val="00061E14"/>
    <w:rsid w:val="000621D8"/>
    <w:rsid w:val="00062F92"/>
    <w:rsid w:val="000635DA"/>
    <w:rsid w:val="00063699"/>
    <w:rsid w:val="00063729"/>
    <w:rsid w:val="00063995"/>
    <w:rsid w:val="0006460B"/>
    <w:rsid w:val="000646FF"/>
    <w:rsid w:val="0006544E"/>
    <w:rsid w:val="000656C3"/>
    <w:rsid w:val="00065D27"/>
    <w:rsid w:val="000664BD"/>
    <w:rsid w:val="00070210"/>
    <w:rsid w:val="00070256"/>
    <w:rsid w:val="00070587"/>
    <w:rsid w:val="00070767"/>
    <w:rsid w:val="00070B60"/>
    <w:rsid w:val="00070BB4"/>
    <w:rsid w:val="00070FC0"/>
    <w:rsid w:val="0007184B"/>
    <w:rsid w:val="000727B1"/>
    <w:rsid w:val="00073330"/>
    <w:rsid w:val="00073A47"/>
    <w:rsid w:val="00073FA7"/>
    <w:rsid w:val="00074229"/>
    <w:rsid w:val="000748B2"/>
    <w:rsid w:val="00074974"/>
    <w:rsid w:val="000750B1"/>
    <w:rsid w:val="000753CC"/>
    <w:rsid w:val="00075D99"/>
    <w:rsid w:val="00076A45"/>
    <w:rsid w:val="00076C8A"/>
    <w:rsid w:val="000774AA"/>
    <w:rsid w:val="0007762D"/>
    <w:rsid w:val="00080056"/>
    <w:rsid w:val="000801FB"/>
    <w:rsid w:val="00080473"/>
    <w:rsid w:val="000804EF"/>
    <w:rsid w:val="000817EB"/>
    <w:rsid w:val="00081BCA"/>
    <w:rsid w:val="00081C24"/>
    <w:rsid w:val="0008235C"/>
    <w:rsid w:val="00082B87"/>
    <w:rsid w:val="00083797"/>
    <w:rsid w:val="0008394B"/>
    <w:rsid w:val="00083C0D"/>
    <w:rsid w:val="00083CA7"/>
    <w:rsid w:val="00083D68"/>
    <w:rsid w:val="00083E99"/>
    <w:rsid w:val="0008463C"/>
    <w:rsid w:val="00084D19"/>
    <w:rsid w:val="0008515D"/>
    <w:rsid w:val="000866DB"/>
    <w:rsid w:val="000867DE"/>
    <w:rsid w:val="0008688D"/>
    <w:rsid w:val="00086B25"/>
    <w:rsid w:val="00086B5A"/>
    <w:rsid w:val="000874AA"/>
    <w:rsid w:val="00087667"/>
    <w:rsid w:val="00090CFB"/>
    <w:rsid w:val="000926F4"/>
    <w:rsid w:val="00092806"/>
    <w:rsid w:val="0009291D"/>
    <w:rsid w:val="00092B19"/>
    <w:rsid w:val="00092D11"/>
    <w:rsid w:val="00093A64"/>
    <w:rsid w:val="0009404D"/>
    <w:rsid w:val="00094A8F"/>
    <w:rsid w:val="00094E28"/>
    <w:rsid w:val="000951D4"/>
    <w:rsid w:val="00095930"/>
    <w:rsid w:val="00095BD1"/>
    <w:rsid w:val="00096F52"/>
    <w:rsid w:val="0009721A"/>
    <w:rsid w:val="00097388"/>
    <w:rsid w:val="00097C13"/>
    <w:rsid w:val="00097C79"/>
    <w:rsid w:val="000A0445"/>
    <w:rsid w:val="000A1595"/>
    <w:rsid w:val="000A1681"/>
    <w:rsid w:val="000A1FBA"/>
    <w:rsid w:val="000A2949"/>
    <w:rsid w:val="000A33EB"/>
    <w:rsid w:val="000A4165"/>
    <w:rsid w:val="000A47D0"/>
    <w:rsid w:val="000A5560"/>
    <w:rsid w:val="000A564E"/>
    <w:rsid w:val="000A5A72"/>
    <w:rsid w:val="000A6AAC"/>
    <w:rsid w:val="000A6F09"/>
    <w:rsid w:val="000A75BF"/>
    <w:rsid w:val="000B0373"/>
    <w:rsid w:val="000B08A9"/>
    <w:rsid w:val="000B0B3C"/>
    <w:rsid w:val="000B0DC9"/>
    <w:rsid w:val="000B1407"/>
    <w:rsid w:val="000B210D"/>
    <w:rsid w:val="000B2848"/>
    <w:rsid w:val="000B3319"/>
    <w:rsid w:val="000B3437"/>
    <w:rsid w:val="000B3A12"/>
    <w:rsid w:val="000B469A"/>
    <w:rsid w:val="000B5448"/>
    <w:rsid w:val="000B570B"/>
    <w:rsid w:val="000B586B"/>
    <w:rsid w:val="000B685C"/>
    <w:rsid w:val="000B68BF"/>
    <w:rsid w:val="000B6B5C"/>
    <w:rsid w:val="000B7105"/>
    <w:rsid w:val="000B7639"/>
    <w:rsid w:val="000B77A7"/>
    <w:rsid w:val="000C00F7"/>
    <w:rsid w:val="000C029D"/>
    <w:rsid w:val="000C05F9"/>
    <w:rsid w:val="000C0892"/>
    <w:rsid w:val="000C0ACC"/>
    <w:rsid w:val="000C0DFB"/>
    <w:rsid w:val="000C0DFE"/>
    <w:rsid w:val="000C147E"/>
    <w:rsid w:val="000C2797"/>
    <w:rsid w:val="000C303E"/>
    <w:rsid w:val="000C41B7"/>
    <w:rsid w:val="000C492B"/>
    <w:rsid w:val="000C4A39"/>
    <w:rsid w:val="000C53CB"/>
    <w:rsid w:val="000C54CB"/>
    <w:rsid w:val="000C5848"/>
    <w:rsid w:val="000C5C4E"/>
    <w:rsid w:val="000C610F"/>
    <w:rsid w:val="000C6C01"/>
    <w:rsid w:val="000C71FB"/>
    <w:rsid w:val="000C748F"/>
    <w:rsid w:val="000C78CD"/>
    <w:rsid w:val="000C7AFA"/>
    <w:rsid w:val="000D261D"/>
    <w:rsid w:val="000D29E4"/>
    <w:rsid w:val="000D392C"/>
    <w:rsid w:val="000D4F90"/>
    <w:rsid w:val="000D541E"/>
    <w:rsid w:val="000D572C"/>
    <w:rsid w:val="000D5FAD"/>
    <w:rsid w:val="000D6E61"/>
    <w:rsid w:val="000D736C"/>
    <w:rsid w:val="000D764E"/>
    <w:rsid w:val="000D7F74"/>
    <w:rsid w:val="000E01AB"/>
    <w:rsid w:val="000E031B"/>
    <w:rsid w:val="000E11E9"/>
    <w:rsid w:val="000E1299"/>
    <w:rsid w:val="000E2666"/>
    <w:rsid w:val="000E270A"/>
    <w:rsid w:val="000E29DF"/>
    <w:rsid w:val="000E37B4"/>
    <w:rsid w:val="000E3EB3"/>
    <w:rsid w:val="000E40A7"/>
    <w:rsid w:val="000E45B3"/>
    <w:rsid w:val="000E4AC8"/>
    <w:rsid w:val="000E6241"/>
    <w:rsid w:val="000E64CB"/>
    <w:rsid w:val="000E64EA"/>
    <w:rsid w:val="000E6FF5"/>
    <w:rsid w:val="000E785F"/>
    <w:rsid w:val="000F3FE5"/>
    <w:rsid w:val="000F62AA"/>
    <w:rsid w:val="000F71FD"/>
    <w:rsid w:val="000F7891"/>
    <w:rsid w:val="001006FF"/>
    <w:rsid w:val="00100A0C"/>
    <w:rsid w:val="00101871"/>
    <w:rsid w:val="00101B34"/>
    <w:rsid w:val="00102284"/>
    <w:rsid w:val="00103E7F"/>
    <w:rsid w:val="00105A98"/>
    <w:rsid w:val="00106F74"/>
    <w:rsid w:val="00107E0D"/>
    <w:rsid w:val="00110644"/>
    <w:rsid w:val="00110BE7"/>
    <w:rsid w:val="00111C7A"/>
    <w:rsid w:val="00111C81"/>
    <w:rsid w:val="00112A8A"/>
    <w:rsid w:val="00113B34"/>
    <w:rsid w:val="0011413C"/>
    <w:rsid w:val="00115CEE"/>
    <w:rsid w:val="00115DEA"/>
    <w:rsid w:val="00116714"/>
    <w:rsid w:val="00117255"/>
    <w:rsid w:val="001172AC"/>
    <w:rsid w:val="00117344"/>
    <w:rsid w:val="00117527"/>
    <w:rsid w:val="00117C18"/>
    <w:rsid w:val="001208B4"/>
    <w:rsid w:val="001210F3"/>
    <w:rsid w:val="00124362"/>
    <w:rsid w:val="001255D4"/>
    <w:rsid w:val="00125909"/>
    <w:rsid w:val="00125E80"/>
    <w:rsid w:val="00126819"/>
    <w:rsid w:val="00127F0E"/>
    <w:rsid w:val="00130365"/>
    <w:rsid w:val="00130633"/>
    <w:rsid w:val="001315FB"/>
    <w:rsid w:val="00131DF2"/>
    <w:rsid w:val="0013239B"/>
    <w:rsid w:val="00134D1C"/>
    <w:rsid w:val="00135007"/>
    <w:rsid w:val="00135094"/>
    <w:rsid w:val="001353AC"/>
    <w:rsid w:val="00135B33"/>
    <w:rsid w:val="00136FE6"/>
    <w:rsid w:val="00137470"/>
    <w:rsid w:val="00137C9B"/>
    <w:rsid w:val="00137D32"/>
    <w:rsid w:val="00140112"/>
    <w:rsid w:val="00140477"/>
    <w:rsid w:val="00141241"/>
    <w:rsid w:val="00141357"/>
    <w:rsid w:val="001415F7"/>
    <w:rsid w:val="00141C6E"/>
    <w:rsid w:val="00141D6D"/>
    <w:rsid w:val="00141FEC"/>
    <w:rsid w:val="0014359C"/>
    <w:rsid w:val="00143755"/>
    <w:rsid w:val="00143A94"/>
    <w:rsid w:val="001441BE"/>
    <w:rsid w:val="00146319"/>
    <w:rsid w:val="001464AE"/>
    <w:rsid w:val="00146795"/>
    <w:rsid w:val="001469CF"/>
    <w:rsid w:val="00146A6C"/>
    <w:rsid w:val="00146B03"/>
    <w:rsid w:val="0014713A"/>
    <w:rsid w:val="001477D6"/>
    <w:rsid w:val="00150383"/>
    <w:rsid w:val="0015505E"/>
    <w:rsid w:val="00155074"/>
    <w:rsid w:val="001555DD"/>
    <w:rsid w:val="00155C64"/>
    <w:rsid w:val="001573A4"/>
    <w:rsid w:val="0016166F"/>
    <w:rsid w:val="0016182A"/>
    <w:rsid w:val="00161ACA"/>
    <w:rsid w:val="0016267F"/>
    <w:rsid w:val="0016315A"/>
    <w:rsid w:val="00164324"/>
    <w:rsid w:val="00164EFB"/>
    <w:rsid w:val="00165357"/>
    <w:rsid w:val="00165B70"/>
    <w:rsid w:val="00165E51"/>
    <w:rsid w:val="00166227"/>
    <w:rsid w:val="0016666E"/>
    <w:rsid w:val="001701B1"/>
    <w:rsid w:val="001702CD"/>
    <w:rsid w:val="0017066C"/>
    <w:rsid w:val="00170742"/>
    <w:rsid w:val="00170914"/>
    <w:rsid w:val="0017156C"/>
    <w:rsid w:val="00171C51"/>
    <w:rsid w:val="001733CC"/>
    <w:rsid w:val="00174107"/>
    <w:rsid w:val="0017509B"/>
    <w:rsid w:val="00175497"/>
    <w:rsid w:val="00175E95"/>
    <w:rsid w:val="001763F4"/>
    <w:rsid w:val="0017677E"/>
    <w:rsid w:val="00176918"/>
    <w:rsid w:val="00176971"/>
    <w:rsid w:val="00176B63"/>
    <w:rsid w:val="00177BB4"/>
    <w:rsid w:val="00180598"/>
    <w:rsid w:val="00180C7E"/>
    <w:rsid w:val="00181033"/>
    <w:rsid w:val="00181BF8"/>
    <w:rsid w:val="00181F36"/>
    <w:rsid w:val="00181FD8"/>
    <w:rsid w:val="00182E09"/>
    <w:rsid w:val="00183262"/>
    <w:rsid w:val="00183576"/>
    <w:rsid w:val="00183BB0"/>
    <w:rsid w:val="00184096"/>
    <w:rsid w:val="00184CE5"/>
    <w:rsid w:val="00185490"/>
    <w:rsid w:val="001857DC"/>
    <w:rsid w:val="00185FF5"/>
    <w:rsid w:val="00187F04"/>
    <w:rsid w:val="001910F8"/>
    <w:rsid w:val="00192B2F"/>
    <w:rsid w:val="00192BCB"/>
    <w:rsid w:val="0019455E"/>
    <w:rsid w:val="00194876"/>
    <w:rsid w:val="00195F82"/>
    <w:rsid w:val="001973E5"/>
    <w:rsid w:val="001A02D4"/>
    <w:rsid w:val="001A0559"/>
    <w:rsid w:val="001A0892"/>
    <w:rsid w:val="001A09BE"/>
    <w:rsid w:val="001A260A"/>
    <w:rsid w:val="001A26D5"/>
    <w:rsid w:val="001A2FDE"/>
    <w:rsid w:val="001A3334"/>
    <w:rsid w:val="001A357A"/>
    <w:rsid w:val="001A36E1"/>
    <w:rsid w:val="001A388E"/>
    <w:rsid w:val="001A604F"/>
    <w:rsid w:val="001A71C2"/>
    <w:rsid w:val="001A774D"/>
    <w:rsid w:val="001A7942"/>
    <w:rsid w:val="001A7BE5"/>
    <w:rsid w:val="001B0BD3"/>
    <w:rsid w:val="001B0E6D"/>
    <w:rsid w:val="001B0F03"/>
    <w:rsid w:val="001B18DB"/>
    <w:rsid w:val="001B219F"/>
    <w:rsid w:val="001B222C"/>
    <w:rsid w:val="001B27CF"/>
    <w:rsid w:val="001B2960"/>
    <w:rsid w:val="001B3697"/>
    <w:rsid w:val="001B38BD"/>
    <w:rsid w:val="001B3A56"/>
    <w:rsid w:val="001B4163"/>
    <w:rsid w:val="001B436B"/>
    <w:rsid w:val="001B4997"/>
    <w:rsid w:val="001B4B15"/>
    <w:rsid w:val="001B5905"/>
    <w:rsid w:val="001B6375"/>
    <w:rsid w:val="001B7197"/>
    <w:rsid w:val="001B738D"/>
    <w:rsid w:val="001B767A"/>
    <w:rsid w:val="001C0800"/>
    <w:rsid w:val="001C0C65"/>
    <w:rsid w:val="001C0CE3"/>
    <w:rsid w:val="001C15E1"/>
    <w:rsid w:val="001C1B6F"/>
    <w:rsid w:val="001C245B"/>
    <w:rsid w:val="001C2A74"/>
    <w:rsid w:val="001C2C41"/>
    <w:rsid w:val="001C381A"/>
    <w:rsid w:val="001C4B4E"/>
    <w:rsid w:val="001C57B8"/>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48FB"/>
    <w:rsid w:val="001D4B91"/>
    <w:rsid w:val="001D4E49"/>
    <w:rsid w:val="001D5FFE"/>
    <w:rsid w:val="001D74EB"/>
    <w:rsid w:val="001D752C"/>
    <w:rsid w:val="001D7669"/>
    <w:rsid w:val="001D7E4D"/>
    <w:rsid w:val="001D7F57"/>
    <w:rsid w:val="001E0BFF"/>
    <w:rsid w:val="001E0C18"/>
    <w:rsid w:val="001E19A7"/>
    <w:rsid w:val="001E3236"/>
    <w:rsid w:val="001E56D1"/>
    <w:rsid w:val="001E61BC"/>
    <w:rsid w:val="001E66D5"/>
    <w:rsid w:val="001E67EA"/>
    <w:rsid w:val="001E6A41"/>
    <w:rsid w:val="001E75A5"/>
    <w:rsid w:val="001F0390"/>
    <w:rsid w:val="001F0396"/>
    <w:rsid w:val="001F0515"/>
    <w:rsid w:val="001F06F4"/>
    <w:rsid w:val="001F1481"/>
    <w:rsid w:val="001F22F8"/>
    <w:rsid w:val="001F240B"/>
    <w:rsid w:val="001F2DFF"/>
    <w:rsid w:val="001F320E"/>
    <w:rsid w:val="001F350F"/>
    <w:rsid w:val="001F3F9B"/>
    <w:rsid w:val="001F4415"/>
    <w:rsid w:val="001F4724"/>
    <w:rsid w:val="001F4B29"/>
    <w:rsid w:val="001F5221"/>
    <w:rsid w:val="001F5D72"/>
    <w:rsid w:val="001F60A9"/>
    <w:rsid w:val="001F634C"/>
    <w:rsid w:val="001F65D8"/>
    <w:rsid w:val="001F6661"/>
    <w:rsid w:val="001F6A1A"/>
    <w:rsid w:val="001F70F4"/>
    <w:rsid w:val="001F71CD"/>
    <w:rsid w:val="00201220"/>
    <w:rsid w:val="00201470"/>
    <w:rsid w:val="00202331"/>
    <w:rsid w:val="00202942"/>
    <w:rsid w:val="00202BB9"/>
    <w:rsid w:val="00203145"/>
    <w:rsid w:val="00203BE0"/>
    <w:rsid w:val="00203F06"/>
    <w:rsid w:val="002041BB"/>
    <w:rsid w:val="002065F8"/>
    <w:rsid w:val="002069A3"/>
    <w:rsid w:val="0020745B"/>
    <w:rsid w:val="0021063E"/>
    <w:rsid w:val="002110C0"/>
    <w:rsid w:val="00211A80"/>
    <w:rsid w:val="00213AF4"/>
    <w:rsid w:val="00213F60"/>
    <w:rsid w:val="00215065"/>
    <w:rsid w:val="0021542B"/>
    <w:rsid w:val="00215621"/>
    <w:rsid w:val="002159F5"/>
    <w:rsid w:val="00216292"/>
    <w:rsid w:val="00217B1E"/>
    <w:rsid w:val="002220B8"/>
    <w:rsid w:val="0022215C"/>
    <w:rsid w:val="00223761"/>
    <w:rsid w:val="00224224"/>
    <w:rsid w:val="002247F5"/>
    <w:rsid w:val="0022511D"/>
    <w:rsid w:val="00225ED7"/>
    <w:rsid w:val="00226BE3"/>
    <w:rsid w:val="00226C99"/>
    <w:rsid w:val="00227162"/>
    <w:rsid w:val="00227237"/>
    <w:rsid w:val="0022787E"/>
    <w:rsid w:val="002278C2"/>
    <w:rsid w:val="00227DA3"/>
    <w:rsid w:val="00230DFD"/>
    <w:rsid w:val="0023130D"/>
    <w:rsid w:val="002317CF"/>
    <w:rsid w:val="00232CAA"/>
    <w:rsid w:val="00232F58"/>
    <w:rsid w:val="0023423F"/>
    <w:rsid w:val="002353F3"/>
    <w:rsid w:val="00235807"/>
    <w:rsid w:val="00236164"/>
    <w:rsid w:val="002365EF"/>
    <w:rsid w:val="002366F8"/>
    <w:rsid w:val="00237F40"/>
    <w:rsid w:val="0024063C"/>
    <w:rsid w:val="00240A97"/>
    <w:rsid w:val="0024218F"/>
    <w:rsid w:val="00243309"/>
    <w:rsid w:val="002436C9"/>
    <w:rsid w:val="002437FA"/>
    <w:rsid w:val="00244685"/>
    <w:rsid w:val="00245899"/>
    <w:rsid w:val="0024684C"/>
    <w:rsid w:val="00246AB7"/>
    <w:rsid w:val="00246CEB"/>
    <w:rsid w:val="00247064"/>
    <w:rsid w:val="00247494"/>
    <w:rsid w:val="002478C7"/>
    <w:rsid w:val="0025004F"/>
    <w:rsid w:val="002502C1"/>
    <w:rsid w:val="00250C1A"/>
    <w:rsid w:val="00253367"/>
    <w:rsid w:val="00253E17"/>
    <w:rsid w:val="00254097"/>
    <w:rsid w:val="0025494E"/>
    <w:rsid w:val="00255861"/>
    <w:rsid w:val="00257854"/>
    <w:rsid w:val="00257964"/>
    <w:rsid w:val="002602F2"/>
    <w:rsid w:val="002613C2"/>
    <w:rsid w:val="0026193B"/>
    <w:rsid w:val="002629B7"/>
    <w:rsid w:val="00263BD7"/>
    <w:rsid w:val="00264723"/>
    <w:rsid w:val="002649B5"/>
    <w:rsid w:val="00265624"/>
    <w:rsid w:val="00265E3B"/>
    <w:rsid w:val="0026711E"/>
    <w:rsid w:val="00267600"/>
    <w:rsid w:val="00270C6B"/>
    <w:rsid w:val="00270D13"/>
    <w:rsid w:val="00271CA4"/>
    <w:rsid w:val="00273B93"/>
    <w:rsid w:val="00273CFA"/>
    <w:rsid w:val="00273E5B"/>
    <w:rsid w:val="00273ECB"/>
    <w:rsid w:val="00274BB8"/>
    <w:rsid w:val="0027518B"/>
    <w:rsid w:val="00275924"/>
    <w:rsid w:val="00276A0F"/>
    <w:rsid w:val="00276D7F"/>
    <w:rsid w:val="00276DC8"/>
    <w:rsid w:val="00276FCB"/>
    <w:rsid w:val="0028059D"/>
    <w:rsid w:val="00280C97"/>
    <w:rsid w:val="00280DE0"/>
    <w:rsid w:val="00280E37"/>
    <w:rsid w:val="002815EF"/>
    <w:rsid w:val="002818EF"/>
    <w:rsid w:val="002823E4"/>
    <w:rsid w:val="00282621"/>
    <w:rsid w:val="00282A8A"/>
    <w:rsid w:val="00283AFB"/>
    <w:rsid w:val="0028449F"/>
    <w:rsid w:val="00284691"/>
    <w:rsid w:val="002847CC"/>
    <w:rsid w:val="00284DC1"/>
    <w:rsid w:val="00284F0D"/>
    <w:rsid w:val="0028504C"/>
    <w:rsid w:val="002857A3"/>
    <w:rsid w:val="0028592D"/>
    <w:rsid w:val="002864CA"/>
    <w:rsid w:val="00287976"/>
    <w:rsid w:val="00290E9F"/>
    <w:rsid w:val="0029223B"/>
    <w:rsid w:val="00292EA6"/>
    <w:rsid w:val="00294184"/>
    <w:rsid w:val="002958F7"/>
    <w:rsid w:val="00295EE1"/>
    <w:rsid w:val="002966B4"/>
    <w:rsid w:val="00296C54"/>
    <w:rsid w:val="002A048A"/>
    <w:rsid w:val="002A049E"/>
    <w:rsid w:val="002A09B8"/>
    <w:rsid w:val="002A0BA7"/>
    <w:rsid w:val="002A0FC2"/>
    <w:rsid w:val="002A0FF8"/>
    <w:rsid w:val="002A1702"/>
    <w:rsid w:val="002A18D0"/>
    <w:rsid w:val="002A1AC4"/>
    <w:rsid w:val="002A1D0F"/>
    <w:rsid w:val="002A2AC7"/>
    <w:rsid w:val="002A469D"/>
    <w:rsid w:val="002A4D5C"/>
    <w:rsid w:val="002A511B"/>
    <w:rsid w:val="002A53B3"/>
    <w:rsid w:val="002A55FD"/>
    <w:rsid w:val="002A5BEC"/>
    <w:rsid w:val="002A5D39"/>
    <w:rsid w:val="002A5DD1"/>
    <w:rsid w:val="002A6AF4"/>
    <w:rsid w:val="002A6DCA"/>
    <w:rsid w:val="002A738A"/>
    <w:rsid w:val="002A793D"/>
    <w:rsid w:val="002B12C0"/>
    <w:rsid w:val="002B13D5"/>
    <w:rsid w:val="002B1494"/>
    <w:rsid w:val="002B165D"/>
    <w:rsid w:val="002B318E"/>
    <w:rsid w:val="002B377C"/>
    <w:rsid w:val="002B3F9C"/>
    <w:rsid w:val="002B57A8"/>
    <w:rsid w:val="002B6B4D"/>
    <w:rsid w:val="002B6BA7"/>
    <w:rsid w:val="002B6C9E"/>
    <w:rsid w:val="002B6FD4"/>
    <w:rsid w:val="002C10F2"/>
    <w:rsid w:val="002C132A"/>
    <w:rsid w:val="002C1656"/>
    <w:rsid w:val="002C1943"/>
    <w:rsid w:val="002C22A7"/>
    <w:rsid w:val="002C2305"/>
    <w:rsid w:val="002C3FAD"/>
    <w:rsid w:val="002C4586"/>
    <w:rsid w:val="002C4597"/>
    <w:rsid w:val="002C5F16"/>
    <w:rsid w:val="002C6E97"/>
    <w:rsid w:val="002C72FA"/>
    <w:rsid w:val="002C7718"/>
    <w:rsid w:val="002C7F4C"/>
    <w:rsid w:val="002D000F"/>
    <w:rsid w:val="002D0614"/>
    <w:rsid w:val="002D123B"/>
    <w:rsid w:val="002D1362"/>
    <w:rsid w:val="002D1751"/>
    <w:rsid w:val="002D1777"/>
    <w:rsid w:val="002D1DD8"/>
    <w:rsid w:val="002D2BD1"/>
    <w:rsid w:val="002D46D5"/>
    <w:rsid w:val="002D4A4B"/>
    <w:rsid w:val="002D4D56"/>
    <w:rsid w:val="002D5B05"/>
    <w:rsid w:val="002D64C5"/>
    <w:rsid w:val="002E01AC"/>
    <w:rsid w:val="002E0201"/>
    <w:rsid w:val="002E080B"/>
    <w:rsid w:val="002E25D9"/>
    <w:rsid w:val="002E289A"/>
    <w:rsid w:val="002E2CD3"/>
    <w:rsid w:val="002E2E1B"/>
    <w:rsid w:val="002E345E"/>
    <w:rsid w:val="002E3A06"/>
    <w:rsid w:val="002E415B"/>
    <w:rsid w:val="002E4970"/>
    <w:rsid w:val="002E523E"/>
    <w:rsid w:val="002E5348"/>
    <w:rsid w:val="002E53D1"/>
    <w:rsid w:val="002E57A4"/>
    <w:rsid w:val="002E5A89"/>
    <w:rsid w:val="002E6756"/>
    <w:rsid w:val="002E73C6"/>
    <w:rsid w:val="002F041D"/>
    <w:rsid w:val="002F1A72"/>
    <w:rsid w:val="002F1E75"/>
    <w:rsid w:val="002F21E3"/>
    <w:rsid w:val="002F2267"/>
    <w:rsid w:val="002F24F7"/>
    <w:rsid w:val="002F4E0D"/>
    <w:rsid w:val="002F5D8E"/>
    <w:rsid w:val="002F626A"/>
    <w:rsid w:val="002F6278"/>
    <w:rsid w:val="002F647D"/>
    <w:rsid w:val="002F672D"/>
    <w:rsid w:val="002F67FE"/>
    <w:rsid w:val="002F6ABD"/>
    <w:rsid w:val="002F7F6C"/>
    <w:rsid w:val="0030049E"/>
    <w:rsid w:val="00300B56"/>
    <w:rsid w:val="00302104"/>
    <w:rsid w:val="003029EE"/>
    <w:rsid w:val="00302C58"/>
    <w:rsid w:val="00304432"/>
    <w:rsid w:val="00304656"/>
    <w:rsid w:val="0030498F"/>
    <w:rsid w:val="00305CE4"/>
    <w:rsid w:val="003060DF"/>
    <w:rsid w:val="00306263"/>
    <w:rsid w:val="0030627D"/>
    <w:rsid w:val="0030667A"/>
    <w:rsid w:val="00307255"/>
    <w:rsid w:val="003075A7"/>
    <w:rsid w:val="00307945"/>
    <w:rsid w:val="00310761"/>
    <w:rsid w:val="003107EC"/>
    <w:rsid w:val="00310CF4"/>
    <w:rsid w:val="00310E3A"/>
    <w:rsid w:val="0031194F"/>
    <w:rsid w:val="003119DC"/>
    <w:rsid w:val="00311A2C"/>
    <w:rsid w:val="00311A4F"/>
    <w:rsid w:val="00311F7C"/>
    <w:rsid w:val="00312334"/>
    <w:rsid w:val="0031258B"/>
    <w:rsid w:val="00312717"/>
    <w:rsid w:val="003138F7"/>
    <w:rsid w:val="00313EE1"/>
    <w:rsid w:val="00314043"/>
    <w:rsid w:val="00314FC6"/>
    <w:rsid w:val="00316E6A"/>
    <w:rsid w:val="0031736E"/>
    <w:rsid w:val="003173A6"/>
    <w:rsid w:val="003200F0"/>
    <w:rsid w:val="0032012B"/>
    <w:rsid w:val="00320984"/>
    <w:rsid w:val="003214D4"/>
    <w:rsid w:val="00322226"/>
    <w:rsid w:val="00323941"/>
    <w:rsid w:val="00323D90"/>
    <w:rsid w:val="00324FE6"/>
    <w:rsid w:val="00325576"/>
    <w:rsid w:val="00326B80"/>
    <w:rsid w:val="00327F93"/>
    <w:rsid w:val="00330597"/>
    <w:rsid w:val="0033133D"/>
    <w:rsid w:val="0033158E"/>
    <w:rsid w:val="00331671"/>
    <w:rsid w:val="003320C6"/>
    <w:rsid w:val="003332EA"/>
    <w:rsid w:val="00333CD7"/>
    <w:rsid w:val="003350FF"/>
    <w:rsid w:val="003354AD"/>
    <w:rsid w:val="003359F2"/>
    <w:rsid w:val="00335A86"/>
    <w:rsid w:val="00336143"/>
    <w:rsid w:val="003375CD"/>
    <w:rsid w:val="00337AF9"/>
    <w:rsid w:val="00337AFE"/>
    <w:rsid w:val="00337C78"/>
    <w:rsid w:val="00337DE7"/>
    <w:rsid w:val="00340CB2"/>
    <w:rsid w:val="00340F1E"/>
    <w:rsid w:val="003410EC"/>
    <w:rsid w:val="003422D3"/>
    <w:rsid w:val="00342D49"/>
    <w:rsid w:val="00343335"/>
    <w:rsid w:val="003435E0"/>
    <w:rsid w:val="00343A98"/>
    <w:rsid w:val="00343C8F"/>
    <w:rsid w:val="00343CDE"/>
    <w:rsid w:val="00343D14"/>
    <w:rsid w:val="00344550"/>
    <w:rsid w:val="00346333"/>
    <w:rsid w:val="003501E5"/>
    <w:rsid w:val="00350339"/>
    <w:rsid w:val="00351142"/>
    <w:rsid w:val="00351463"/>
    <w:rsid w:val="003515E5"/>
    <w:rsid w:val="0035317C"/>
    <w:rsid w:val="0035319F"/>
    <w:rsid w:val="00353355"/>
    <w:rsid w:val="00354127"/>
    <w:rsid w:val="003543B1"/>
    <w:rsid w:val="0035454A"/>
    <w:rsid w:val="00354884"/>
    <w:rsid w:val="00355130"/>
    <w:rsid w:val="00355214"/>
    <w:rsid w:val="003558C2"/>
    <w:rsid w:val="00355909"/>
    <w:rsid w:val="00355DE2"/>
    <w:rsid w:val="00355E0B"/>
    <w:rsid w:val="003560B4"/>
    <w:rsid w:val="0035636C"/>
    <w:rsid w:val="003602E1"/>
    <w:rsid w:val="00360313"/>
    <w:rsid w:val="0036035D"/>
    <w:rsid w:val="003609E4"/>
    <w:rsid w:val="00361907"/>
    <w:rsid w:val="00362C3C"/>
    <w:rsid w:val="00363321"/>
    <w:rsid w:val="00363603"/>
    <w:rsid w:val="003638CD"/>
    <w:rsid w:val="00363D92"/>
    <w:rsid w:val="00364F3C"/>
    <w:rsid w:val="003650C5"/>
    <w:rsid w:val="003651E8"/>
    <w:rsid w:val="003657AE"/>
    <w:rsid w:val="0037039E"/>
    <w:rsid w:val="003713A2"/>
    <w:rsid w:val="0037181D"/>
    <w:rsid w:val="00371D1A"/>
    <w:rsid w:val="00371E00"/>
    <w:rsid w:val="00373585"/>
    <w:rsid w:val="0037475F"/>
    <w:rsid w:val="00374BA2"/>
    <w:rsid w:val="0037599D"/>
    <w:rsid w:val="00375DD0"/>
    <w:rsid w:val="00376D0C"/>
    <w:rsid w:val="0038034F"/>
    <w:rsid w:val="00380515"/>
    <w:rsid w:val="00381118"/>
    <w:rsid w:val="0038196A"/>
    <w:rsid w:val="00381AC3"/>
    <w:rsid w:val="00382BBA"/>
    <w:rsid w:val="00384902"/>
    <w:rsid w:val="0038491B"/>
    <w:rsid w:val="0038771B"/>
    <w:rsid w:val="003905A0"/>
    <w:rsid w:val="00390C18"/>
    <w:rsid w:val="00391254"/>
    <w:rsid w:val="003920C3"/>
    <w:rsid w:val="00392AFF"/>
    <w:rsid w:val="00392B8B"/>
    <w:rsid w:val="0039402A"/>
    <w:rsid w:val="00395348"/>
    <w:rsid w:val="003953E6"/>
    <w:rsid w:val="00395AFA"/>
    <w:rsid w:val="00395B7D"/>
    <w:rsid w:val="00395CEF"/>
    <w:rsid w:val="00396C19"/>
    <w:rsid w:val="00397478"/>
    <w:rsid w:val="00397CF6"/>
    <w:rsid w:val="003A0801"/>
    <w:rsid w:val="003A1649"/>
    <w:rsid w:val="003A168B"/>
    <w:rsid w:val="003A171A"/>
    <w:rsid w:val="003A19B5"/>
    <w:rsid w:val="003A1E3C"/>
    <w:rsid w:val="003A1E41"/>
    <w:rsid w:val="003A1F6C"/>
    <w:rsid w:val="003A2795"/>
    <w:rsid w:val="003A3B29"/>
    <w:rsid w:val="003A4317"/>
    <w:rsid w:val="003A43B7"/>
    <w:rsid w:val="003A48E9"/>
    <w:rsid w:val="003A53B4"/>
    <w:rsid w:val="003A6189"/>
    <w:rsid w:val="003A7330"/>
    <w:rsid w:val="003A7807"/>
    <w:rsid w:val="003A791A"/>
    <w:rsid w:val="003A7987"/>
    <w:rsid w:val="003A7CE0"/>
    <w:rsid w:val="003B0077"/>
    <w:rsid w:val="003B0653"/>
    <w:rsid w:val="003B0873"/>
    <w:rsid w:val="003B15E0"/>
    <w:rsid w:val="003B18C1"/>
    <w:rsid w:val="003B19E2"/>
    <w:rsid w:val="003B2B6B"/>
    <w:rsid w:val="003B3BA5"/>
    <w:rsid w:val="003B3D55"/>
    <w:rsid w:val="003B402A"/>
    <w:rsid w:val="003B4117"/>
    <w:rsid w:val="003B58F2"/>
    <w:rsid w:val="003B6677"/>
    <w:rsid w:val="003B6F50"/>
    <w:rsid w:val="003C0034"/>
    <w:rsid w:val="003C0B39"/>
    <w:rsid w:val="003C18FF"/>
    <w:rsid w:val="003C2B43"/>
    <w:rsid w:val="003C40A6"/>
    <w:rsid w:val="003C504A"/>
    <w:rsid w:val="003C6064"/>
    <w:rsid w:val="003C6878"/>
    <w:rsid w:val="003C6898"/>
    <w:rsid w:val="003C68D1"/>
    <w:rsid w:val="003C7805"/>
    <w:rsid w:val="003C7836"/>
    <w:rsid w:val="003C7C37"/>
    <w:rsid w:val="003D063F"/>
    <w:rsid w:val="003D2D2B"/>
    <w:rsid w:val="003D32E3"/>
    <w:rsid w:val="003D386B"/>
    <w:rsid w:val="003D3F4B"/>
    <w:rsid w:val="003D4292"/>
    <w:rsid w:val="003D4639"/>
    <w:rsid w:val="003D4869"/>
    <w:rsid w:val="003D4BBD"/>
    <w:rsid w:val="003D66A0"/>
    <w:rsid w:val="003D7990"/>
    <w:rsid w:val="003E0E76"/>
    <w:rsid w:val="003E0F7D"/>
    <w:rsid w:val="003E1700"/>
    <w:rsid w:val="003E17F5"/>
    <w:rsid w:val="003E18F7"/>
    <w:rsid w:val="003E1C4B"/>
    <w:rsid w:val="003E1C81"/>
    <w:rsid w:val="003E1D6C"/>
    <w:rsid w:val="003E22E5"/>
    <w:rsid w:val="003E32B9"/>
    <w:rsid w:val="003E414E"/>
    <w:rsid w:val="003E55B3"/>
    <w:rsid w:val="003E5AA1"/>
    <w:rsid w:val="003E6124"/>
    <w:rsid w:val="003E6392"/>
    <w:rsid w:val="003E66C1"/>
    <w:rsid w:val="003E6E19"/>
    <w:rsid w:val="003F0231"/>
    <w:rsid w:val="003F0BB5"/>
    <w:rsid w:val="003F10E1"/>
    <w:rsid w:val="003F12CB"/>
    <w:rsid w:val="003F1BFE"/>
    <w:rsid w:val="003F1FF8"/>
    <w:rsid w:val="003F23C5"/>
    <w:rsid w:val="003F2831"/>
    <w:rsid w:val="003F2EBB"/>
    <w:rsid w:val="003F34F5"/>
    <w:rsid w:val="003F3851"/>
    <w:rsid w:val="003F3C08"/>
    <w:rsid w:val="003F3D42"/>
    <w:rsid w:val="003F3EBC"/>
    <w:rsid w:val="003F458E"/>
    <w:rsid w:val="003F5353"/>
    <w:rsid w:val="003F5451"/>
    <w:rsid w:val="003F5AB7"/>
    <w:rsid w:val="003F6878"/>
    <w:rsid w:val="003F692A"/>
    <w:rsid w:val="003F7126"/>
    <w:rsid w:val="003F7A49"/>
    <w:rsid w:val="00402050"/>
    <w:rsid w:val="004024FB"/>
    <w:rsid w:val="00402774"/>
    <w:rsid w:val="00402998"/>
    <w:rsid w:val="00402D27"/>
    <w:rsid w:val="00402DFD"/>
    <w:rsid w:val="00403AC9"/>
    <w:rsid w:val="0040498E"/>
    <w:rsid w:val="00404A84"/>
    <w:rsid w:val="004059B6"/>
    <w:rsid w:val="00406308"/>
    <w:rsid w:val="00406344"/>
    <w:rsid w:val="004065F9"/>
    <w:rsid w:val="00406906"/>
    <w:rsid w:val="0040719C"/>
    <w:rsid w:val="00407B3C"/>
    <w:rsid w:val="00407CFD"/>
    <w:rsid w:val="004101D7"/>
    <w:rsid w:val="00410265"/>
    <w:rsid w:val="004104BA"/>
    <w:rsid w:val="004109BC"/>
    <w:rsid w:val="00410F16"/>
    <w:rsid w:val="004110BF"/>
    <w:rsid w:val="004122FA"/>
    <w:rsid w:val="0041278C"/>
    <w:rsid w:val="00412F98"/>
    <w:rsid w:val="00412FA3"/>
    <w:rsid w:val="00414705"/>
    <w:rsid w:val="0041541E"/>
    <w:rsid w:val="00415511"/>
    <w:rsid w:val="00415F1A"/>
    <w:rsid w:val="004164E0"/>
    <w:rsid w:val="0041662C"/>
    <w:rsid w:val="0041663C"/>
    <w:rsid w:val="00416976"/>
    <w:rsid w:val="00417284"/>
    <w:rsid w:val="00417498"/>
    <w:rsid w:val="00417C2B"/>
    <w:rsid w:val="00417EC7"/>
    <w:rsid w:val="0042093A"/>
    <w:rsid w:val="00421149"/>
    <w:rsid w:val="00422011"/>
    <w:rsid w:val="004223BA"/>
    <w:rsid w:val="00422440"/>
    <w:rsid w:val="00422574"/>
    <w:rsid w:val="00422B69"/>
    <w:rsid w:val="00422B9F"/>
    <w:rsid w:val="00423877"/>
    <w:rsid w:val="00423A8E"/>
    <w:rsid w:val="00423F99"/>
    <w:rsid w:val="004240A9"/>
    <w:rsid w:val="00424A5A"/>
    <w:rsid w:val="00425ABC"/>
    <w:rsid w:val="004268D9"/>
    <w:rsid w:val="00426F07"/>
    <w:rsid w:val="00427495"/>
    <w:rsid w:val="00427BA3"/>
    <w:rsid w:val="0043039E"/>
    <w:rsid w:val="00430A35"/>
    <w:rsid w:val="00431487"/>
    <w:rsid w:val="00432721"/>
    <w:rsid w:val="00432BEC"/>
    <w:rsid w:val="0043373A"/>
    <w:rsid w:val="0043441A"/>
    <w:rsid w:val="00434682"/>
    <w:rsid w:val="00434A10"/>
    <w:rsid w:val="00434B74"/>
    <w:rsid w:val="00434FF7"/>
    <w:rsid w:val="004350D6"/>
    <w:rsid w:val="0043682F"/>
    <w:rsid w:val="004379E6"/>
    <w:rsid w:val="00440ACD"/>
    <w:rsid w:val="004419A0"/>
    <w:rsid w:val="0044211D"/>
    <w:rsid w:val="00442C9D"/>
    <w:rsid w:val="004437C6"/>
    <w:rsid w:val="00444AA5"/>
    <w:rsid w:val="00450284"/>
    <w:rsid w:val="0045035D"/>
    <w:rsid w:val="00450706"/>
    <w:rsid w:val="00450D7A"/>
    <w:rsid w:val="0045106A"/>
    <w:rsid w:val="0045241F"/>
    <w:rsid w:val="004524E2"/>
    <w:rsid w:val="00453FF5"/>
    <w:rsid w:val="00454339"/>
    <w:rsid w:val="004559BB"/>
    <w:rsid w:val="00455BD4"/>
    <w:rsid w:val="00456B0D"/>
    <w:rsid w:val="00456F8B"/>
    <w:rsid w:val="004614C1"/>
    <w:rsid w:val="0046168D"/>
    <w:rsid w:val="00461FC4"/>
    <w:rsid w:val="0046250D"/>
    <w:rsid w:val="00462CB1"/>
    <w:rsid w:val="0046389B"/>
    <w:rsid w:val="004656EF"/>
    <w:rsid w:val="0046602D"/>
    <w:rsid w:val="004660D6"/>
    <w:rsid w:val="00466A17"/>
    <w:rsid w:val="00466C41"/>
    <w:rsid w:val="00466D33"/>
    <w:rsid w:val="00466DE6"/>
    <w:rsid w:val="004679C4"/>
    <w:rsid w:val="00467FB6"/>
    <w:rsid w:val="0047005E"/>
    <w:rsid w:val="00470506"/>
    <w:rsid w:val="00470785"/>
    <w:rsid w:val="00471058"/>
    <w:rsid w:val="004717BB"/>
    <w:rsid w:val="00471B80"/>
    <w:rsid w:val="00472257"/>
    <w:rsid w:val="004724C4"/>
    <w:rsid w:val="004728B1"/>
    <w:rsid w:val="004736E3"/>
    <w:rsid w:val="00473BB3"/>
    <w:rsid w:val="00473D01"/>
    <w:rsid w:val="00476CC9"/>
    <w:rsid w:val="004801C2"/>
    <w:rsid w:val="00483A82"/>
    <w:rsid w:val="00483BC0"/>
    <w:rsid w:val="00485201"/>
    <w:rsid w:val="00485251"/>
    <w:rsid w:val="004859B2"/>
    <w:rsid w:val="004866DD"/>
    <w:rsid w:val="0048762D"/>
    <w:rsid w:val="004878CD"/>
    <w:rsid w:val="004906A6"/>
    <w:rsid w:val="00490A11"/>
    <w:rsid w:val="00490F0E"/>
    <w:rsid w:val="00491669"/>
    <w:rsid w:val="0049206E"/>
    <w:rsid w:val="0049222A"/>
    <w:rsid w:val="00492892"/>
    <w:rsid w:val="004937D5"/>
    <w:rsid w:val="00493E37"/>
    <w:rsid w:val="0049488B"/>
    <w:rsid w:val="00494FB8"/>
    <w:rsid w:val="00495906"/>
    <w:rsid w:val="004966BC"/>
    <w:rsid w:val="00497930"/>
    <w:rsid w:val="00497B7D"/>
    <w:rsid w:val="004A024E"/>
    <w:rsid w:val="004A0D09"/>
    <w:rsid w:val="004A10D9"/>
    <w:rsid w:val="004A153D"/>
    <w:rsid w:val="004A1CC2"/>
    <w:rsid w:val="004A1DE4"/>
    <w:rsid w:val="004A2595"/>
    <w:rsid w:val="004A25B6"/>
    <w:rsid w:val="004A2CCD"/>
    <w:rsid w:val="004A2D21"/>
    <w:rsid w:val="004A316F"/>
    <w:rsid w:val="004A3C2B"/>
    <w:rsid w:val="004A562C"/>
    <w:rsid w:val="004A5CDE"/>
    <w:rsid w:val="004A618C"/>
    <w:rsid w:val="004A66D5"/>
    <w:rsid w:val="004A68C9"/>
    <w:rsid w:val="004A6BF7"/>
    <w:rsid w:val="004A732E"/>
    <w:rsid w:val="004A7458"/>
    <w:rsid w:val="004A74EB"/>
    <w:rsid w:val="004A769B"/>
    <w:rsid w:val="004A7B2B"/>
    <w:rsid w:val="004A7D0C"/>
    <w:rsid w:val="004B01DF"/>
    <w:rsid w:val="004B0AA9"/>
    <w:rsid w:val="004B0B7B"/>
    <w:rsid w:val="004B0D5D"/>
    <w:rsid w:val="004B25A4"/>
    <w:rsid w:val="004B3148"/>
    <w:rsid w:val="004B3ACD"/>
    <w:rsid w:val="004B3D12"/>
    <w:rsid w:val="004B47B2"/>
    <w:rsid w:val="004B4E06"/>
    <w:rsid w:val="004B54ED"/>
    <w:rsid w:val="004B5D42"/>
    <w:rsid w:val="004B65D8"/>
    <w:rsid w:val="004B7A21"/>
    <w:rsid w:val="004C0547"/>
    <w:rsid w:val="004C0A0C"/>
    <w:rsid w:val="004C1B13"/>
    <w:rsid w:val="004C1EC2"/>
    <w:rsid w:val="004C210F"/>
    <w:rsid w:val="004C2499"/>
    <w:rsid w:val="004C2B0E"/>
    <w:rsid w:val="004C2CD2"/>
    <w:rsid w:val="004C3F85"/>
    <w:rsid w:val="004C43F2"/>
    <w:rsid w:val="004C5398"/>
    <w:rsid w:val="004C761E"/>
    <w:rsid w:val="004D05D9"/>
    <w:rsid w:val="004D0D27"/>
    <w:rsid w:val="004D17FA"/>
    <w:rsid w:val="004D19B2"/>
    <w:rsid w:val="004D33B5"/>
    <w:rsid w:val="004D37E9"/>
    <w:rsid w:val="004D4296"/>
    <w:rsid w:val="004D4F75"/>
    <w:rsid w:val="004D50AD"/>
    <w:rsid w:val="004D5639"/>
    <w:rsid w:val="004D5939"/>
    <w:rsid w:val="004D5A43"/>
    <w:rsid w:val="004D5A4A"/>
    <w:rsid w:val="004D6891"/>
    <w:rsid w:val="004D6D28"/>
    <w:rsid w:val="004D7B1F"/>
    <w:rsid w:val="004D7E7B"/>
    <w:rsid w:val="004E0776"/>
    <w:rsid w:val="004E1246"/>
    <w:rsid w:val="004E16DF"/>
    <w:rsid w:val="004E2BE3"/>
    <w:rsid w:val="004E5A6E"/>
    <w:rsid w:val="004E5DCF"/>
    <w:rsid w:val="004E700F"/>
    <w:rsid w:val="004E704E"/>
    <w:rsid w:val="004E787E"/>
    <w:rsid w:val="004E7F0E"/>
    <w:rsid w:val="004F02EB"/>
    <w:rsid w:val="004F05F5"/>
    <w:rsid w:val="004F0EA8"/>
    <w:rsid w:val="004F0F72"/>
    <w:rsid w:val="004F4555"/>
    <w:rsid w:val="004F5A7B"/>
    <w:rsid w:val="004F5F87"/>
    <w:rsid w:val="004F61F7"/>
    <w:rsid w:val="004F6935"/>
    <w:rsid w:val="004F7532"/>
    <w:rsid w:val="004F7E1E"/>
    <w:rsid w:val="004F7E25"/>
    <w:rsid w:val="0050057E"/>
    <w:rsid w:val="00501E8B"/>
    <w:rsid w:val="00502D8F"/>
    <w:rsid w:val="00503459"/>
    <w:rsid w:val="005037A8"/>
    <w:rsid w:val="005038B8"/>
    <w:rsid w:val="00503938"/>
    <w:rsid w:val="00503D0E"/>
    <w:rsid w:val="00504548"/>
    <w:rsid w:val="00505D72"/>
    <w:rsid w:val="00505E80"/>
    <w:rsid w:val="00505F27"/>
    <w:rsid w:val="005069A2"/>
    <w:rsid w:val="00506E07"/>
    <w:rsid w:val="00507072"/>
    <w:rsid w:val="0050744F"/>
    <w:rsid w:val="005076B7"/>
    <w:rsid w:val="0051012A"/>
    <w:rsid w:val="005105EC"/>
    <w:rsid w:val="00510EB6"/>
    <w:rsid w:val="005113D2"/>
    <w:rsid w:val="00511C9F"/>
    <w:rsid w:val="00511D75"/>
    <w:rsid w:val="0051322D"/>
    <w:rsid w:val="0051377F"/>
    <w:rsid w:val="00513A02"/>
    <w:rsid w:val="00513B05"/>
    <w:rsid w:val="005145CA"/>
    <w:rsid w:val="00514937"/>
    <w:rsid w:val="00514A1F"/>
    <w:rsid w:val="0051508B"/>
    <w:rsid w:val="005158C3"/>
    <w:rsid w:val="00515EB7"/>
    <w:rsid w:val="00516104"/>
    <w:rsid w:val="00516C5E"/>
    <w:rsid w:val="00517C2E"/>
    <w:rsid w:val="00517D3D"/>
    <w:rsid w:val="005209F2"/>
    <w:rsid w:val="00520A0A"/>
    <w:rsid w:val="00522707"/>
    <w:rsid w:val="00522A79"/>
    <w:rsid w:val="0052353A"/>
    <w:rsid w:val="00524450"/>
    <w:rsid w:val="00524BE5"/>
    <w:rsid w:val="0052618C"/>
    <w:rsid w:val="005263F5"/>
    <w:rsid w:val="005278FF"/>
    <w:rsid w:val="00527C28"/>
    <w:rsid w:val="0053000A"/>
    <w:rsid w:val="0053134D"/>
    <w:rsid w:val="0053168F"/>
    <w:rsid w:val="00531D49"/>
    <w:rsid w:val="00532861"/>
    <w:rsid w:val="00532A1C"/>
    <w:rsid w:val="005335A2"/>
    <w:rsid w:val="005349F6"/>
    <w:rsid w:val="00535D0E"/>
    <w:rsid w:val="00535FC0"/>
    <w:rsid w:val="00537270"/>
    <w:rsid w:val="00537856"/>
    <w:rsid w:val="00537865"/>
    <w:rsid w:val="00537A53"/>
    <w:rsid w:val="00537C8C"/>
    <w:rsid w:val="00540E5D"/>
    <w:rsid w:val="0054203D"/>
    <w:rsid w:val="00542FA6"/>
    <w:rsid w:val="005438B7"/>
    <w:rsid w:val="00543E72"/>
    <w:rsid w:val="005457F0"/>
    <w:rsid w:val="005462A1"/>
    <w:rsid w:val="00547A30"/>
    <w:rsid w:val="00547B8D"/>
    <w:rsid w:val="00547D1F"/>
    <w:rsid w:val="00550412"/>
    <w:rsid w:val="00550692"/>
    <w:rsid w:val="005508B6"/>
    <w:rsid w:val="00550965"/>
    <w:rsid w:val="00551B3C"/>
    <w:rsid w:val="005528C7"/>
    <w:rsid w:val="00552D1E"/>
    <w:rsid w:val="005536B3"/>
    <w:rsid w:val="00554E06"/>
    <w:rsid w:val="005554F6"/>
    <w:rsid w:val="00556397"/>
    <w:rsid w:val="005573D3"/>
    <w:rsid w:val="00557D6D"/>
    <w:rsid w:val="00557EB0"/>
    <w:rsid w:val="00560407"/>
    <w:rsid w:val="005604A0"/>
    <w:rsid w:val="005604F8"/>
    <w:rsid w:val="0056237D"/>
    <w:rsid w:val="00562500"/>
    <w:rsid w:val="00562916"/>
    <w:rsid w:val="00562B60"/>
    <w:rsid w:val="00562B79"/>
    <w:rsid w:val="00563490"/>
    <w:rsid w:val="00564E83"/>
    <w:rsid w:val="00564FEA"/>
    <w:rsid w:val="005654A9"/>
    <w:rsid w:val="00565C07"/>
    <w:rsid w:val="00566B4B"/>
    <w:rsid w:val="00566C58"/>
    <w:rsid w:val="00567878"/>
    <w:rsid w:val="00567AD7"/>
    <w:rsid w:val="00567B73"/>
    <w:rsid w:val="005701E4"/>
    <w:rsid w:val="00570591"/>
    <w:rsid w:val="005705E0"/>
    <w:rsid w:val="00571509"/>
    <w:rsid w:val="00571D95"/>
    <w:rsid w:val="00571E77"/>
    <w:rsid w:val="005730DD"/>
    <w:rsid w:val="00573547"/>
    <w:rsid w:val="00574E3C"/>
    <w:rsid w:val="00575250"/>
    <w:rsid w:val="005755AD"/>
    <w:rsid w:val="005775A1"/>
    <w:rsid w:val="00577E8A"/>
    <w:rsid w:val="00577EF1"/>
    <w:rsid w:val="005806E2"/>
    <w:rsid w:val="00582E3A"/>
    <w:rsid w:val="00582F44"/>
    <w:rsid w:val="0058303C"/>
    <w:rsid w:val="005830BF"/>
    <w:rsid w:val="005834A9"/>
    <w:rsid w:val="00583B37"/>
    <w:rsid w:val="00584D5D"/>
    <w:rsid w:val="00586C38"/>
    <w:rsid w:val="0058745F"/>
    <w:rsid w:val="00587CF5"/>
    <w:rsid w:val="00590E8E"/>
    <w:rsid w:val="00590F30"/>
    <w:rsid w:val="00591670"/>
    <w:rsid w:val="0059204F"/>
    <w:rsid w:val="005931B6"/>
    <w:rsid w:val="005940C3"/>
    <w:rsid w:val="00594174"/>
    <w:rsid w:val="00594435"/>
    <w:rsid w:val="00595E29"/>
    <w:rsid w:val="00596420"/>
    <w:rsid w:val="0059665D"/>
    <w:rsid w:val="00597226"/>
    <w:rsid w:val="005978F5"/>
    <w:rsid w:val="00597B41"/>
    <w:rsid w:val="00597C2E"/>
    <w:rsid w:val="005A04A8"/>
    <w:rsid w:val="005A0547"/>
    <w:rsid w:val="005A0CE9"/>
    <w:rsid w:val="005A1655"/>
    <w:rsid w:val="005A18F5"/>
    <w:rsid w:val="005A265B"/>
    <w:rsid w:val="005A2D67"/>
    <w:rsid w:val="005A3215"/>
    <w:rsid w:val="005A33FA"/>
    <w:rsid w:val="005A4732"/>
    <w:rsid w:val="005A5DF8"/>
    <w:rsid w:val="005A66FF"/>
    <w:rsid w:val="005A740E"/>
    <w:rsid w:val="005A784B"/>
    <w:rsid w:val="005A7868"/>
    <w:rsid w:val="005A7A40"/>
    <w:rsid w:val="005B004F"/>
    <w:rsid w:val="005B0752"/>
    <w:rsid w:val="005B0A2A"/>
    <w:rsid w:val="005B12E0"/>
    <w:rsid w:val="005B29D6"/>
    <w:rsid w:val="005B2A81"/>
    <w:rsid w:val="005B2F6A"/>
    <w:rsid w:val="005B3B7F"/>
    <w:rsid w:val="005B3E1C"/>
    <w:rsid w:val="005B4177"/>
    <w:rsid w:val="005B44EE"/>
    <w:rsid w:val="005B450F"/>
    <w:rsid w:val="005B471D"/>
    <w:rsid w:val="005B4950"/>
    <w:rsid w:val="005B6256"/>
    <w:rsid w:val="005B679F"/>
    <w:rsid w:val="005B69FA"/>
    <w:rsid w:val="005B7FAA"/>
    <w:rsid w:val="005C0D90"/>
    <w:rsid w:val="005C145F"/>
    <w:rsid w:val="005C17A9"/>
    <w:rsid w:val="005C22BE"/>
    <w:rsid w:val="005C2773"/>
    <w:rsid w:val="005C3352"/>
    <w:rsid w:val="005C374C"/>
    <w:rsid w:val="005C420D"/>
    <w:rsid w:val="005C53CB"/>
    <w:rsid w:val="005C5435"/>
    <w:rsid w:val="005C5FB0"/>
    <w:rsid w:val="005C6B3E"/>
    <w:rsid w:val="005C7522"/>
    <w:rsid w:val="005C7E31"/>
    <w:rsid w:val="005D005C"/>
    <w:rsid w:val="005D00BB"/>
    <w:rsid w:val="005D0254"/>
    <w:rsid w:val="005D1FF0"/>
    <w:rsid w:val="005D2000"/>
    <w:rsid w:val="005D2994"/>
    <w:rsid w:val="005D38FA"/>
    <w:rsid w:val="005D3D7E"/>
    <w:rsid w:val="005D4733"/>
    <w:rsid w:val="005D48AF"/>
    <w:rsid w:val="005D49EA"/>
    <w:rsid w:val="005D4D35"/>
    <w:rsid w:val="005D50F9"/>
    <w:rsid w:val="005D53E3"/>
    <w:rsid w:val="005D60C8"/>
    <w:rsid w:val="005D6786"/>
    <w:rsid w:val="005D6E60"/>
    <w:rsid w:val="005D79F3"/>
    <w:rsid w:val="005E0693"/>
    <w:rsid w:val="005E0A15"/>
    <w:rsid w:val="005E0F94"/>
    <w:rsid w:val="005E1480"/>
    <w:rsid w:val="005E14E4"/>
    <w:rsid w:val="005E23CA"/>
    <w:rsid w:val="005E2D62"/>
    <w:rsid w:val="005E3F13"/>
    <w:rsid w:val="005E45D2"/>
    <w:rsid w:val="005E4BF6"/>
    <w:rsid w:val="005E534F"/>
    <w:rsid w:val="005E60D5"/>
    <w:rsid w:val="005E6C70"/>
    <w:rsid w:val="005E7503"/>
    <w:rsid w:val="005F0292"/>
    <w:rsid w:val="005F02E9"/>
    <w:rsid w:val="005F0425"/>
    <w:rsid w:val="005F1264"/>
    <w:rsid w:val="005F1A8A"/>
    <w:rsid w:val="005F2CBB"/>
    <w:rsid w:val="005F42E8"/>
    <w:rsid w:val="005F4CAF"/>
    <w:rsid w:val="005F5A9B"/>
    <w:rsid w:val="005F60C5"/>
    <w:rsid w:val="005F653D"/>
    <w:rsid w:val="005F748A"/>
    <w:rsid w:val="005F75D7"/>
    <w:rsid w:val="005F7A8D"/>
    <w:rsid w:val="0060033B"/>
    <w:rsid w:val="0060105E"/>
    <w:rsid w:val="00601CE1"/>
    <w:rsid w:val="00602390"/>
    <w:rsid w:val="00602C39"/>
    <w:rsid w:val="00602F49"/>
    <w:rsid w:val="00602F79"/>
    <w:rsid w:val="006033D8"/>
    <w:rsid w:val="00603C66"/>
    <w:rsid w:val="00604C42"/>
    <w:rsid w:val="00605604"/>
    <w:rsid w:val="00605F66"/>
    <w:rsid w:val="006065E8"/>
    <w:rsid w:val="00607F5A"/>
    <w:rsid w:val="0061047D"/>
    <w:rsid w:val="0061085A"/>
    <w:rsid w:val="006114DF"/>
    <w:rsid w:val="0061153E"/>
    <w:rsid w:val="00611A90"/>
    <w:rsid w:val="00611DA9"/>
    <w:rsid w:val="006126A6"/>
    <w:rsid w:val="00612D0A"/>
    <w:rsid w:val="0061387F"/>
    <w:rsid w:val="00613A79"/>
    <w:rsid w:val="0061433F"/>
    <w:rsid w:val="00614D53"/>
    <w:rsid w:val="00615A2B"/>
    <w:rsid w:val="00615B8E"/>
    <w:rsid w:val="006162BB"/>
    <w:rsid w:val="00616DAE"/>
    <w:rsid w:val="0061729B"/>
    <w:rsid w:val="006178F6"/>
    <w:rsid w:val="00620282"/>
    <w:rsid w:val="00620A94"/>
    <w:rsid w:val="006210A8"/>
    <w:rsid w:val="006213D0"/>
    <w:rsid w:val="00621F5C"/>
    <w:rsid w:val="006225C2"/>
    <w:rsid w:val="006225DC"/>
    <w:rsid w:val="00622B37"/>
    <w:rsid w:val="00623076"/>
    <w:rsid w:val="0062320A"/>
    <w:rsid w:val="0062329A"/>
    <w:rsid w:val="00623C32"/>
    <w:rsid w:val="0062480A"/>
    <w:rsid w:val="00624A05"/>
    <w:rsid w:val="00624D8D"/>
    <w:rsid w:val="00624EBA"/>
    <w:rsid w:val="00625BB4"/>
    <w:rsid w:val="00625CE0"/>
    <w:rsid w:val="006267CE"/>
    <w:rsid w:val="00626CAC"/>
    <w:rsid w:val="006274BE"/>
    <w:rsid w:val="00630684"/>
    <w:rsid w:val="00630D63"/>
    <w:rsid w:val="006316C9"/>
    <w:rsid w:val="00632990"/>
    <w:rsid w:val="00632E3B"/>
    <w:rsid w:val="006330ED"/>
    <w:rsid w:val="00633D57"/>
    <w:rsid w:val="00634487"/>
    <w:rsid w:val="00634B6E"/>
    <w:rsid w:val="00634DE2"/>
    <w:rsid w:val="00635285"/>
    <w:rsid w:val="00635E75"/>
    <w:rsid w:val="00635FEF"/>
    <w:rsid w:val="00636982"/>
    <w:rsid w:val="00636DFE"/>
    <w:rsid w:val="00637345"/>
    <w:rsid w:val="006373AA"/>
    <w:rsid w:val="006401CA"/>
    <w:rsid w:val="00641587"/>
    <w:rsid w:val="006428E3"/>
    <w:rsid w:val="0064301E"/>
    <w:rsid w:val="00643EDE"/>
    <w:rsid w:val="006445E2"/>
    <w:rsid w:val="0064505D"/>
    <w:rsid w:val="00645382"/>
    <w:rsid w:val="00645BB1"/>
    <w:rsid w:val="006466A1"/>
    <w:rsid w:val="006469FB"/>
    <w:rsid w:val="006475A6"/>
    <w:rsid w:val="00647636"/>
    <w:rsid w:val="00647AAF"/>
    <w:rsid w:val="00647BD9"/>
    <w:rsid w:val="00650A30"/>
    <w:rsid w:val="00650E19"/>
    <w:rsid w:val="00651B61"/>
    <w:rsid w:val="006522BA"/>
    <w:rsid w:val="00652550"/>
    <w:rsid w:val="00652615"/>
    <w:rsid w:val="00655A19"/>
    <w:rsid w:val="00656A82"/>
    <w:rsid w:val="00656D67"/>
    <w:rsid w:val="006610D3"/>
    <w:rsid w:val="00662207"/>
    <w:rsid w:val="00662453"/>
    <w:rsid w:val="0066299E"/>
    <w:rsid w:val="00662AE0"/>
    <w:rsid w:val="00662D09"/>
    <w:rsid w:val="00662D12"/>
    <w:rsid w:val="00663004"/>
    <w:rsid w:val="006631F9"/>
    <w:rsid w:val="00664F5C"/>
    <w:rsid w:val="0066516C"/>
    <w:rsid w:val="00666307"/>
    <w:rsid w:val="00666509"/>
    <w:rsid w:val="00666D32"/>
    <w:rsid w:val="00667549"/>
    <w:rsid w:val="0066766F"/>
    <w:rsid w:val="00667690"/>
    <w:rsid w:val="00667BB0"/>
    <w:rsid w:val="00667E42"/>
    <w:rsid w:val="006700B6"/>
    <w:rsid w:val="006700D2"/>
    <w:rsid w:val="0067030A"/>
    <w:rsid w:val="00670CE8"/>
    <w:rsid w:val="00670D06"/>
    <w:rsid w:val="006718E2"/>
    <w:rsid w:val="00671E89"/>
    <w:rsid w:val="006721C8"/>
    <w:rsid w:val="0067242E"/>
    <w:rsid w:val="006730F3"/>
    <w:rsid w:val="0067326A"/>
    <w:rsid w:val="00673595"/>
    <w:rsid w:val="00673698"/>
    <w:rsid w:val="006752B3"/>
    <w:rsid w:val="00675A0A"/>
    <w:rsid w:val="00675A61"/>
    <w:rsid w:val="00676710"/>
    <w:rsid w:val="00677ED6"/>
    <w:rsid w:val="00680F34"/>
    <w:rsid w:val="00681D2D"/>
    <w:rsid w:val="00682512"/>
    <w:rsid w:val="00682CAB"/>
    <w:rsid w:val="00683CBE"/>
    <w:rsid w:val="00684546"/>
    <w:rsid w:val="00686C56"/>
    <w:rsid w:val="00686C68"/>
    <w:rsid w:val="006870D7"/>
    <w:rsid w:val="006875D1"/>
    <w:rsid w:val="0068768A"/>
    <w:rsid w:val="0069168A"/>
    <w:rsid w:val="0069183D"/>
    <w:rsid w:val="00691C99"/>
    <w:rsid w:val="00691CBF"/>
    <w:rsid w:val="00692112"/>
    <w:rsid w:val="006937AB"/>
    <w:rsid w:val="00694881"/>
    <w:rsid w:val="00694A99"/>
    <w:rsid w:val="0069531D"/>
    <w:rsid w:val="006954B8"/>
    <w:rsid w:val="006959A8"/>
    <w:rsid w:val="0069624E"/>
    <w:rsid w:val="006962B7"/>
    <w:rsid w:val="00696371"/>
    <w:rsid w:val="00697318"/>
    <w:rsid w:val="006A0356"/>
    <w:rsid w:val="006A076E"/>
    <w:rsid w:val="006A0F12"/>
    <w:rsid w:val="006A25D1"/>
    <w:rsid w:val="006A31F9"/>
    <w:rsid w:val="006A339C"/>
    <w:rsid w:val="006A3678"/>
    <w:rsid w:val="006A428F"/>
    <w:rsid w:val="006A4F78"/>
    <w:rsid w:val="006A6529"/>
    <w:rsid w:val="006A66BB"/>
    <w:rsid w:val="006A7CFE"/>
    <w:rsid w:val="006A7F24"/>
    <w:rsid w:val="006B1852"/>
    <w:rsid w:val="006B1968"/>
    <w:rsid w:val="006B198F"/>
    <w:rsid w:val="006B1FF4"/>
    <w:rsid w:val="006B207D"/>
    <w:rsid w:val="006B2A35"/>
    <w:rsid w:val="006B2DA3"/>
    <w:rsid w:val="006B36CB"/>
    <w:rsid w:val="006B40E2"/>
    <w:rsid w:val="006B4A1D"/>
    <w:rsid w:val="006B4DF4"/>
    <w:rsid w:val="006B55CC"/>
    <w:rsid w:val="006B5B92"/>
    <w:rsid w:val="006B6A97"/>
    <w:rsid w:val="006B6CB6"/>
    <w:rsid w:val="006B6E57"/>
    <w:rsid w:val="006B7880"/>
    <w:rsid w:val="006B7A09"/>
    <w:rsid w:val="006C0FBB"/>
    <w:rsid w:val="006C15F9"/>
    <w:rsid w:val="006C195A"/>
    <w:rsid w:val="006C1E1C"/>
    <w:rsid w:val="006C216A"/>
    <w:rsid w:val="006C3269"/>
    <w:rsid w:val="006C3426"/>
    <w:rsid w:val="006C4C04"/>
    <w:rsid w:val="006C59B8"/>
    <w:rsid w:val="006C5D68"/>
    <w:rsid w:val="006C5E47"/>
    <w:rsid w:val="006C6954"/>
    <w:rsid w:val="006C7643"/>
    <w:rsid w:val="006D0CAE"/>
    <w:rsid w:val="006D0DE7"/>
    <w:rsid w:val="006D25E8"/>
    <w:rsid w:val="006D42EC"/>
    <w:rsid w:val="006D4654"/>
    <w:rsid w:val="006D495D"/>
    <w:rsid w:val="006D531E"/>
    <w:rsid w:val="006D6470"/>
    <w:rsid w:val="006D672C"/>
    <w:rsid w:val="006D6EA9"/>
    <w:rsid w:val="006E014D"/>
    <w:rsid w:val="006E13F5"/>
    <w:rsid w:val="006E1BD1"/>
    <w:rsid w:val="006E21E5"/>
    <w:rsid w:val="006E2261"/>
    <w:rsid w:val="006E227D"/>
    <w:rsid w:val="006E251D"/>
    <w:rsid w:val="006E2655"/>
    <w:rsid w:val="006E363C"/>
    <w:rsid w:val="006E3DB8"/>
    <w:rsid w:val="006E3F75"/>
    <w:rsid w:val="006E4B43"/>
    <w:rsid w:val="006E587B"/>
    <w:rsid w:val="006E58DD"/>
    <w:rsid w:val="006E5ADC"/>
    <w:rsid w:val="006E5B04"/>
    <w:rsid w:val="006E64BE"/>
    <w:rsid w:val="006E7613"/>
    <w:rsid w:val="006E7718"/>
    <w:rsid w:val="006F0FBC"/>
    <w:rsid w:val="006F1D33"/>
    <w:rsid w:val="006F370E"/>
    <w:rsid w:val="006F41C3"/>
    <w:rsid w:val="006F4330"/>
    <w:rsid w:val="006F440F"/>
    <w:rsid w:val="006F512E"/>
    <w:rsid w:val="006F515D"/>
    <w:rsid w:val="006F5592"/>
    <w:rsid w:val="006F5A10"/>
    <w:rsid w:val="006F5A59"/>
    <w:rsid w:val="006F6598"/>
    <w:rsid w:val="006F68E8"/>
    <w:rsid w:val="00700423"/>
    <w:rsid w:val="007004E7"/>
    <w:rsid w:val="007005F1"/>
    <w:rsid w:val="00700925"/>
    <w:rsid w:val="00700B9F"/>
    <w:rsid w:val="00700EDD"/>
    <w:rsid w:val="00700F02"/>
    <w:rsid w:val="00701401"/>
    <w:rsid w:val="0070148C"/>
    <w:rsid w:val="00702135"/>
    <w:rsid w:val="00702446"/>
    <w:rsid w:val="0070255D"/>
    <w:rsid w:val="007025AA"/>
    <w:rsid w:val="00702622"/>
    <w:rsid w:val="007034EC"/>
    <w:rsid w:val="00703E3F"/>
    <w:rsid w:val="00704762"/>
    <w:rsid w:val="007047C4"/>
    <w:rsid w:val="00705604"/>
    <w:rsid w:val="00705BB6"/>
    <w:rsid w:val="007075A9"/>
    <w:rsid w:val="00707C24"/>
    <w:rsid w:val="00707D44"/>
    <w:rsid w:val="007101E0"/>
    <w:rsid w:val="00710347"/>
    <w:rsid w:val="007107A3"/>
    <w:rsid w:val="00710E96"/>
    <w:rsid w:val="00711B54"/>
    <w:rsid w:val="00711F66"/>
    <w:rsid w:val="00713CF4"/>
    <w:rsid w:val="00714005"/>
    <w:rsid w:val="007141A7"/>
    <w:rsid w:val="007153AF"/>
    <w:rsid w:val="007162B6"/>
    <w:rsid w:val="00716CEA"/>
    <w:rsid w:val="00716D32"/>
    <w:rsid w:val="0071728B"/>
    <w:rsid w:val="00717823"/>
    <w:rsid w:val="00717A9F"/>
    <w:rsid w:val="0072145A"/>
    <w:rsid w:val="007221EE"/>
    <w:rsid w:val="0072284E"/>
    <w:rsid w:val="00722F80"/>
    <w:rsid w:val="007230BF"/>
    <w:rsid w:val="00723226"/>
    <w:rsid w:val="00725E01"/>
    <w:rsid w:val="00726269"/>
    <w:rsid w:val="007276B3"/>
    <w:rsid w:val="00727ADA"/>
    <w:rsid w:val="007300FD"/>
    <w:rsid w:val="0073034C"/>
    <w:rsid w:val="00730D30"/>
    <w:rsid w:val="007313EA"/>
    <w:rsid w:val="00731553"/>
    <w:rsid w:val="00731904"/>
    <w:rsid w:val="00731AE0"/>
    <w:rsid w:val="00731B95"/>
    <w:rsid w:val="007321F6"/>
    <w:rsid w:val="0073352F"/>
    <w:rsid w:val="007344F7"/>
    <w:rsid w:val="007348FA"/>
    <w:rsid w:val="00734D9E"/>
    <w:rsid w:val="0073599C"/>
    <w:rsid w:val="007362C0"/>
    <w:rsid w:val="00736BC1"/>
    <w:rsid w:val="0073774F"/>
    <w:rsid w:val="007377C4"/>
    <w:rsid w:val="00737A83"/>
    <w:rsid w:val="00737AF8"/>
    <w:rsid w:val="00737F2C"/>
    <w:rsid w:val="007402EE"/>
    <w:rsid w:val="00740BFC"/>
    <w:rsid w:val="00740C69"/>
    <w:rsid w:val="00741239"/>
    <w:rsid w:val="00741743"/>
    <w:rsid w:val="007422B1"/>
    <w:rsid w:val="00742529"/>
    <w:rsid w:val="007427C6"/>
    <w:rsid w:val="007428E4"/>
    <w:rsid w:val="00743C57"/>
    <w:rsid w:val="0074447D"/>
    <w:rsid w:val="00744F03"/>
    <w:rsid w:val="00746035"/>
    <w:rsid w:val="00746390"/>
    <w:rsid w:val="00746E9D"/>
    <w:rsid w:val="00747FF7"/>
    <w:rsid w:val="0075067D"/>
    <w:rsid w:val="00751DC9"/>
    <w:rsid w:val="0075348A"/>
    <w:rsid w:val="0075359F"/>
    <w:rsid w:val="00753716"/>
    <w:rsid w:val="00753819"/>
    <w:rsid w:val="007540FF"/>
    <w:rsid w:val="00755330"/>
    <w:rsid w:val="0075547F"/>
    <w:rsid w:val="007557E0"/>
    <w:rsid w:val="0075667B"/>
    <w:rsid w:val="0076099E"/>
    <w:rsid w:val="007612EB"/>
    <w:rsid w:val="00762B57"/>
    <w:rsid w:val="00762B88"/>
    <w:rsid w:val="0076312F"/>
    <w:rsid w:val="00763401"/>
    <w:rsid w:val="0076393B"/>
    <w:rsid w:val="0076486B"/>
    <w:rsid w:val="00765067"/>
    <w:rsid w:val="00765870"/>
    <w:rsid w:val="00765D88"/>
    <w:rsid w:val="0076708D"/>
    <w:rsid w:val="00767717"/>
    <w:rsid w:val="007707A5"/>
    <w:rsid w:val="00770B9D"/>
    <w:rsid w:val="00770BC8"/>
    <w:rsid w:val="00771A35"/>
    <w:rsid w:val="00771AC0"/>
    <w:rsid w:val="00772289"/>
    <w:rsid w:val="0077327E"/>
    <w:rsid w:val="00773AA3"/>
    <w:rsid w:val="00775421"/>
    <w:rsid w:val="0077562A"/>
    <w:rsid w:val="007759CE"/>
    <w:rsid w:val="0077605A"/>
    <w:rsid w:val="00776064"/>
    <w:rsid w:val="00776986"/>
    <w:rsid w:val="00776FC7"/>
    <w:rsid w:val="00777390"/>
    <w:rsid w:val="00777B9B"/>
    <w:rsid w:val="00777E45"/>
    <w:rsid w:val="00781DB0"/>
    <w:rsid w:val="007820E2"/>
    <w:rsid w:val="0078303F"/>
    <w:rsid w:val="007846A5"/>
    <w:rsid w:val="00784836"/>
    <w:rsid w:val="00784A47"/>
    <w:rsid w:val="00784EF4"/>
    <w:rsid w:val="00785302"/>
    <w:rsid w:val="007855B6"/>
    <w:rsid w:val="00785868"/>
    <w:rsid w:val="0078665D"/>
    <w:rsid w:val="00786B15"/>
    <w:rsid w:val="0078713F"/>
    <w:rsid w:val="007875B7"/>
    <w:rsid w:val="00790E3B"/>
    <w:rsid w:val="00790F45"/>
    <w:rsid w:val="00791141"/>
    <w:rsid w:val="00791728"/>
    <w:rsid w:val="00791810"/>
    <w:rsid w:val="00792881"/>
    <w:rsid w:val="00793932"/>
    <w:rsid w:val="00793D73"/>
    <w:rsid w:val="00793F2C"/>
    <w:rsid w:val="0079403E"/>
    <w:rsid w:val="00794840"/>
    <w:rsid w:val="00794A1E"/>
    <w:rsid w:val="007950D5"/>
    <w:rsid w:val="007960B9"/>
    <w:rsid w:val="007961AB"/>
    <w:rsid w:val="00796DC9"/>
    <w:rsid w:val="00797003"/>
    <w:rsid w:val="00797216"/>
    <w:rsid w:val="007A1E40"/>
    <w:rsid w:val="007A2728"/>
    <w:rsid w:val="007A3625"/>
    <w:rsid w:val="007A40C3"/>
    <w:rsid w:val="007A54EB"/>
    <w:rsid w:val="007A5835"/>
    <w:rsid w:val="007A6ADC"/>
    <w:rsid w:val="007A6B19"/>
    <w:rsid w:val="007A6C60"/>
    <w:rsid w:val="007A6E49"/>
    <w:rsid w:val="007A7C3A"/>
    <w:rsid w:val="007A7FC7"/>
    <w:rsid w:val="007B0491"/>
    <w:rsid w:val="007B0A96"/>
    <w:rsid w:val="007B16B0"/>
    <w:rsid w:val="007B1E60"/>
    <w:rsid w:val="007B2938"/>
    <w:rsid w:val="007B3546"/>
    <w:rsid w:val="007B3EB7"/>
    <w:rsid w:val="007B42EB"/>
    <w:rsid w:val="007B458D"/>
    <w:rsid w:val="007B48F6"/>
    <w:rsid w:val="007B4BC8"/>
    <w:rsid w:val="007B5146"/>
    <w:rsid w:val="007B52C9"/>
    <w:rsid w:val="007B55EB"/>
    <w:rsid w:val="007B5D53"/>
    <w:rsid w:val="007B623D"/>
    <w:rsid w:val="007B665A"/>
    <w:rsid w:val="007B6CC4"/>
    <w:rsid w:val="007B6F5F"/>
    <w:rsid w:val="007B71A7"/>
    <w:rsid w:val="007B72B1"/>
    <w:rsid w:val="007B7430"/>
    <w:rsid w:val="007B7839"/>
    <w:rsid w:val="007B7C98"/>
    <w:rsid w:val="007C09E9"/>
    <w:rsid w:val="007C0A73"/>
    <w:rsid w:val="007C0ACA"/>
    <w:rsid w:val="007C0EFB"/>
    <w:rsid w:val="007C169E"/>
    <w:rsid w:val="007C1AB3"/>
    <w:rsid w:val="007C34C8"/>
    <w:rsid w:val="007C389C"/>
    <w:rsid w:val="007C450F"/>
    <w:rsid w:val="007C4ECF"/>
    <w:rsid w:val="007C594D"/>
    <w:rsid w:val="007C5BEE"/>
    <w:rsid w:val="007C5DF0"/>
    <w:rsid w:val="007D01F9"/>
    <w:rsid w:val="007D04BC"/>
    <w:rsid w:val="007D0A52"/>
    <w:rsid w:val="007D0ED7"/>
    <w:rsid w:val="007D1301"/>
    <w:rsid w:val="007D16E9"/>
    <w:rsid w:val="007D1C00"/>
    <w:rsid w:val="007D1CBA"/>
    <w:rsid w:val="007D1EE4"/>
    <w:rsid w:val="007D2062"/>
    <w:rsid w:val="007D2561"/>
    <w:rsid w:val="007D2D2A"/>
    <w:rsid w:val="007D30ED"/>
    <w:rsid w:val="007D3389"/>
    <w:rsid w:val="007D34E7"/>
    <w:rsid w:val="007D3526"/>
    <w:rsid w:val="007D3759"/>
    <w:rsid w:val="007D52B4"/>
    <w:rsid w:val="007D559D"/>
    <w:rsid w:val="007D5B8F"/>
    <w:rsid w:val="007D5E2B"/>
    <w:rsid w:val="007D6031"/>
    <w:rsid w:val="007D6283"/>
    <w:rsid w:val="007D6865"/>
    <w:rsid w:val="007D7BBC"/>
    <w:rsid w:val="007D7E6D"/>
    <w:rsid w:val="007E0EAF"/>
    <w:rsid w:val="007E13F4"/>
    <w:rsid w:val="007E1814"/>
    <w:rsid w:val="007E1A92"/>
    <w:rsid w:val="007E225E"/>
    <w:rsid w:val="007E23CC"/>
    <w:rsid w:val="007E2727"/>
    <w:rsid w:val="007E2C7B"/>
    <w:rsid w:val="007E2D51"/>
    <w:rsid w:val="007E3DE2"/>
    <w:rsid w:val="007E491D"/>
    <w:rsid w:val="007E5480"/>
    <w:rsid w:val="007E5852"/>
    <w:rsid w:val="007E5FF8"/>
    <w:rsid w:val="007E646A"/>
    <w:rsid w:val="007E692D"/>
    <w:rsid w:val="007E6D2D"/>
    <w:rsid w:val="007E70A3"/>
    <w:rsid w:val="007E748C"/>
    <w:rsid w:val="007F1EBB"/>
    <w:rsid w:val="007F2159"/>
    <w:rsid w:val="007F27F0"/>
    <w:rsid w:val="007F3445"/>
    <w:rsid w:val="007F38D8"/>
    <w:rsid w:val="007F5B23"/>
    <w:rsid w:val="007F5D5D"/>
    <w:rsid w:val="007F67BC"/>
    <w:rsid w:val="007F68EC"/>
    <w:rsid w:val="007F6BA7"/>
    <w:rsid w:val="0080075F"/>
    <w:rsid w:val="00801777"/>
    <w:rsid w:val="00801B7A"/>
    <w:rsid w:val="00803CA9"/>
    <w:rsid w:val="008041C0"/>
    <w:rsid w:val="00804410"/>
    <w:rsid w:val="00804725"/>
    <w:rsid w:val="00804942"/>
    <w:rsid w:val="00804E0F"/>
    <w:rsid w:val="00805D19"/>
    <w:rsid w:val="00805EA4"/>
    <w:rsid w:val="008072A4"/>
    <w:rsid w:val="00807F17"/>
    <w:rsid w:val="00810804"/>
    <w:rsid w:val="00810BF8"/>
    <w:rsid w:val="00810F7E"/>
    <w:rsid w:val="00811430"/>
    <w:rsid w:val="008120A8"/>
    <w:rsid w:val="0081219D"/>
    <w:rsid w:val="00812216"/>
    <w:rsid w:val="0081289F"/>
    <w:rsid w:val="008128D8"/>
    <w:rsid w:val="008135BD"/>
    <w:rsid w:val="00813682"/>
    <w:rsid w:val="008138A7"/>
    <w:rsid w:val="0081411A"/>
    <w:rsid w:val="00814487"/>
    <w:rsid w:val="008151B0"/>
    <w:rsid w:val="00815499"/>
    <w:rsid w:val="00817170"/>
    <w:rsid w:val="00820305"/>
    <w:rsid w:val="008225F9"/>
    <w:rsid w:val="00822BDD"/>
    <w:rsid w:val="00823474"/>
    <w:rsid w:val="00823714"/>
    <w:rsid w:val="008246B0"/>
    <w:rsid w:val="008247EE"/>
    <w:rsid w:val="0082538F"/>
    <w:rsid w:val="008269B3"/>
    <w:rsid w:val="00826CDA"/>
    <w:rsid w:val="00827596"/>
    <w:rsid w:val="008275F3"/>
    <w:rsid w:val="00830DBE"/>
    <w:rsid w:val="00830E7E"/>
    <w:rsid w:val="008310FE"/>
    <w:rsid w:val="00831978"/>
    <w:rsid w:val="00831A05"/>
    <w:rsid w:val="00831B05"/>
    <w:rsid w:val="00831DE2"/>
    <w:rsid w:val="00832BF6"/>
    <w:rsid w:val="00832E26"/>
    <w:rsid w:val="00833494"/>
    <w:rsid w:val="00833A82"/>
    <w:rsid w:val="00834665"/>
    <w:rsid w:val="0083466D"/>
    <w:rsid w:val="008350FF"/>
    <w:rsid w:val="00835625"/>
    <w:rsid w:val="00835784"/>
    <w:rsid w:val="008357C0"/>
    <w:rsid w:val="00836313"/>
    <w:rsid w:val="0083786B"/>
    <w:rsid w:val="00837DFA"/>
    <w:rsid w:val="008406A7"/>
    <w:rsid w:val="00840870"/>
    <w:rsid w:val="00840DFB"/>
    <w:rsid w:val="00843975"/>
    <w:rsid w:val="008448A3"/>
    <w:rsid w:val="00844BDC"/>
    <w:rsid w:val="00847A59"/>
    <w:rsid w:val="00850C1A"/>
    <w:rsid w:val="00850C3E"/>
    <w:rsid w:val="00850C5A"/>
    <w:rsid w:val="00850D56"/>
    <w:rsid w:val="00851CD8"/>
    <w:rsid w:val="00852343"/>
    <w:rsid w:val="00852556"/>
    <w:rsid w:val="00852732"/>
    <w:rsid w:val="00853825"/>
    <w:rsid w:val="008538A7"/>
    <w:rsid w:val="008545DE"/>
    <w:rsid w:val="0085503C"/>
    <w:rsid w:val="00856445"/>
    <w:rsid w:val="0085746D"/>
    <w:rsid w:val="00860158"/>
    <w:rsid w:val="0086045B"/>
    <w:rsid w:val="00862E90"/>
    <w:rsid w:val="00863792"/>
    <w:rsid w:val="00863C2C"/>
    <w:rsid w:val="00863D4C"/>
    <w:rsid w:val="008646A1"/>
    <w:rsid w:val="00864A7C"/>
    <w:rsid w:val="008657A4"/>
    <w:rsid w:val="00865DF4"/>
    <w:rsid w:val="00867330"/>
    <w:rsid w:val="00867582"/>
    <w:rsid w:val="00867859"/>
    <w:rsid w:val="008709DD"/>
    <w:rsid w:val="00870E63"/>
    <w:rsid w:val="00872762"/>
    <w:rsid w:val="0087316C"/>
    <w:rsid w:val="00873691"/>
    <w:rsid w:val="00875492"/>
    <w:rsid w:val="0087638C"/>
    <w:rsid w:val="00876CCB"/>
    <w:rsid w:val="00877B56"/>
    <w:rsid w:val="00877E2C"/>
    <w:rsid w:val="0088001D"/>
    <w:rsid w:val="00881070"/>
    <w:rsid w:val="0088123B"/>
    <w:rsid w:val="00882800"/>
    <w:rsid w:val="008830A3"/>
    <w:rsid w:val="008837AB"/>
    <w:rsid w:val="00883988"/>
    <w:rsid w:val="008839E9"/>
    <w:rsid w:val="00884C00"/>
    <w:rsid w:val="00886B91"/>
    <w:rsid w:val="00886D26"/>
    <w:rsid w:val="00886DF6"/>
    <w:rsid w:val="008871A4"/>
    <w:rsid w:val="00887420"/>
    <w:rsid w:val="00887D1A"/>
    <w:rsid w:val="00890EFE"/>
    <w:rsid w:val="008911AE"/>
    <w:rsid w:val="0089179B"/>
    <w:rsid w:val="00892053"/>
    <w:rsid w:val="008923FF"/>
    <w:rsid w:val="008926E4"/>
    <w:rsid w:val="008938D2"/>
    <w:rsid w:val="00893CC4"/>
    <w:rsid w:val="008949E1"/>
    <w:rsid w:val="00894A47"/>
    <w:rsid w:val="00894F63"/>
    <w:rsid w:val="00895563"/>
    <w:rsid w:val="00895889"/>
    <w:rsid w:val="00895B1F"/>
    <w:rsid w:val="00896196"/>
    <w:rsid w:val="008963F5"/>
    <w:rsid w:val="008A0B1A"/>
    <w:rsid w:val="008A14AA"/>
    <w:rsid w:val="008A1B23"/>
    <w:rsid w:val="008A2059"/>
    <w:rsid w:val="008A2A24"/>
    <w:rsid w:val="008A2BED"/>
    <w:rsid w:val="008A2C94"/>
    <w:rsid w:val="008A3027"/>
    <w:rsid w:val="008A3DBD"/>
    <w:rsid w:val="008A49AA"/>
    <w:rsid w:val="008A49DB"/>
    <w:rsid w:val="008A4A7F"/>
    <w:rsid w:val="008A4CAA"/>
    <w:rsid w:val="008A51C6"/>
    <w:rsid w:val="008A6022"/>
    <w:rsid w:val="008A6507"/>
    <w:rsid w:val="008A6679"/>
    <w:rsid w:val="008A6DFD"/>
    <w:rsid w:val="008A758E"/>
    <w:rsid w:val="008A7B98"/>
    <w:rsid w:val="008A7ED9"/>
    <w:rsid w:val="008B0497"/>
    <w:rsid w:val="008B0E7E"/>
    <w:rsid w:val="008B13CE"/>
    <w:rsid w:val="008B1477"/>
    <w:rsid w:val="008B181E"/>
    <w:rsid w:val="008B199E"/>
    <w:rsid w:val="008B27BD"/>
    <w:rsid w:val="008B2971"/>
    <w:rsid w:val="008B2D6F"/>
    <w:rsid w:val="008B3C70"/>
    <w:rsid w:val="008B4AE3"/>
    <w:rsid w:val="008B50C1"/>
    <w:rsid w:val="008B5E09"/>
    <w:rsid w:val="008B5E5B"/>
    <w:rsid w:val="008B6E28"/>
    <w:rsid w:val="008B7071"/>
    <w:rsid w:val="008B72A6"/>
    <w:rsid w:val="008B7864"/>
    <w:rsid w:val="008B7D0E"/>
    <w:rsid w:val="008C0FDB"/>
    <w:rsid w:val="008C1293"/>
    <w:rsid w:val="008C1422"/>
    <w:rsid w:val="008C259F"/>
    <w:rsid w:val="008C2657"/>
    <w:rsid w:val="008C274B"/>
    <w:rsid w:val="008C3D5E"/>
    <w:rsid w:val="008C42B7"/>
    <w:rsid w:val="008C5074"/>
    <w:rsid w:val="008C5B49"/>
    <w:rsid w:val="008C5F50"/>
    <w:rsid w:val="008C5FEC"/>
    <w:rsid w:val="008C621D"/>
    <w:rsid w:val="008C63F0"/>
    <w:rsid w:val="008D0DB6"/>
    <w:rsid w:val="008D1B63"/>
    <w:rsid w:val="008D1FEC"/>
    <w:rsid w:val="008D333B"/>
    <w:rsid w:val="008D3D0C"/>
    <w:rsid w:val="008D438B"/>
    <w:rsid w:val="008D5445"/>
    <w:rsid w:val="008D6961"/>
    <w:rsid w:val="008D7517"/>
    <w:rsid w:val="008D7DE2"/>
    <w:rsid w:val="008E0554"/>
    <w:rsid w:val="008E05FD"/>
    <w:rsid w:val="008E1072"/>
    <w:rsid w:val="008E16B3"/>
    <w:rsid w:val="008E1AC8"/>
    <w:rsid w:val="008E1BE3"/>
    <w:rsid w:val="008E1D7E"/>
    <w:rsid w:val="008E3A55"/>
    <w:rsid w:val="008E4CAE"/>
    <w:rsid w:val="008E6BE3"/>
    <w:rsid w:val="008E6E33"/>
    <w:rsid w:val="008E729E"/>
    <w:rsid w:val="008F018C"/>
    <w:rsid w:val="008F03BC"/>
    <w:rsid w:val="008F077A"/>
    <w:rsid w:val="008F0F57"/>
    <w:rsid w:val="008F180D"/>
    <w:rsid w:val="008F186C"/>
    <w:rsid w:val="008F198B"/>
    <w:rsid w:val="008F1A8D"/>
    <w:rsid w:val="008F20CB"/>
    <w:rsid w:val="008F3135"/>
    <w:rsid w:val="008F3716"/>
    <w:rsid w:val="008F38E6"/>
    <w:rsid w:val="008F47A3"/>
    <w:rsid w:val="008F4E38"/>
    <w:rsid w:val="008F64E8"/>
    <w:rsid w:val="008F6910"/>
    <w:rsid w:val="008F69D5"/>
    <w:rsid w:val="008F6F95"/>
    <w:rsid w:val="00900F77"/>
    <w:rsid w:val="00901E5E"/>
    <w:rsid w:val="00902D1E"/>
    <w:rsid w:val="00903E47"/>
    <w:rsid w:val="00904DBA"/>
    <w:rsid w:val="00906237"/>
    <w:rsid w:val="00906C87"/>
    <w:rsid w:val="009076A4"/>
    <w:rsid w:val="00907B75"/>
    <w:rsid w:val="00907DDD"/>
    <w:rsid w:val="00907FCE"/>
    <w:rsid w:val="00911110"/>
    <w:rsid w:val="00911381"/>
    <w:rsid w:val="009121EC"/>
    <w:rsid w:val="009122FD"/>
    <w:rsid w:val="009124D9"/>
    <w:rsid w:val="0091280D"/>
    <w:rsid w:val="00912B42"/>
    <w:rsid w:val="009131B3"/>
    <w:rsid w:val="009162D6"/>
    <w:rsid w:val="009169F2"/>
    <w:rsid w:val="009200F2"/>
    <w:rsid w:val="00920E1A"/>
    <w:rsid w:val="00921728"/>
    <w:rsid w:val="009231E3"/>
    <w:rsid w:val="009232AE"/>
    <w:rsid w:val="009249C0"/>
    <w:rsid w:val="00925C1C"/>
    <w:rsid w:val="00926B08"/>
    <w:rsid w:val="00927124"/>
    <w:rsid w:val="00931422"/>
    <w:rsid w:val="009327E6"/>
    <w:rsid w:val="00932A6F"/>
    <w:rsid w:val="00933DC3"/>
    <w:rsid w:val="00933FB4"/>
    <w:rsid w:val="009348B4"/>
    <w:rsid w:val="00935980"/>
    <w:rsid w:val="00935D96"/>
    <w:rsid w:val="00936125"/>
    <w:rsid w:val="009363A4"/>
    <w:rsid w:val="00936C9E"/>
    <w:rsid w:val="00937030"/>
    <w:rsid w:val="00937676"/>
    <w:rsid w:val="00937D33"/>
    <w:rsid w:val="0094049B"/>
    <w:rsid w:val="00940F50"/>
    <w:rsid w:val="00941113"/>
    <w:rsid w:val="0094146B"/>
    <w:rsid w:val="009414F3"/>
    <w:rsid w:val="009423FD"/>
    <w:rsid w:val="0094252A"/>
    <w:rsid w:val="00943540"/>
    <w:rsid w:val="00943AE4"/>
    <w:rsid w:val="009446E1"/>
    <w:rsid w:val="00944737"/>
    <w:rsid w:val="00944A15"/>
    <w:rsid w:val="00945656"/>
    <w:rsid w:val="009456E4"/>
    <w:rsid w:val="0094617F"/>
    <w:rsid w:val="00946287"/>
    <w:rsid w:val="00946741"/>
    <w:rsid w:val="00947059"/>
    <w:rsid w:val="00947700"/>
    <w:rsid w:val="00950535"/>
    <w:rsid w:val="009508FC"/>
    <w:rsid w:val="00950F93"/>
    <w:rsid w:val="00951D50"/>
    <w:rsid w:val="0095253A"/>
    <w:rsid w:val="00952F75"/>
    <w:rsid w:val="009539D0"/>
    <w:rsid w:val="00953DC2"/>
    <w:rsid w:val="00954468"/>
    <w:rsid w:val="00954DEA"/>
    <w:rsid w:val="00954E80"/>
    <w:rsid w:val="00957296"/>
    <w:rsid w:val="00961163"/>
    <w:rsid w:val="00961A35"/>
    <w:rsid w:val="00961F13"/>
    <w:rsid w:val="0096235D"/>
    <w:rsid w:val="00962979"/>
    <w:rsid w:val="00962C6C"/>
    <w:rsid w:val="00962E6D"/>
    <w:rsid w:val="00963F57"/>
    <w:rsid w:val="009648FB"/>
    <w:rsid w:val="00966718"/>
    <w:rsid w:val="00967B0E"/>
    <w:rsid w:val="00970732"/>
    <w:rsid w:val="009713BE"/>
    <w:rsid w:val="00972618"/>
    <w:rsid w:val="00972781"/>
    <w:rsid w:val="00972920"/>
    <w:rsid w:val="00972CE3"/>
    <w:rsid w:val="009731A3"/>
    <w:rsid w:val="00973E47"/>
    <w:rsid w:val="00974A08"/>
    <w:rsid w:val="00975A90"/>
    <w:rsid w:val="00976158"/>
    <w:rsid w:val="009768A0"/>
    <w:rsid w:val="00976E09"/>
    <w:rsid w:val="0097708E"/>
    <w:rsid w:val="00980255"/>
    <w:rsid w:val="009808C5"/>
    <w:rsid w:val="0098123F"/>
    <w:rsid w:val="009812B2"/>
    <w:rsid w:val="009821A4"/>
    <w:rsid w:val="00982C46"/>
    <w:rsid w:val="00982D83"/>
    <w:rsid w:val="0098338C"/>
    <w:rsid w:val="009833F5"/>
    <w:rsid w:val="0098344F"/>
    <w:rsid w:val="009835AA"/>
    <w:rsid w:val="009835BD"/>
    <w:rsid w:val="00983701"/>
    <w:rsid w:val="00983C09"/>
    <w:rsid w:val="00983DD3"/>
    <w:rsid w:val="00984E99"/>
    <w:rsid w:val="00985221"/>
    <w:rsid w:val="00985C04"/>
    <w:rsid w:val="00990409"/>
    <w:rsid w:val="00991157"/>
    <w:rsid w:val="00991894"/>
    <w:rsid w:val="00991C95"/>
    <w:rsid w:val="00991EF5"/>
    <w:rsid w:val="009922BD"/>
    <w:rsid w:val="0099392D"/>
    <w:rsid w:val="00993F28"/>
    <w:rsid w:val="00994039"/>
    <w:rsid w:val="009947DF"/>
    <w:rsid w:val="00995737"/>
    <w:rsid w:val="009965BB"/>
    <w:rsid w:val="009969C3"/>
    <w:rsid w:val="00996D85"/>
    <w:rsid w:val="00997328"/>
    <w:rsid w:val="00997846"/>
    <w:rsid w:val="009A121A"/>
    <w:rsid w:val="009A14E1"/>
    <w:rsid w:val="009A1EDE"/>
    <w:rsid w:val="009A2BF4"/>
    <w:rsid w:val="009A42F5"/>
    <w:rsid w:val="009A493F"/>
    <w:rsid w:val="009A67D1"/>
    <w:rsid w:val="009A67EE"/>
    <w:rsid w:val="009A709B"/>
    <w:rsid w:val="009A7211"/>
    <w:rsid w:val="009B0567"/>
    <w:rsid w:val="009B087A"/>
    <w:rsid w:val="009B0BB0"/>
    <w:rsid w:val="009B0CDE"/>
    <w:rsid w:val="009B27B7"/>
    <w:rsid w:val="009B27C2"/>
    <w:rsid w:val="009B3001"/>
    <w:rsid w:val="009B34C4"/>
    <w:rsid w:val="009B3B78"/>
    <w:rsid w:val="009B47E7"/>
    <w:rsid w:val="009B4896"/>
    <w:rsid w:val="009B60DC"/>
    <w:rsid w:val="009B654E"/>
    <w:rsid w:val="009B6820"/>
    <w:rsid w:val="009B6A7A"/>
    <w:rsid w:val="009B6D18"/>
    <w:rsid w:val="009B78B2"/>
    <w:rsid w:val="009C04CC"/>
    <w:rsid w:val="009C1836"/>
    <w:rsid w:val="009C39A9"/>
    <w:rsid w:val="009C3EFE"/>
    <w:rsid w:val="009C43CC"/>
    <w:rsid w:val="009C44A0"/>
    <w:rsid w:val="009C5A51"/>
    <w:rsid w:val="009C6075"/>
    <w:rsid w:val="009C6125"/>
    <w:rsid w:val="009C61F2"/>
    <w:rsid w:val="009C68FE"/>
    <w:rsid w:val="009C69CD"/>
    <w:rsid w:val="009C7516"/>
    <w:rsid w:val="009D0354"/>
    <w:rsid w:val="009D078F"/>
    <w:rsid w:val="009D19E6"/>
    <w:rsid w:val="009D1E70"/>
    <w:rsid w:val="009D3211"/>
    <w:rsid w:val="009D3579"/>
    <w:rsid w:val="009D37D5"/>
    <w:rsid w:val="009D3D69"/>
    <w:rsid w:val="009D47D3"/>
    <w:rsid w:val="009D4904"/>
    <w:rsid w:val="009D552A"/>
    <w:rsid w:val="009D5BE7"/>
    <w:rsid w:val="009D5DF0"/>
    <w:rsid w:val="009D6788"/>
    <w:rsid w:val="009D71FE"/>
    <w:rsid w:val="009E0243"/>
    <w:rsid w:val="009E061B"/>
    <w:rsid w:val="009E094E"/>
    <w:rsid w:val="009E24D5"/>
    <w:rsid w:val="009E25BB"/>
    <w:rsid w:val="009E288F"/>
    <w:rsid w:val="009E28A8"/>
    <w:rsid w:val="009E3359"/>
    <w:rsid w:val="009E35E2"/>
    <w:rsid w:val="009E36A1"/>
    <w:rsid w:val="009E4291"/>
    <w:rsid w:val="009E4FAB"/>
    <w:rsid w:val="009E536F"/>
    <w:rsid w:val="009E6472"/>
    <w:rsid w:val="009E7824"/>
    <w:rsid w:val="009E7F14"/>
    <w:rsid w:val="009F0027"/>
    <w:rsid w:val="009F194C"/>
    <w:rsid w:val="009F19B7"/>
    <w:rsid w:val="009F1C54"/>
    <w:rsid w:val="009F1D74"/>
    <w:rsid w:val="009F3DF6"/>
    <w:rsid w:val="009F41B0"/>
    <w:rsid w:val="009F5105"/>
    <w:rsid w:val="009F60C0"/>
    <w:rsid w:val="009F633C"/>
    <w:rsid w:val="009F7E4E"/>
    <w:rsid w:val="00A00840"/>
    <w:rsid w:val="00A01C78"/>
    <w:rsid w:val="00A02141"/>
    <w:rsid w:val="00A0229C"/>
    <w:rsid w:val="00A0277D"/>
    <w:rsid w:val="00A02F82"/>
    <w:rsid w:val="00A038DD"/>
    <w:rsid w:val="00A03D54"/>
    <w:rsid w:val="00A03DB8"/>
    <w:rsid w:val="00A0430A"/>
    <w:rsid w:val="00A04572"/>
    <w:rsid w:val="00A04725"/>
    <w:rsid w:val="00A0510D"/>
    <w:rsid w:val="00A05CDF"/>
    <w:rsid w:val="00A05DFC"/>
    <w:rsid w:val="00A073BB"/>
    <w:rsid w:val="00A0790D"/>
    <w:rsid w:val="00A10739"/>
    <w:rsid w:val="00A10A30"/>
    <w:rsid w:val="00A116A2"/>
    <w:rsid w:val="00A117C4"/>
    <w:rsid w:val="00A11C09"/>
    <w:rsid w:val="00A11C52"/>
    <w:rsid w:val="00A11D2A"/>
    <w:rsid w:val="00A12035"/>
    <w:rsid w:val="00A12063"/>
    <w:rsid w:val="00A12119"/>
    <w:rsid w:val="00A12B55"/>
    <w:rsid w:val="00A12EAC"/>
    <w:rsid w:val="00A12EE9"/>
    <w:rsid w:val="00A14067"/>
    <w:rsid w:val="00A1417E"/>
    <w:rsid w:val="00A14A34"/>
    <w:rsid w:val="00A153DC"/>
    <w:rsid w:val="00A15B1D"/>
    <w:rsid w:val="00A15D11"/>
    <w:rsid w:val="00A1658D"/>
    <w:rsid w:val="00A1754A"/>
    <w:rsid w:val="00A17DC8"/>
    <w:rsid w:val="00A205AD"/>
    <w:rsid w:val="00A2068E"/>
    <w:rsid w:val="00A20F60"/>
    <w:rsid w:val="00A2166E"/>
    <w:rsid w:val="00A217FF"/>
    <w:rsid w:val="00A219EA"/>
    <w:rsid w:val="00A22548"/>
    <w:rsid w:val="00A22606"/>
    <w:rsid w:val="00A22F4F"/>
    <w:rsid w:val="00A22F8F"/>
    <w:rsid w:val="00A230A4"/>
    <w:rsid w:val="00A23209"/>
    <w:rsid w:val="00A2349A"/>
    <w:rsid w:val="00A2389E"/>
    <w:rsid w:val="00A23F7D"/>
    <w:rsid w:val="00A23F98"/>
    <w:rsid w:val="00A2504A"/>
    <w:rsid w:val="00A252AC"/>
    <w:rsid w:val="00A256F5"/>
    <w:rsid w:val="00A25E30"/>
    <w:rsid w:val="00A26244"/>
    <w:rsid w:val="00A262E8"/>
    <w:rsid w:val="00A27D9B"/>
    <w:rsid w:val="00A27F11"/>
    <w:rsid w:val="00A30202"/>
    <w:rsid w:val="00A31B49"/>
    <w:rsid w:val="00A31C02"/>
    <w:rsid w:val="00A32016"/>
    <w:rsid w:val="00A330B7"/>
    <w:rsid w:val="00A33176"/>
    <w:rsid w:val="00A33971"/>
    <w:rsid w:val="00A34460"/>
    <w:rsid w:val="00A34525"/>
    <w:rsid w:val="00A353F1"/>
    <w:rsid w:val="00A35AB9"/>
    <w:rsid w:val="00A36ECD"/>
    <w:rsid w:val="00A36F95"/>
    <w:rsid w:val="00A379D5"/>
    <w:rsid w:val="00A37FED"/>
    <w:rsid w:val="00A4081D"/>
    <w:rsid w:val="00A42310"/>
    <w:rsid w:val="00A42B4D"/>
    <w:rsid w:val="00A42DED"/>
    <w:rsid w:val="00A43147"/>
    <w:rsid w:val="00A436FD"/>
    <w:rsid w:val="00A445CC"/>
    <w:rsid w:val="00A4480E"/>
    <w:rsid w:val="00A45ACE"/>
    <w:rsid w:val="00A46688"/>
    <w:rsid w:val="00A46883"/>
    <w:rsid w:val="00A47718"/>
    <w:rsid w:val="00A4781C"/>
    <w:rsid w:val="00A50DE9"/>
    <w:rsid w:val="00A52527"/>
    <w:rsid w:val="00A528AF"/>
    <w:rsid w:val="00A52C6B"/>
    <w:rsid w:val="00A52F04"/>
    <w:rsid w:val="00A538F5"/>
    <w:rsid w:val="00A53A8D"/>
    <w:rsid w:val="00A53E04"/>
    <w:rsid w:val="00A564E8"/>
    <w:rsid w:val="00A568C1"/>
    <w:rsid w:val="00A569B3"/>
    <w:rsid w:val="00A56BF1"/>
    <w:rsid w:val="00A57138"/>
    <w:rsid w:val="00A57888"/>
    <w:rsid w:val="00A60CAD"/>
    <w:rsid w:val="00A61B7E"/>
    <w:rsid w:val="00A61CF6"/>
    <w:rsid w:val="00A6241D"/>
    <w:rsid w:val="00A63603"/>
    <w:rsid w:val="00A63612"/>
    <w:rsid w:val="00A63CDA"/>
    <w:rsid w:val="00A6451D"/>
    <w:rsid w:val="00A647FC"/>
    <w:rsid w:val="00A64D0E"/>
    <w:rsid w:val="00A65AA8"/>
    <w:rsid w:val="00A65B6D"/>
    <w:rsid w:val="00A667E8"/>
    <w:rsid w:val="00A67859"/>
    <w:rsid w:val="00A67E09"/>
    <w:rsid w:val="00A70A1D"/>
    <w:rsid w:val="00A70DA3"/>
    <w:rsid w:val="00A7120B"/>
    <w:rsid w:val="00A714EA"/>
    <w:rsid w:val="00A72342"/>
    <w:rsid w:val="00A728DF"/>
    <w:rsid w:val="00A73F7E"/>
    <w:rsid w:val="00A74085"/>
    <w:rsid w:val="00A75983"/>
    <w:rsid w:val="00A7653B"/>
    <w:rsid w:val="00A7655B"/>
    <w:rsid w:val="00A76C0B"/>
    <w:rsid w:val="00A76D36"/>
    <w:rsid w:val="00A7730C"/>
    <w:rsid w:val="00A77378"/>
    <w:rsid w:val="00A779B7"/>
    <w:rsid w:val="00A801D5"/>
    <w:rsid w:val="00A80D0D"/>
    <w:rsid w:val="00A81B75"/>
    <w:rsid w:val="00A81EEE"/>
    <w:rsid w:val="00A84538"/>
    <w:rsid w:val="00A84690"/>
    <w:rsid w:val="00A8470F"/>
    <w:rsid w:val="00A84D6F"/>
    <w:rsid w:val="00A85850"/>
    <w:rsid w:val="00A85A8D"/>
    <w:rsid w:val="00A85CD3"/>
    <w:rsid w:val="00A87903"/>
    <w:rsid w:val="00A87F7C"/>
    <w:rsid w:val="00A91E11"/>
    <w:rsid w:val="00A9203D"/>
    <w:rsid w:val="00A923A1"/>
    <w:rsid w:val="00A924CB"/>
    <w:rsid w:val="00A92BB0"/>
    <w:rsid w:val="00A92E4D"/>
    <w:rsid w:val="00A93324"/>
    <w:rsid w:val="00A933E8"/>
    <w:rsid w:val="00A94A67"/>
    <w:rsid w:val="00A954A4"/>
    <w:rsid w:val="00A95B06"/>
    <w:rsid w:val="00A971DC"/>
    <w:rsid w:val="00A97445"/>
    <w:rsid w:val="00AA252A"/>
    <w:rsid w:val="00AA2D8D"/>
    <w:rsid w:val="00AA3586"/>
    <w:rsid w:val="00AA451F"/>
    <w:rsid w:val="00AA4688"/>
    <w:rsid w:val="00AA46C8"/>
    <w:rsid w:val="00AA47D5"/>
    <w:rsid w:val="00AA4962"/>
    <w:rsid w:val="00AA4DE7"/>
    <w:rsid w:val="00AA4F63"/>
    <w:rsid w:val="00AA555C"/>
    <w:rsid w:val="00AA5701"/>
    <w:rsid w:val="00AA59CB"/>
    <w:rsid w:val="00AA6B11"/>
    <w:rsid w:val="00AA7DEF"/>
    <w:rsid w:val="00AB0B88"/>
    <w:rsid w:val="00AB13F6"/>
    <w:rsid w:val="00AB1659"/>
    <w:rsid w:val="00AB1FE3"/>
    <w:rsid w:val="00AB2C89"/>
    <w:rsid w:val="00AB2E0C"/>
    <w:rsid w:val="00AB30C7"/>
    <w:rsid w:val="00AB34BF"/>
    <w:rsid w:val="00AB4B71"/>
    <w:rsid w:val="00AB5391"/>
    <w:rsid w:val="00AB576B"/>
    <w:rsid w:val="00AB57FE"/>
    <w:rsid w:val="00AB5FED"/>
    <w:rsid w:val="00AB6BA6"/>
    <w:rsid w:val="00AB76BD"/>
    <w:rsid w:val="00AC0E5A"/>
    <w:rsid w:val="00AC123C"/>
    <w:rsid w:val="00AC28E0"/>
    <w:rsid w:val="00AC2B2B"/>
    <w:rsid w:val="00AC38DD"/>
    <w:rsid w:val="00AC3A8D"/>
    <w:rsid w:val="00AC4DF1"/>
    <w:rsid w:val="00AC71E2"/>
    <w:rsid w:val="00AC762B"/>
    <w:rsid w:val="00AC7CD6"/>
    <w:rsid w:val="00AD077C"/>
    <w:rsid w:val="00AD07DE"/>
    <w:rsid w:val="00AD15B0"/>
    <w:rsid w:val="00AD2CD6"/>
    <w:rsid w:val="00AD5B54"/>
    <w:rsid w:val="00AD5C48"/>
    <w:rsid w:val="00AD5DDE"/>
    <w:rsid w:val="00AD61FB"/>
    <w:rsid w:val="00AD6D84"/>
    <w:rsid w:val="00AD7BB5"/>
    <w:rsid w:val="00AE0E82"/>
    <w:rsid w:val="00AE131D"/>
    <w:rsid w:val="00AE1370"/>
    <w:rsid w:val="00AE1804"/>
    <w:rsid w:val="00AE316A"/>
    <w:rsid w:val="00AE4F6F"/>
    <w:rsid w:val="00AE51B4"/>
    <w:rsid w:val="00AE623C"/>
    <w:rsid w:val="00AE6B18"/>
    <w:rsid w:val="00AE6BD2"/>
    <w:rsid w:val="00AE7431"/>
    <w:rsid w:val="00AE7973"/>
    <w:rsid w:val="00AE7B23"/>
    <w:rsid w:val="00AF1208"/>
    <w:rsid w:val="00AF167B"/>
    <w:rsid w:val="00AF214A"/>
    <w:rsid w:val="00AF3DD4"/>
    <w:rsid w:val="00AF3F89"/>
    <w:rsid w:val="00AF4E46"/>
    <w:rsid w:val="00AF5054"/>
    <w:rsid w:val="00AF550E"/>
    <w:rsid w:val="00AF6220"/>
    <w:rsid w:val="00AF6D24"/>
    <w:rsid w:val="00B00132"/>
    <w:rsid w:val="00B004E0"/>
    <w:rsid w:val="00B00790"/>
    <w:rsid w:val="00B007FE"/>
    <w:rsid w:val="00B00931"/>
    <w:rsid w:val="00B00D19"/>
    <w:rsid w:val="00B01976"/>
    <w:rsid w:val="00B01BD2"/>
    <w:rsid w:val="00B02EC0"/>
    <w:rsid w:val="00B0350B"/>
    <w:rsid w:val="00B046BB"/>
    <w:rsid w:val="00B0483F"/>
    <w:rsid w:val="00B04CBB"/>
    <w:rsid w:val="00B052CC"/>
    <w:rsid w:val="00B05A3F"/>
    <w:rsid w:val="00B05D58"/>
    <w:rsid w:val="00B06075"/>
    <w:rsid w:val="00B063AA"/>
    <w:rsid w:val="00B06EDC"/>
    <w:rsid w:val="00B07766"/>
    <w:rsid w:val="00B07850"/>
    <w:rsid w:val="00B1029D"/>
    <w:rsid w:val="00B10978"/>
    <w:rsid w:val="00B111A6"/>
    <w:rsid w:val="00B1142D"/>
    <w:rsid w:val="00B1179C"/>
    <w:rsid w:val="00B11AA8"/>
    <w:rsid w:val="00B13E2A"/>
    <w:rsid w:val="00B13E4B"/>
    <w:rsid w:val="00B14602"/>
    <w:rsid w:val="00B14744"/>
    <w:rsid w:val="00B15A80"/>
    <w:rsid w:val="00B15BD0"/>
    <w:rsid w:val="00B15C74"/>
    <w:rsid w:val="00B17063"/>
    <w:rsid w:val="00B173AF"/>
    <w:rsid w:val="00B177DE"/>
    <w:rsid w:val="00B201EA"/>
    <w:rsid w:val="00B21086"/>
    <w:rsid w:val="00B21E68"/>
    <w:rsid w:val="00B235AA"/>
    <w:rsid w:val="00B238A3"/>
    <w:rsid w:val="00B23F10"/>
    <w:rsid w:val="00B24166"/>
    <w:rsid w:val="00B24213"/>
    <w:rsid w:val="00B249C6"/>
    <w:rsid w:val="00B26231"/>
    <w:rsid w:val="00B26280"/>
    <w:rsid w:val="00B26961"/>
    <w:rsid w:val="00B26A7A"/>
    <w:rsid w:val="00B2736B"/>
    <w:rsid w:val="00B2759A"/>
    <w:rsid w:val="00B27CB5"/>
    <w:rsid w:val="00B27DBD"/>
    <w:rsid w:val="00B30E30"/>
    <w:rsid w:val="00B30E77"/>
    <w:rsid w:val="00B31A17"/>
    <w:rsid w:val="00B31EC9"/>
    <w:rsid w:val="00B32931"/>
    <w:rsid w:val="00B329C8"/>
    <w:rsid w:val="00B32F48"/>
    <w:rsid w:val="00B32FB9"/>
    <w:rsid w:val="00B33102"/>
    <w:rsid w:val="00B334D0"/>
    <w:rsid w:val="00B33A03"/>
    <w:rsid w:val="00B33C64"/>
    <w:rsid w:val="00B340F0"/>
    <w:rsid w:val="00B34136"/>
    <w:rsid w:val="00B350BF"/>
    <w:rsid w:val="00B35EA4"/>
    <w:rsid w:val="00B3680C"/>
    <w:rsid w:val="00B37627"/>
    <w:rsid w:val="00B37826"/>
    <w:rsid w:val="00B40518"/>
    <w:rsid w:val="00B40E06"/>
    <w:rsid w:val="00B40FAF"/>
    <w:rsid w:val="00B41DCF"/>
    <w:rsid w:val="00B43048"/>
    <w:rsid w:val="00B43F27"/>
    <w:rsid w:val="00B44085"/>
    <w:rsid w:val="00B4448E"/>
    <w:rsid w:val="00B44DBD"/>
    <w:rsid w:val="00B45DC6"/>
    <w:rsid w:val="00B46440"/>
    <w:rsid w:val="00B46B71"/>
    <w:rsid w:val="00B479AC"/>
    <w:rsid w:val="00B5023A"/>
    <w:rsid w:val="00B5038D"/>
    <w:rsid w:val="00B506B8"/>
    <w:rsid w:val="00B513AA"/>
    <w:rsid w:val="00B514DB"/>
    <w:rsid w:val="00B51739"/>
    <w:rsid w:val="00B517D6"/>
    <w:rsid w:val="00B5213D"/>
    <w:rsid w:val="00B522B8"/>
    <w:rsid w:val="00B52BDB"/>
    <w:rsid w:val="00B52CB7"/>
    <w:rsid w:val="00B52E4E"/>
    <w:rsid w:val="00B5452E"/>
    <w:rsid w:val="00B54E47"/>
    <w:rsid w:val="00B55043"/>
    <w:rsid w:val="00B55485"/>
    <w:rsid w:val="00B5596F"/>
    <w:rsid w:val="00B560C6"/>
    <w:rsid w:val="00B57BD0"/>
    <w:rsid w:val="00B57E53"/>
    <w:rsid w:val="00B60842"/>
    <w:rsid w:val="00B61EE8"/>
    <w:rsid w:val="00B6229E"/>
    <w:rsid w:val="00B62430"/>
    <w:rsid w:val="00B62F07"/>
    <w:rsid w:val="00B63050"/>
    <w:rsid w:val="00B63AD8"/>
    <w:rsid w:val="00B64642"/>
    <w:rsid w:val="00B64A9B"/>
    <w:rsid w:val="00B65708"/>
    <w:rsid w:val="00B65CBD"/>
    <w:rsid w:val="00B661E9"/>
    <w:rsid w:val="00B674DD"/>
    <w:rsid w:val="00B67D25"/>
    <w:rsid w:val="00B67D86"/>
    <w:rsid w:val="00B720DC"/>
    <w:rsid w:val="00B72F72"/>
    <w:rsid w:val="00B732C4"/>
    <w:rsid w:val="00B7351E"/>
    <w:rsid w:val="00B73E37"/>
    <w:rsid w:val="00B75BB0"/>
    <w:rsid w:val="00B75C1B"/>
    <w:rsid w:val="00B76BFF"/>
    <w:rsid w:val="00B77129"/>
    <w:rsid w:val="00B777A4"/>
    <w:rsid w:val="00B77980"/>
    <w:rsid w:val="00B77BDF"/>
    <w:rsid w:val="00B80215"/>
    <w:rsid w:val="00B80393"/>
    <w:rsid w:val="00B80504"/>
    <w:rsid w:val="00B80980"/>
    <w:rsid w:val="00B80B4C"/>
    <w:rsid w:val="00B81018"/>
    <w:rsid w:val="00B81BFD"/>
    <w:rsid w:val="00B81C59"/>
    <w:rsid w:val="00B82E67"/>
    <w:rsid w:val="00B83438"/>
    <w:rsid w:val="00B83E09"/>
    <w:rsid w:val="00B83EEA"/>
    <w:rsid w:val="00B83FC3"/>
    <w:rsid w:val="00B8437C"/>
    <w:rsid w:val="00B84DF6"/>
    <w:rsid w:val="00B852CC"/>
    <w:rsid w:val="00B85366"/>
    <w:rsid w:val="00B860C5"/>
    <w:rsid w:val="00B86E21"/>
    <w:rsid w:val="00B87A9B"/>
    <w:rsid w:val="00B905D7"/>
    <w:rsid w:val="00B90841"/>
    <w:rsid w:val="00B91761"/>
    <w:rsid w:val="00B9191C"/>
    <w:rsid w:val="00B92AC3"/>
    <w:rsid w:val="00B9373C"/>
    <w:rsid w:val="00B938F5"/>
    <w:rsid w:val="00B957D7"/>
    <w:rsid w:val="00B97E26"/>
    <w:rsid w:val="00BA09EB"/>
    <w:rsid w:val="00BA15BA"/>
    <w:rsid w:val="00BA17C0"/>
    <w:rsid w:val="00BA1BFC"/>
    <w:rsid w:val="00BA1C88"/>
    <w:rsid w:val="00BA1F07"/>
    <w:rsid w:val="00BA2CB4"/>
    <w:rsid w:val="00BA3356"/>
    <w:rsid w:val="00BA33C7"/>
    <w:rsid w:val="00BA3863"/>
    <w:rsid w:val="00BA3B10"/>
    <w:rsid w:val="00BA414B"/>
    <w:rsid w:val="00BA556E"/>
    <w:rsid w:val="00BA5DF4"/>
    <w:rsid w:val="00BB015C"/>
    <w:rsid w:val="00BB161A"/>
    <w:rsid w:val="00BB16F1"/>
    <w:rsid w:val="00BB1B4B"/>
    <w:rsid w:val="00BB207D"/>
    <w:rsid w:val="00BB2263"/>
    <w:rsid w:val="00BB29E2"/>
    <w:rsid w:val="00BB3303"/>
    <w:rsid w:val="00BB3C8A"/>
    <w:rsid w:val="00BB414A"/>
    <w:rsid w:val="00BB451A"/>
    <w:rsid w:val="00BB472B"/>
    <w:rsid w:val="00BB4B47"/>
    <w:rsid w:val="00BB4E45"/>
    <w:rsid w:val="00BB5437"/>
    <w:rsid w:val="00BB5C33"/>
    <w:rsid w:val="00BB5C7C"/>
    <w:rsid w:val="00BB61F0"/>
    <w:rsid w:val="00BB6340"/>
    <w:rsid w:val="00BB64B2"/>
    <w:rsid w:val="00BB6609"/>
    <w:rsid w:val="00BB6BEA"/>
    <w:rsid w:val="00BB7450"/>
    <w:rsid w:val="00BB7492"/>
    <w:rsid w:val="00BB76FB"/>
    <w:rsid w:val="00BB7D11"/>
    <w:rsid w:val="00BC031A"/>
    <w:rsid w:val="00BC046E"/>
    <w:rsid w:val="00BC1804"/>
    <w:rsid w:val="00BC26F0"/>
    <w:rsid w:val="00BC3A93"/>
    <w:rsid w:val="00BC48FF"/>
    <w:rsid w:val="00BC5AE6"/>
    <w:rsid w:val="00BC5BBC"/>
    <w:rsid w:val="00BC68F2"/>
    <w:rsid w:val="00BC6D3D"/>
    <w:rsid w:val="00BD0321"/>
    <w:rsid w:val="00BD0492"/>
    <w:rsid w:val="00BD0CE5"/>
    <w:rsid w:val="00BD21CF"/>
    <w:rsid w:val="00BD31B9"/>
    <w:rsid w:val="00BD3893"/>
    <w:rsid w:val="00BD3CE5"/>
    <w:rsid w:val="00BD3D29"/>
    <w:rsid w:val="00BD440D"/>
    <w:rsid w:val="00BD4806"/>
    <w:rsid w:val="00BD4DC3"/>
    <w:rsid w:val="00BD4EED"/>
    <w:rsid w:val="00BD5040"/>
    <w:rsid w:val="00BD5F64"/>
    <w:rsid w:val="00BD603C"/>
    <w:rsid w:val="00BD607C"/>
    <w:rsid w:val="00BD61EF"/>
    <w:rsid w:val="00BD64E8"/>
    <w:rsid w:val="00BD6E05"/>
    <w:rsid w:val="00BE0487"/>
    <w:rsid w:val="00BE0765"/>
    <w:rsid w:val="00BE11E5"/>
    <w:rsid w:val="00BE1269"/>
    <w:rsid w:val="00BE231C"/>
    <w:rsid w:val="00BE2782"/>
    <w:rsid w:val="00BE2F74"/>
    <w:rsid w:val="00BE3B03"/>
    <w:rsid w:val="00BE4FF4"/>
    <w:rsid w:val="00BE5765"/>
    <w:rsid w:val="00BE6B6E"/>
    <w:rsid w:val="00BE711A"/>
    <w:rsid w:val="00BE7297"/>
    <w:rsid w:val="00BE7510"/>
    <w:rsid w:val="00BE7794"/>
    <w:rsid w:val="00BE7A3F"/>
    <w:rsid w:val="00BE7CC9"/>
    <w:rsid w:val="00BF0640"/>
    <w:rsid w:val="00BF0C1C"/>
    <w:rsid w:val="00BF0CEF"/>
    <w:rsid w:val="00BF0FFF"/>
    <w:rsid w:val="00BF161B"/>
    <w:rsid w:val="00BF1814"/>
    <w:rsid w:val="00BF21EC"/>
    <w:rsid w:val="00BF2C38"/>
    <w:rsid w:val="00BF2DA6"/>
    <w:rsid w:val="00BF3224"/>
    <w:rsid w:val="00BF35C3"/>
    <w:rsid w:val="00BF4203"/>
    <w:rsid w:val="00BF4B97"/>
    <w:rsid w:val="00BF511F"/>
    <w:rsid w:val="00BF54A6"/>
    <w:rsid w:val="00BF610B"/>
    <w:rsid w:val="00BF6689"/>
    <w:rsid w:val="00C00967"/>
    <w:rsid w:val="00C00ACD"/>
    <w:rsid w:val="00C00C4C"/>
    <w:rsid w:val="00C00E59"/>
    <w:rsid w:val="00C00E89"/>
    <w:rsid w:val="00C00FB6"/>
    <w:rsid w:val="00C013E8"/>
    <w:rsid w:val="00C01A00"/>
    <w:rsid w:val="00C01AAD"/>
    <w:rsid w:val="00C0240F"/>
    <w:rsid w:val="00C02762"/>
    <w:rsid w:val="00C02FBE"/>
    <w:rsid w:val="00C03FC8"/>
    <w:rsid w:val="00C04AEE"/>
    <w:rsid w:val="00C04F62"/>
    <w:rsid w:val="00C04FDA"/>
    <w:rsid w:val="00C051B7"/>
    <w:rsid w:val="00C05978"/>
    <w:rsid w:val="00C06FB3"/>
    <w:rsid w:val="00C07247"/>
    <w:rsid w:val="00C108B7"/>
    <w:rsid w:val="00C10F6E"/>
    <w:rsid w:val="00C11A07"/>
    <w:rsid w:val="00C12229"/>
    <w:rsid w:val="00C127B5"/>
    <w:rsid w:val="00C14338"/>
    <w:rsid w:val="00C14BF7"/>
    <w:rsid w:val="00C150A6"/>
    <w:rsid w:val="00C15A73"/>
    <w:rsid w:val="00C15C5B"/>
    <w:rsid w:val="00C15F4D"/>
    <w:rsid w:val="00C16112"/>
    <w:rsid w:val="00C16864"/>
    <w:rsid w:val="00C17002"/>
    <w:rsid w:val="00C176E7"/>
    <w:rsid w:val="00C200AD"/>
    <w:rsid w:val="00C207C1"/>
    <w:rsid w:val="00C209DE"/>
    <w:rsid w:val="00C21193"/>
    <w:rsid w:val="00C21788"/>
    <w:rsid w:val="00C23624"/>
    <w:rsid w:val="00C23A60"/>
    <w:rsid w:val="00C23D7D"/>
    <w:rsid w:val="00C23E25"/>
    <w:rsid w:val="00C24082"/>
    <w:rsid w:val="00C24CCA"/>
    <w:rsid w:val="00C24EDE"/>
    <w:rsid w:val="00C24FBA"/>
    <w:rsid w:val="00C253C2"/>
    <w:rsid w:val="00C253C8"/>
    <w:rsid w:val="00C256F0"/>
    <w:rsid w:val="00C25D22"/>
    <w:rsid w:val="00C261F9"/>
    <w:rsid w:val="00C2667B"/>
    <w:rsid w:val="00C26E63"/>
    <w:rsid w:val="00C26FF0"/>
    <w:rsid w:val="00C27090"/>
    <w:rsid w:val="00C2774F"/>
    <w:rsid w:val="00C304BB"/>
    <w:rsid w:val="00C30EEF"/>
    <w:rsid w:val="00C328A2"/>
    <w:rsid w:val="00C32A18"/>
    <w:rsid w:val="00C333CA"/>
    <w:rsid w:val="00C35267"/>
    <w:rsid w:val="00C352CF"/>
    <w:rsid w:val="00C35BF2"/>
    <w:rsid w:val="00C35D6B"/>
    <w:rsid w:val="00C36709"/>
    <w:rsid w:val="00C36781"/>
    <w:rsid w:val="00C40662"/>
    <w:rsid w:val="00C40D71"/>
    <w:rsid w:val="00C41936"/>
    <w:rsid w:val="00C41C08"/>
    <w:rsid w:val="00C41C99"/>
    <w:rsid w:val="00C41D0E"/>
    <w:rsid w:val="00C4214D"/>
    <w:rsid w:val="00C42155"/>
    <w:rsid w:val="00C43010"/>
    <w:rsid w:val="00C432C5"/>
    <w:rsid w:val="00C4445E"/>
    <w:rsid w:val="00C44D36"/>
    <w:rsid w:val="00C450EA"/>
    <w:rsid w:val="00C45D3F"/>
    <w:rsid w:val="00C46116"/>
    <w:rsid w:val="00C4667B"/>
    <w:rsid w:val="00C467D9"/>
    <w:rsid w:val="00C46A7C"/>
    <w:rsid w:val="00C46D18"/>
    <w:rsid w:val="00C479FB"/>
    <w:rsid w:val="00C506E2"/>
    <w:rsid w:val="00C50B4E"/>
    <w:rsid w:val="00C50C81"/>
    <w:rsid w:val="00C51145"/>
    <w:rsid w:val="00C5122F"/>
    <w:rsid w:val="00C5150B"/>
    <w:rsid w:val="00C51AA9"/>
    <w:rsid w:val="00C51F24"/>
    <w:rsid w:val="00C53046"/>
    <w:rsid w:val="00C53A35"/>
    <w:rsid w:val="00C53B03"/>
    <w:rsid w:val="00C54387"/>
    <w:rsid w:val="00C555CD"/>
    <w:rsid w:val="00C55842"/>
    <w:rsid w:val="00C55D8A"/>
    <w:rsid w:val="00C55E19"/>
    <w:rsid w:val="00C560CB"/>
    <w:rsid w:val="00C56918"/>
    <w:rsid w:val="00C56DBF"/>
    <w:rsid w:val="00C56DD0"/>
    <w:rsid w:val="00C56F22"/>
    <w:rsid w:val="00C570C6"/>
    <w:rsid w:val="00C57EBF"/>
    <w:rsid w:val="00C57FC5"/>
    <w:rsid w:val="00C606A6"/>
    <w:rsid w:val="00C61792"/>
    <w:rsid w:val="00C61C96"/>
    <w:rsid w:val="00C624AC"/>
    <w:rsid w:val="00C6408A"/>
    <w:rsid w:val="00C64574"/>
    <w:rsid w:val="00C651D8"/>
    <w:rsid w:val="00C65907"/>
    <w:rsid w:val="00C659CB"/>
    <w:rsid w:val="00C6668F"/>
    <w:rsid w:val="00C668BD"/>
    <w:rsid w:val="00C675F7"/>
    <w:rsid w:val="00C67BA1"/>
    <w:rsid w:val="00C7005E"/>
    <w:rsid w:val="00C70A36"/>
    <w:rsid w:val="00C70F08"/>
    <w:rsid w:val="00C71EAF"/>
    <w:rsid w:val="00C72199"/>
    <w:rsid w:val="00C72333"/>
    <w:rsid w:val="00C72676"/>
    <w:rsid w:val="00C7274B"/>
    <w:rsid w:val="00C72E2F"/>
    <w:rsid w:val="00C736A5"/>
    <w:rsid w:val="00C738BE"/>
    <w:rsid w:val="00C741CF"/>
    <w:rsid w:val="00C74363"/>
    <w:rsid w:val="00C74532"/>
    <w:rsid w:val="00C74BAE"/>
    <w:rsid w:val="00C74E13"/>
    <w:rsid w:val="00C75C41"/>
    <w:rsid w:val="00C7628A"/>
    <w:rsid w:val="00C7628B"/>
    <w:rsid w:val="00C76F9A"/>
    <w:rsid w:val="00C77213"/>
    <w:rsid w:val="00C8021F"/>
    <w:rsid w:val="00C806BA"/>
    <w:rsid w:val="00C81644"/>
    <w:rsid w:val="00C81F4D"/>
    <w:rsid w:val="00C8252F"/>
    <w:rsid w:val="00C839D5"/>
    <w:rsid w:val="00C85AE5"/>
    <w:rsid w:val="00C86C9B"/>
    <w:rsid w:val="00C87191"/>
    <w:rsid w:val="00C87E4F"/>
    <w:rsid w:val="00C90733"/>
    <w:rsid w:val="00C9074A"/>
    <w:rsid w:val="00C90A2D"/>
    <w:rsid w:val="00C90B55"/>
    <w:rsid w:val="00C92948"/>
    <w:rsid w:val="00C92E85"/>
    <w:rsid w:val="00C93940"/>
    <w:rsid w:val="00C939D4"/>
    <w:rsid w:val="00C94673"/>
    <w:rsid w:val="00C957AC"/>
    <w:rsid w:val="00C957F3"/>
    <w:rsid w:val="00C974A7"/>
    <w:rsid w:val="00C97530"/>
    <w:rsid w:val="00C97C16"/>
    <w:rsid w:val="00CA0064"/>
    <w:rsid w:val="00CA0C4A"/>
    <w:rsid w:val="00CA0EDD"/>
    <w:rsid w:val="00CA128E"/>
    <w:rsid w:val="00CA172D"/>
    <w:rsid w:val="00CA2514"/>
    <w:rsid w:val="00CA2BB6"/>
    <w:rsid w:val="00CA3E41"/>
    <w:rsid w:val="00CA3F02"/>
    <w:rsid w:val="00CA4904"/>
    <w:rsid w:val="00CA59AB"/>
    <w:rsid w:val="00CA5E75"/>
    <w:rsid w:val="00CA6467"/>
    <w:rsid w:val="00CA6522"/>
    <w:rsid w:val="00CA7E8E"/>
    <w:rsid w:val="00CB031D"/>
    <w:rsid w:val="00CB06C6"/>
    <w:rsid w:val="00CB0922"/>
    <w:rsid w:val="00CB1594"/>
    <w:rsid w:val="00CB1F92"/>
    <w:rsid w:val="00CB2733"/>
    <w:rsid w:val="00CB2998"/>
    <w:rsid w:val="00CB29DE"/>
    <w:rsid w:val="00CB2B3E"/>
    <w:rsid w:val="00CB366A"/>
    <w:rsid w:val="00CB38B5"/>
    <w:rsid w:val="00CB396A"/>
    <w:rsid w:val="00CB3B22"/>
    <w:rsid w:val="00CB4417"/>
    <w:rsid w:val="00CB4B4E"/>
    <w:rsid w:val="00CB601A"/>
    <w:rsid w:val="00CB636F"/>
    <w:rsid w:val="00CB6C95"/>
    <w:rsid w:val="00CB75BB"/>
    <w:rsid w:val="00CB7E67"/>
    <w:rsid w:val="00CC00AE"/>
    <w:rsid w:val="00CC1498"/>
    <w:rsid w:val="00CC2036"/>
    <w:rsid w:val="00CC289B"/>
    <w:rsid w:val="00CC2F3C"/>
    <w:rsid w:val="00CC392E"/>
    <w:rsid w:val="00CC3945"/>
    <w:rsid w:val="00CC50D8"/>
    <w:rsid w:val="00CC5A04"/>
    <w:rsid w:val="00CC692A"/>
    <w:rsid w:val="00CC6D41"/>
    <w:rsid w:val="00CC7168"/>
    <w:rsid w:val="00CC75A3"/>
    <w:rsid w:val="00CC7A20"/>
    <w:rsid w:val="00CC7ED5"/>
    <w:rsid w:val="00CD03F1"/>
    <w:rsid w:val="00CD0D7E"/>
    <w:rsid w:val="00CD10A2"/>
    <w:rsid w:val="00CD2B6D"/>
    <w:rsid w:val="00CD2E43"/>
    <w:rsid w:val="00CD3175"/>
    <w:rsid w:val="00CD327C"/>
    <w:rsid w:val="00CD36FB"/>
    <w:rsid w:val="00CD4432"/>
    <w:rsid w:val="00CD4723"/>
    <w:rsid w:val="00CD4F21"/>
    <w:rsid w:val="00CD5807"/>
    <w:rsid w:val="00CD5CAE"/>
    <w:rsid w:val="00CD6E24"/>
    <w:rsid w:val="00CD73C9"/>
    <w:rsid w:val="00CD7D28"/>
    <w:rsid w:val="00CE0137"/>
    <w:rsid w:val="00CE03BF"/>
    <w:rsid w:val="00CE0626"/>
    <w:rsid w:val="00CE0627"/>
    <w:rsid w:val="00CE0713"/>
    <w:rsid w:val="00CE0985"/>
    <w:rsid w:val="00CE0A69"/>
    <w:rsid w:val="00CE1C7B"/>
    <w:rsid w:val="00CE2238"/>
    <w:rsid w:val="00CE22E0"/>
    <w:rsid w:val="00CE2FA9"/>
    <w:rsid w:val="00CE326B"/>
    <w:rsid w:val="00CE32D6"/>
    <w:rsid w:val="00CE43D5"/>
    <w:rsid w:val="00CE46B1"/>
    <w:rsid w:val="00CE4E7D"/>
    <w:rsid w:val="00CE4ED5"/>
    <w:rsid w:val="00CE5052"/>
    <w:rsid w:val="00CE5CD7"/>
    <w:rsid w:val="00CE60E2"/>
    <w:rsid w:val="00CE6624"/>
    <w:rsid w:val="00CE6725"/>
    <w:rsid w:val="00CE6912"/>
    <w:rsid w:val="00CE69D0"/>
    <w:rsid w:val="00CE6A91"/>
    <w:rsid w:val="00CE7E1B"/>
    <w:rsid w:val="00CF156F"/>
    <w:rsid w:val="00CF1C79"/>
    <w:rsid w:val="00CF1D33"/>
    <w:rsid w:val="00CF2518"/>
    <w:rsid w:val="00CF2A15"/>
    <w:rsid w:val="00CF3548"/>
    <w:rsid w:val="00CF3AA1"/>
    <w:rsid w:val="00CF47DA"/>
    <w:rsid w:val="00CF48E7"/>
    <w:rsid w:val="00CF4F3E"/>
    <w:rsid w:val="00CF5517"/>
    <w:rsid w:val="00CF562C"/>
    <w:rsid w:val="00CF6828"/>
    <w:rsid w:val="00CF7D05"/>
    <w:rsid w:val="00CF7F19"/>
    <w:rsid w:val="00D00B9F"/>
    <w:rsid w:val="00D00E15"/>
    <w:rsid w:val="00D01074"/>
    <w:rsid w:val="00D012FC"/>
    <w:rsid w:val="00D01BF2"/>
    <w:rsid w:val="00D01D02"/>
    <w:rsid w:val="00D02563"/>
    <w:rsid w:val="00D025F0"/>
    <w:rsid w:val="00D02AA5"/>
    <w:rsid w:val="00D036A3"/>
    <w:rsid w:val="00D03FAC"/>
    <w:rsid w:val="00D043DB"/>
    <w:rsid w:val="00D04B0F"/>
    <w:rsid w:val="00D05BB2"/>
    <w:rsid w:val="00D05F15"/>
    <w:rsid w:val="00D06161"/>
    <w:rsid w:val="00D06E77"/>
    <w:rsid w:val="00D07696"/>
    <w:rsid w:val="00D07FCA"/>
    <w:rsid w:val="00D101F8"/>
    <w:rsid w:val="00D1163D"/>
    <w:rsid w:val="00D132DF"/>
    <w:rsid w:val="00D13AB1"/>
    <w:rsid w:val="00D13D3E"/>
    <w:rsid w:val="00D13D7B"/>
    <w:rsid w:val="00D140B2"/>
    <w:rsid w:val="00D14382"/>
    <w:rsid w:val="00D147EA"/>
    <w:rsid w:val="00D16338"/>
    <w:rsid w:val="00D1722E"/>
    <w:rsid w:val="00D17388"/>
    <w:rsid w:val="00D20AEF"/>
    <w:rsid w:val="00D21130"/>
    <w:rsid w:val="00D211DF"/>
    <w:rsid w:val="00D2173F"/>
    <w:rsid w:val="00D21DDF"/>
    <w:rsid w:val="00D2230F"/>
    <w:rsid w:val="00D22BB4"/>
    <w:rsid w:val="00D23209"/>
    <w:rsid w:val="00D24034"/>
    <w:rsid w:val="00D2423F"/>
    <w:rsid w:val="00D24A70"/>
    <w:rsid w:val="00D24BC3"/>
    <w:rsid w:val="00D2582C"/>
    <w:rsid w:val="00D2589C"/>
    <w:rsid w:val="00D26E96"/>
    <w:rsid w:val="00D26F8D"/>
    <w:rsid w:val="00D27173"/>
    <w:rsid w:val="00D275C9"/>
    <w:rsid w:val="00D278FA"/>
    <w:rsid w:val="00D31321"/>
    <w:rsid w:val="00D31EE2"/>
    <w:rsid w:val="00D33056"/>
    <w:rsid w:val="00D33087"/>
    <w:rsid w:val="00D3316F"/>
    <w:rsid w:val="00D336C7"/>
    <w:rsid w:val="00D33A09"/>
    <w:rsid w:val="00D33E13"/>
    <w:rsid w:val="00D33EC7"/>
    <w:rsid w:val="00D3408D"/>
    <w:rsid w:val="00D34583"/>
    <w:rsid w:val="00D357EE"/>
    <w:rsid w:val="00D36862"/>
    <w:rsid w:val="00D37882"/>
    <w:rsid w:val="00D37C0F"/>
    <w:rsid w:val="00D37C95"/>
    <w:rsid w:val="00D4000F"/>
    <w:rsid w:val="00D4027B"/>
    <w:rsid w:val="00D41D7B"/>
    <w:rsid w:val="00D424B2"/>
    <w:rsid w:val="00D42A0C"/>
    <w:rsid w:val="00D43158"/>
    <w:rsid w:val="00D4329E"/>
    <w:rsid w:val="00D43A9D"/>
    <w:rsid w:val="00D43ABE"/>
    <w:rsid w:val="00D43F8B"/>
    <w:rsid w:val="00D448FD"/>
    <w:rsid w:val="00D4620A"/>
    <w:rsid w:val="00D46346"/>
    <w:rsid w:val="00D4665E"/>
    <w:rsid w:val="00D46B66"/>
    <w:rsid w:val="00D46F55"/>
    <w:rsid w:val="00D4771A"/>
    <w:rsid w:val="00D50603"/>
    <w:rsid w:val="00D510B9"/>
    <w:rsid w:val="00D51A2F"/>
    <w:rsid w:val="00D51CC8"/>
    <w:rsid w:val="00D5206C"/>
    <w:rsid w:val="00D524F2"/>
    <w:rsid w:val="00D525C4"/>
    <w:rsid w:val="00D5550B"/>
    <w:rsid w:val="00D5628C"/>
    <w:rsid w:val="00D568A5"/>
    <w:rsid w:val="00D568AD"/>
    <w:rsid w:val="00D56967"/>
    <w:rsid w:val="00D569DF"/>
    <w:rsid w:val="00D57407"/>
    <w:rsid w:val="00D60136"/>
    <w:rsid w:val="00D6075E"/>
    <w:rsid w:val="00D61E2F"/>
    <w:rsid w:val="00D624CA"/>
    <w:rsid w:val="00D63003"/>
    <w:rsid w:val="00D63222"/>
    <w:rsid w:val="00D6348F"/>
    <w:rsid w:val="00D63F07"/>
    <w:rsid w:val="00D644B9"/>
    <w:rsid w:val="00D648DB"/>
    <w:rsid w:val="00D654DF"/>
    <w:rsid w:val="00D65955"/>
    <w:rsid w:val="00D660FF"/>
    <w:rsid w:val="00D66228"/>
    <w:rsid w:val="00D66298"/>
    <w:rsid w:val="00D67006"/>
    <w:rsid w:val="00D67240"/>
    <w:rsid w:val="00D67BBE"/>
    <w:rsid w:val="00D70205"/>
    <w:rsid w:val="00D70609"/>
    <w:rsid w:val="00D70947"/>
    <w:rsid w:val="00D70D33"/>
    <w:rsid w:val="00D71076"/>
    <w:rsid w:val="00D71313"/>
    <w:rsid w:val="00D71F50"/>
    <w:rsid w:val="00D7234A"/>
    <w:rsid w:val="00D72F04"/>
    <w:rsid w:val="00D7314E"/>
    <w:rsid w:val="00D748DB"/>
    <w:rsid w:val="00D74964"/>
    <w:rsid w:val="00D7580F"/>
    <w:rsid w:val="00D75838"/>
    <w:rsid w:val="00D75F02"/>
    <w:rsid w:val="00D76E2B"/>
    <w:rsid w:val="00D76EBE"/>
    <w:rsid w:val="00D772C8"/>
    <w:rsid w:val="00D77485"/>
    <w:rsid w:val="00D7765D"/>
    <w:rsid w:val="00D80E6C"/>
    <w:rsid w:val="00D81C5D"/>
    <w:rsid w:val="00D8214D"/>
    <w:rsid w:val="00D824F7"/>
    <w:rsid w:val="00D83280"/>
    <w:rsid w:val="00D83EBE"/>
    <w:rsid w:val="00D84BB2"/>
    <w:rsid w:val="00D85CB3"/>
    <w:rsid w:val="00D86754"/>
    <w:rsid w:val="00D86AF4"/>
    <w:rsid w:val="00D87225"/>
    <w:rsid w:val="00D8771D"/>
    <w:rsid w:val="00D87E97"/>
    <w:rsid w:val="00D90E1C"/>
    <w:rsid w:val="00D9120D"/>
    <w:rsid w:val="00D91661"/>
    <w:rsid w:val="00D917F4"/>
    <w:rsid w:val="00D924DA"/>
    <w:rsid w:val="00D925E8"/>
    <w:rsid w:val="00D935D8"/>
    <w:rsid w:val="00D93CDA"/>
    <w:rsid w:val="00D93F0C"/>
    <w:rsid w:val="00D9460A"/>
    <w:rsid w:val="00D95023"/>
    <w:rsid w:val="00D9584B"/>
    <w:rsid w:val="00D95C82"/>
    <w:rsid w:val="00D96349"/>
    <w:rsid w:val="00D9640E"/>
    <w:rsid w:val="00D97608"/>
    <w:rsid w:val="00D9799D"/>
    <w:rsid w:val="00DA035D"/>
    <w:rsid w:val="00DA1CDE"/>
    <w:rsid w:val="00DA2816"/>
    <w:rsid w:val="00DA2F33"/>
    <w:rsid w:val="00DA4287"/>
    <w:rsid w:val="00DA4646"/>
    <w:rsid w:val="00DA4BE7"/>
    <w:rsid w:val="00DA55B8"/>
    <w:rsid w:val="00DA5A19"/>
    <w:rsid w:val="00DA5C33"/>
    <w:rsid w:val="00DA64DD"/>
    <w:rsid w:val="00DA77C4"/>
    <w:rsid w:val="00DA78CF"/>
    <w:rsid w:val="00DA7913"/>
    <w:rsid w:val="00DA7FD2"/>
    <w:rsid w:val="00DB0227"/>
    <w:rsid w:val="00DB1688"/>
    <w:rsid w:val="00DB19A6"/>
    <w:rsid w:val="00DB1DF9"/>
    <w:rsid w:val="00DB2A58"/>
    <w:rsid w:val="00DB370A"/>
    <w:rsid w:val="00DB3DFA"/>
    <w:rsid w:val="00DB3F38"/>
    <w:rsid w:val="00DB417D"/>
    <w:rsid w:val="00DB5CF5"/>
    <w:rsid w:val="00DB5D79"/>
    <w:rsid w:val="00DB6027"/>
    <w:rsid w:val="00DB6C7C"/>
    <w:rsid w:val="00DB717E"/>
    <w:rsid w:val="00DB7553"/>
    <w:rsid w:val="00DC1218"/>
    <w:rsid w:val="00DC22B5"/>
    <w:rsid w:val="00DC2A58"/>
    <w:rsid w:val="00DC3818"/>
    <w:rsid w:val="00DC3B27"/>
    <w:rsid w:val="00DC3BE0"/>
    <w:rsid w:val="00DC421F"/>
    <w:rsid w:val="00DC4672"/>
    <w:rsid w:val="00DC4C57"/>
    <w:rsid w:val="00DC4CCA"/>
    <w:rsid w:val="00DC568E"/>
    <w:rsid w:val="00DC5D07"/>
    <w:rsid w:val="00DC6096"/>
    <w:rsid w:val="00DC62CD"/>
    <w:rsid w:val="00DC6E43"/>
    <w:rsid w:val="00DC7CA2"/>
    <w:rsid w:val="00DC7D23"/>
    <w:rsid w:val="00DC7D58"/>
    <w:rsid w:val="00DD03B0"/>
    <w:rsid w:val="00DD0A91"/>
    <w:rsid w:val="00DD0B24"/>
    <w:rsid w:val="00DD0B80"/>
    <w:rsid w:val="00DD1303"/>
    <w:rsid w:val="00DD16ED"/>
    <w:rsid w:val="00DD1AB9"/>
    <w:rsid w:val="00DD342E"/>
    <w:rsid w:val="00DD395A"/>
    <w:rsid w:val="00DD3D76"/>
    <w:rsid w:val="00DD6C74"/>
    <w:rsid w:val="00DD6FC5"/>
    <w:rsid w:val="00DD7202"/>
    <w:rsid w:val="00DD77A3"/>
    <w:rsid w:val="00DE1CCA"/>
    <w:rsid w:val="00DE2092"/>
    <w:rsid w:val="00DE219D"/>
    <w:rsid w:val="00DE29AB"/>
    <w:rsid w:val="00DE2A38"/>
    <w:rsid w:val="00DE2B72"/>
    <w:rsid w:val="00DE2CC1"/>
    <w:rsid w:val="00DE2DEC"/>
    <w:rsid w:val="00DE32F2"/>
    <w:rsid w:val="00DE3335"/>
    <w:rsid w:val="00DE3AA5"/>
    <w:rsid w:val="00DE3D30"/>
    <w:rsid w:val="00DE4593"/>
    <w:rsid w:val="00DE4B7B"/>
    <w:rsid w:val="00DE4CF6"/>
    <w:rsid w:val="00DE50A9"/>
    <w:rsid w:val="00DE645C"/>
    <w:rsid w:val="00DE6573"/>
    <w:rsid w:val="00DE6CA2"/>
    <w:rsid w:val="00DE6FE4"/>
    <w:rsid w:val="00DE7A23"/>
    <w:rsid w:val="00DE7F0E"/>
    <w:rsid w:val="00DF01AF"/>
    <w:rsid w:val="00DF079B"/>
    <w:rsid w:val="00DF1B02"/>
    <w:rsid w:val="00DF1BEB"/>
    <w:rsid w:val="00DF2418"/>
    <w:rsid w:val="00DF4012"/>
    <w:rsid w:val="00DF401F"/>
    <w:rsid w:val="00DF49FA"/>
    <w:rsid w:val="00DF57B7"/>
    <w:rsid w:val="00DF60B0"/>
    <w:rsid w:val="00DF7754"/>
    <w:rsid w:val="00E00391"/>
    <w:rsid w:val="00E00E57"/>
    <w:rsid w:val="00E016CE"/>
    <w:rsid w:val="00E0265F"/>
    <w:rsid w:val="00E02691"/>
    <w:rsid w:val="00E0318E"/>
    <w:rsid w:val="00E034D6"/>
    <w:rsid w:val="00E03B6A"/>
    <w:rsid w:val="00E047CA"/>
    <w:rsid w:val="00E05542"/>
    <w:rsid w:val="00E06095"/>
    <w:rsid w:val="00E06ABA"/>
    <w:rsid w:val="00E073FA"/>
    <w:rsid w:val="00E100EC"/>
    <w:rsid w:val="00E1181A"/>
    <w:rsid w:val="00E11A64"/>
    <w:rsid w:val="00E1335D"/>
    <w:rsid w:val="00E14FB3"/>
    <w:rsid w:val="00E168EF"/>
    <w:rsid w:val="00E17E14"/>
    <w:rsid w:val="00E2138F"/>
    <w:rsid w:val="00E22334"/>
    <w:rsid w:val="00E224F0"/>
    <w:rsid w:val="00E229AC"/>
    <w:rsid w:val="00E22DF8"/>
    <w:rsid w:val="00E230D3"/>
    <w:rsid w:val="00E23465"/>
    <w:rsid w:val="00E237A0"/>
    <w:rsid w:val="00E23B20"/>
    <w:rsid w:val="00E2408A"/>
    <w:rsid w:val="00E249DA"/>
    <w:rsid w:val="00E274DE"/>
    <w:rsid w:val="00E27DDB"/>
    <w:rsid w:val="00E27EAD"/>
    <w:rsid w:val="00E30837"/>
    <w:rsid w:val="00E313D5"/>
    <w:rsid w:val="00E316B3"/>
    <w:rsid w:val="00E32D47"/>
    <w:rsid w:val="00E33517"/>
    <w:rsid w:val="00E34279"/>
    <w:rsid w:val="00E343F1"/>
    <w:rsid w:val="00E34507"/>
    <w:rsid w:val="00E34559"/>
    <w:rsid w:val="00E3455A"/>
    <w:rsid w:val="00E3499C"/>
    <w:rsid w:val="00E34CA9"/>
    <w:rsid w:val="00E354B7"/>
    <w:rsid w:val="00E364AF"/>
    <w:rsid w:val="00E36689"/>
    <w:rsid w:val="00E36CBB"/>
    <w:rsid w:val="00E403EE"/>
    <w:rsid w:val="00E40B82"/>
    <w:rsid w:val="00E40FC5"/>
    <w:rsid w:val="00E41ADB"/>
    <w:rsid w:val="00E41CA3"/>
    <w:rsid w:val="00E42833"/>
    <w:rsid w:val="00E4285B"/>
    <w:rsid w:val="00E42A89"/>
    <w:rsid w:val="00E42CEA"/>
    <w:rsid w:val="00E430D8"/>
    <w:rsid w:val="00E44785"/>
    <w:rsid w:val="00E4531B"/>
    <w:rsid w:val="00E45954"/>
    <w:rsid w:val="00E45BA6"/>
    <w:rsid w:val="00E46102"/>
    <w:rsid w:val="00E47649"/>
    <w:rsid w:val="00E50F14"/>
    <w:rsid w:val="00E511B8"/>
    <w:rsid w:val="00E519EB"/>
    <w:rsid w:val="00E521C3"/>
    <w:rsid w:val="00E52349"/>
    <w:rsid w:val="00E52C5F"/>
    <w:rsid w:val="00E555A2"/>
    <w:rsid w:val="00E56CE7"/>
    <w:rsid w:val="00E56E8D"/>
    <w:rsid w:val="00E571DD"/>
    <w:rsid w:val="00E57CBE"/>
    <w:rsid w:val="00E6018E"/>
    <w:rsid w:val="00E602DC"/>
    <w:rsid w:val="00E6071F"/>
    <w:rsid w:val="00E61FC8"/>
    <w:rsid w:val="00E62517"/>
    <w:rsid w:val="00E62B21"/>
    <w:rsid w:val="00E63037"/>
    <w:rsid w:val="00E6356C"/>
    <w:rsid w:val="00E63668"/>
    <w:rsid w:val="00E63D38"/>
    <w:rsid w:val="00E63E49"/>
    <w:rsid w:val="00E63FEA"/>
    <w:rsid w:val="00E64351"/>
    <w:rsid w:val="00E64B75"/>
    <w:rsid w:val="00E654A7"/>
    <w:rsid w:val="00E661A4"/>
    <w:rsid w:val="00E67579"/>
    <w:rsid w:val="00E67D1A"/>
    <w:rsid w:val="00E7068A"/>
    <w:rsid w:val="00E71284"/>
    <w:rsid w:val="00E7150C"/>
    <w:rsid w:val="00E715A4"/>
    <w:rsid w:val="00E72458"/>
    <w:rsid w:val="00E7249F"/>
    <w:rsid w:val="00E72869"/>
    <w:rsid w:val="00E72DC3"/>
    <w:rsid w:val="00E7345E"/>
    <w:rsid w:val="00E73461"/>
    <w:rsid w:val="00E743AB"/>
    <w:rsid w:val="00E74479"/>
    <w:rsid w:val="00E7483D"/>
    <w:rsid w:val="00E74909"/>
    <w:rsid w:val="00E75885"/>
    <w:rsid w:val="00E76092"/>
    <w:rsid w:val="00E763A5"/>
    <w:rsid w:val="00E801D9"/>
    <w:rsid w:val="00E80DD1"/>
    <w:rsid w:val="00E80F69"/>
    <w:rsid w:val="00E81302"/>
    <w:rsid w:val="00E831E0"/>
    <w:rsid w:val="00E84B0D"/>
    <w:rsid w:val="00E84E2A"/>
    <w:rsid w:val="00E84EDD"/>
    <w:rsid w:val="00E85E95"/>
    <w:rsid w:val="00E86EC3"/>
    <w:rsid w:val="00E87216"/>
    <w:rsid w:val="00E8732E"/>
    <w:rsid w:val="00E87B96"/>
    <w:rsid w:val="00E90B28"/>
    <w:rsid w:val="00E90BFC"/>
    <w:rsid w:val="00E91998"/>
    <w:rsid w:val="00E91A0A"/>
    <w:rsid w:val="00E91CA5"/>
    <w:rsid w:val="00E91CB1"/>
    <w:rsid w:val="00E9211B"/>
    <w:rsid w:val="00E92906"/>
    <w:rsid w:val="00E9348E"/>
    <w:rsid w:val="00E9482F"/>
    <w:rsid w:val="00E949C9"/>
    <w:rsid w:val="00E9522D"/>
    <w:rsid w:val="00E9572E"/>
    <w:rsid w:val="00E95AAF"/>
    <w:rsid w:val="00E96941"/>
    <w:rsid w:val="00E96B4D"/>
    <w:rsid w:val="00EA04A9"/>
    <w:rsid w:val="00EA067E"/>
    <w:rsid w:val="00EA0C4F"/>
    <w:rsid w:val="00EA1163"/>
    <w:rsid w:val="00EA227B"/>
    <w:rsid w:val="00EA23F1"/>
    <w:rsid w:val="00EA2E35"/>
    <w:rsid w:val="00EA32CB"/>
    <w:rsid w:val="00EA3410"/>
    <w:rsid w:val="00EA52BC"/>
    <w:rsid w:val="00EA58BB"/>
    <w:rsid w:val="00EA6437"/>
    <w:rsid w:val="00EA6DB6"/>
    <w:rsid w:val="00EA7467"/>
    <w:rsid w:val="00EA7787"/>
    <w:rsid w:val="00EB061B"/>
    <w:rsid w:val="00EB0ED4"/>
    <w:rsid w:val="00EB0FCB"/>
    <w:rsid w:val="00EB1203"/>
    <w:rsid w:val="00EB127A"/>
    <w:rsid w:val="00EB1511"/>
    <w:rsid w:val="00EB284D"/>
    <w:rsid w:val="00EB366D"/>
    <w:rsid w:val="00EB3EEC"/>
    <w:rsid w:val="00EB45C7"/>
    <w:rsid w:val="00EB47F8"/>
    <w:rsid w:val="00EB4CB7"/>
    <w:rsid w:val="00EB5073"/>
    <w:rsid w:val="00EB5122"/>
    <w:rsid w:val="00EB53DE"/>
    <w:rsid w:val="00EB62B3"/>
    <w:rsid w:val="00EB630D"/>
    <w:rsid w:val="00EB665A"/>
    <w:rsid w:val="00EB67AE"/>
    <w:rsid w:val="00EB6CCB"/>
    <w:rsid w:val="00EB6D61"/>
    <w:rsid w:val="00EB6ECC"/>
    <w:rsid w:val="00EB74F3"/>
    <w:rsid w:val="00EB76BC"/>
    <w:rsid w:val="00EC00FD"/>
    <w:rsid w:val="00EC13D2"/>
    <w:rsid w:val="00EC15B6"/>
    <w:rsid w:val="00EC17F4"/>
    <w:rsid w:val="00EC1CC2"/>
    <w:rsid w:val="00EC33F2"/>
    <w:rsid w:val="00EC3532"/>
    <w:rsid w:val="00EC3E7A"/>
    <w:rsid w:val="00EC43B3"/>
    <w:rsid w:val="00EC47B4"/>
    <w:rsid w:val="00EC4F9D"/>
    <w:rsid w:val="00EC575B"/>
    <w:rsid w:val="00EC69B6"/>
    <w:rsid w:val="00EC6CF9"/>
    <w:rsid w:val="00EC6E98"/>
    <w:rsid w:val="00EC7782"/>
    <w:rsid w:val="00ED0329"/>
    <w:rsid w:val="00ED0C33"/>
    <w:rsid w:val="00ED0D60"/>
    <w:rsid w:val="00ED1A71"/>
    <w:rsid w:val="00ED1F36"/>
    <w:rsid w:val="00ED2957"/>
    <w:rsid w:val="00ED3A0A"/>
    <w:rsid w:val="00ED4391"/>
    <w:rsid w:val="00ED4D50"/>
    <w:rsid w:val="00ED62EC"/>
    <w:rsid w:val="00EE0A8C"/>
    <w:rsid w:val="00EE1954"/>
    <w:rsid w:val="00EE2F40"/>
    <w:rsid w:val="00EE3354"/>
    <w:rsid w:val="00EE3DE9"/>
    <w:rsid w:val="00EE4999"/>
    <w:rsid w:val="00EE558E"/>
    <w:rsid w:val="00EE55B2"/>
    <w:rsid w:val="00EE56E4"/>
    <w:rsid w:val="00EE625E"/>
    <w:rsid w:val="00EE6378"/>
    <w:rsid w:val="00EE67E1"/>
    <w:rsid w:val="00EE6DC4"/>
    <w:rsid w:val="00EE6E2F"/>
    <w:rsid w:val="00EE6E43"/>
    <w:rsid w:val="00EE7487"/>
    <w:rsid w:val="00EF1954"/>
    <w:rsid w:val="00EF2093"/>
    <w:rsid w:val="00EF289D"/>
    <w:rsid w:val="00EF2A0D"/>
    <w:rsid w:val="00EF3D32"/>
    <w:rsid w:val="00EF4253"/>
    <w:rsid w:val="00EF525B"/>
    <w:rsid w:val="00EF5C40"/>
    <w:rsid w:val="00EF67F3"/>
    <w:rsid w:val="00EF6880"/>
    <w:rsid w:val="00EF737C"/>
    <w:rsid w:val="00F01981"/>
    <w:rsid w:val="00F01AAC"/>
    <w:rsid w:val="00F02030"/>
    <w:rsid w:val="00F02308"/>
    <w:rsid w:val="00F0258D"/>
    <w:rsid w:val="00F02D5A"/>
    <w:rsid w:val="00F038D4"/>
    <w:rsid w:val="00F03ADB"/>
    <w:rsid w:val="00F0415D"/>
    <w:rsid w:val="00F04F6A"/>
    <w:rsid w:val="00F04FBF"/>
    <w:rsid w:val="00F05446"/>
    <w:rsid w:val="00F05E5F"/>
    <w:rsid w:val="00F0627F"/>
    <w:rsid w:val="00F0732C"/>
    <w:rsid w:val="00F073B6"/>
    <w:rsid w:val="00F101AF"/>
    <w:rsid w:val="00F10C4C"/>
    <w:rsid w:val="00F117E3"/>
    <w:rsid w:val="00F11BBC"/>
    <w:rsid w:val="00F11F71"/>
    <w:rsid w:val="00F1241A"/>
    <w:rsid w:val="00F12481"/>
    <w:rsid w:val="00F126C7"/>
    <w:rsid w:val="00F13531"/>
    <w:rsid w:val="00F13BCB"/>
    <w:rsid w:val="00F14249"/>
    <w:rsid w:val="00F14963"/>
    <w:rsid w:val="00F14D49"/>
    <w:rsid w:val="00F162CC"/>
    <w:rsid w:val="00F16B68"/>
    <w:rsid w:val="00F2053A"/>
    <w:rsid w:val="00F20BDB"/>
    <w:rsid w:val="00F20DC2"/>
    <w:rsid w:val="00F20E21"/>
    <w:rsid w:val="00F21D1A"/>
    <w:rsid w:val="00F21E2C"/>
    <w:rsid w:val="00F242B0"/>
    <w:rsid w:val="00F24B09"/>
    <w:rsid w:val="00F2516B"/>
    <w:rsid w:val="00F25BF9"/>
    <w:rsid w:val="00F25C0B"/>
    <w:rsid w:val="00F275C8"/>
    <w:rsid w:val="00F27701"/>
    <w:rsid w:val="00F301CB"/>
    <w:rsid w:val="00F30564"/>
    <w:rsid w:val="00F305F4"/>
    <w:rsid w:val="00F3155C"/>
    <w:rsid w:val="00F322A8"/>
    <w:rsid w:val="00F32630"/>
    <w:rsid w:val="00F32ED0"/>
    <w:rsid w:val="00F338A5"/>
    <w:rsid w:val="00F340D4"/>
    <w:rsid w:val="00F34A80"/>
    <w:rsid w:val="00F34AB1"/>
    <w:rsid w:val="00F36EFE"/>
    <w:rsid w:val="00F37456"/>
    <w:rsid w:val="00F37FCE"/>
    <w:rsid w:val="00F40109"/>
    <w:rsid w:val="00F40976"/>
    <w:rsid w:val="00F416CD"/>
    <w:rsid w:val="00F42E6E"/>
    <w:rsid w:val="00F42EC6"/>
    <w:rsid w:val="00F46ECA"/>
    <w:rsid w:val="00F46EF6"/>
    <w:rsid w:val="00F4782B"/>
    <w:rsid w:val="00F47D86"/>
    <w:rsid w:val="00F502AD"/>
    <w:rsid w:val="00F503BF"/>
    <w:rsid w:val="00F507EB"/>
    <w:rsid w:val="00F5166E"/>
    <w:rsid w:val="00F519B9"/>
    <w:rsid w:val="00F51B06"/>
    <w:rsid w:val="00F525AE"/>
    <w:rsid w:val="00F53772"/>
    <w:rsid w:val="00F551C5"/>
    <w:rsid w:val="00F5715E"/>
    <w:rsid w:val="00F57798"/>
    <w:rsid w:val="00F57A62"/>
    <w:rsid w:val="00F603A9"/>
    <w:rsid w:val="00F6072B"/>
    <w:rsid w:val="00F608CF"/>
    <w:rsid w:val="00F61982"/>
    <w:rsid w:val="00F61FD2"/>
    <w:rsid w:val="00F62C68"/>
    <w:rsid w:val="00F6315D"/>
    <w:rsid w:val="00F632DA"/>
    <w:rsid w:val="00F63B68"/>
    <w:rsid w:val="00F63C1D"/>
    <w:rsid w:val="00F64866"/>
    <w:rsid w:val="00F64A37"/>
    <w:rsid w:val="00F6505D"/>
    <w:rsid w:val="00F66A0D"/>
    <w:rsid w:val="00F66B50"/>
    <w:rsid w:val="00F678E6"/>
    <w:rsid w:val="00F70C24"/>
    <w:rsid w:val="00F70F4C"/>
    <w:rsid w:val="00F7209C"/>
    <w:rsid w:val="00F72FBA"/>
    <w:rsid w:val="00F738F1"/>
    <w:rsid w:val="00F74334"/>
    <w:rsid w:val="00F74CBA"/>
    <w:rsid w:val="00F75365"/>
    <w:rsid w:val="00F7548E"/>
    <w:rsid w:val="00F7575D"/>
    <w:rsid w:val="00F758BA"/>
    <w:rsid w:val="00F7704B"/>
    <w:rsid w:val="00F77B5D"/>
    <w:rsid w:val="00F804DA"/>
    <w:rsid w:val="00F81B20"/>
    <w:rsid w:val="00F82881"/>
    <w:rsid w:val="00F828E5"/>
    <w:rsid w:val="00F848F4"/>
    <w:rsid w:val="00F8513A"/>
    <w:rsid w:val="00F85234"/>
    <w:rsid w:val="00F85D47"/>
    <w:rsid w:val="00F863DA"/>
    <w:rsid w:val="00F867F9"/>
    <w:rsid w:val="00F86F7F"/>
    <w:rsid w:val="00F87084"/>
    <w:rsid w:val="00F87B8F"/>
    <w:rsid w:val="00F905ED"/>
    <w:rsid w:val="00F914B5"/>
    <w:rsid w:val="00F918BD"/>
    <w:rsid w:val="00F92011"/>
    <w:rsid w:val="00F93281"/>
    <w:rsid w:val="00F9365B"/>
    <w:rsid w:val="00F93686"/>
    <w:rsid w:val="00F93AFE"/>
    <w:rsid w:val="00F958F4"/>
    <w:rsid w:val="00F95BA9"/>
    <w:rsid w:val="00F95EAF"/>
    <w:rsid w:val="00F95EBE"/>
    <w:rsid w:val="00F96BFF"/>
    <w:rsid w:val="00F97723"/>
    <w:rsid w:val="00F97970"/>
    <w:rsid w:val="00F97A8F"/>
    <w:rsid w:val="00FA0073"/>
    <w:rsid w:val="00FA03E0"/>
    <w:rsid w:val="00FA03E3"/>
    <w:rsid w:val="00FA03FD"/>
    <w:rsid w:val="00FA054E"/>
    <w:rsid w:val="00FA07EC"/>
    <w:rsid w:val="00FA1B7E"/>
    <w:rsid w:val="00FA1BBC"/>
    <w:rsid w:val="00FA1ED9"/>
    <w:rsid w:val="00FA1F0A"/>
    <w:rsid w:val="00FA233C"/>
    <w:rsid w:val="00FA26E6"/>
    <w:rsid w:val="00FA27CD"/>
    <w:rsid w:val="00FA28F4"/>
    <w:rsid w:val="00FA616F"/>
    <w:rsid w:val="00FA61A3"/>
    <w:rsid w:val="00FA6555"/>
    <w:rsid w:val="00FA6790"/>
    <w:rsid w:val="00FA7577"/>
    <w:rsid w:val="00FB002B"/>
    <w:rsid w:val="00FB029F"/>
    <w:rsid w:val="00FB0333"/>
    <w:rsid w:val="00FB0999"/>
    <w:rsid w:val="00FB154F"/>
    <w:rsid w:val="00FB15A7"/>
    <w:rsid w:val="00FB18B1"/>
    <w:rsid w:val="00FB299B"/>
    <w:rsid w:val="00FB35C6"/>
    <w:rsid w:val="00FB36E7"/>
    <w:rsid w:val="00FB488A"/>
    <w:rsid w:val="00FB516E"/>
    <w:rsid w:val="00FB535D"/>
    <w:rsid w:val="00FB5F46"/>
    <w:rsid w:val="00FB60E6"/>
    <w:rsid w:val="00FB7FAD"/>
    <w:rsid w:val="00FC0D4B"/>
    <w:rsid w:val="00FC1A79"/>
    <w:rsid w:val="00FC25F9"/>
    <w:rsid w:val="00FC2B71"/>
    <w:rsid w:val="00FC3CC7"/>
    <w:rsid w:val="00FC5284"/>
    <w:rsid w:val="00FC550E"/>
    <w:rsid w:val="00FC57EE"/>
    <w:rsid w:val="00FC5A39"/>
    <w:rsid w:val="00FC5ADC"/>
    <w:rsid w:val="00FC62FB"/>
    <w:rsid w:val="00FC6EC7"/>
    <w:rsid w:val="00FC6F75"/>
    <w:rsid w:val="00FC7097"/>
    <w:rsid w:val="00FC7B95"/>
    <w:rsid w:val="00FC7E82"/>
    <w:rsid w:val="00FD077A"/>
    <w:rsid w:val="00FD0A1A"/>
    <w:rsid w:val="00FD0B65"/>
    <w:rsid w:val="00FD185C"/>
    <w:rsid w:val="00FD22BC"/>
    <w:rsid w:val="00FD3B07"/>
    <w:rsid w:val="00FD3BC6"/>
    <w:rsid w:val="00FD4EAC"/>
    <w:rsid w:val="00FD4F72"/>
    <w:rsid w:val="00FD5906"/>
    <w:rsid w:val="00FD661D"/>
    <w:rsid w:val="00FD715D"/>
    <w:rsid w:val="00FD7D8E"/>
    <w:rsid w:val="00FE0672"/>
    <w:rsid w:val="00FE1969"/>
    <w:rsid w:val="00FE1FF4"/>
    <w:rsid w:val="00FE260D"/>
    <w:rsid w:val="00FE33C4"/>
    <w:rsid w:val="00FE38A0"/>
    <w:rsid w:val="00FE3BF0"/>
    <w:rsid w:val="00FE49C6"/>
    <w:rsid w:val="00FE4C7B"/>
    <w:rsid w:val="00FF0439"/>
    <w:rsid w:val="00FF0A56"/>
    <w:rsid w:val="00FF11BD"/>
    <w:rsid w:val="00FF1D4C"/>
    <w:rsid w:val="00FF2676"/>
    <w:rsid w:val="00FF3518"/>
    <w:rsid w:val="00FF42AE"/>
    <w:rsid w:val="00FF4C95"/>
    <w:rsid w:val="00FF5044"/>
    <w:rsid w:val="00FF50FF"/>
    <w:rsid w:val="00FF57F1"/>
    <w:rsid w:val="00FF59DD"/>
    <w:rsid w:val="00FF5BD5"/>
    <w:rsid w:val="00FF5C98"/>
    <w:rsid w:val="00FF660D"/>
    <w:rsid w:val="00FF6ED0"/>
    <w:rsid w:val="00FF7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locked="1" w:semiHidden="0" w:uiPriority="0"/>
    <w:lsdException w:name="caption" w:locked="1" w:uiPriority="0" w:qFormat="1"/>
    <w:lsdException w:name="Title" w:locked="1" w:semiHidden="0" w:uiPriority="0" w:unhideWhenUsed="0" w:qFormat="1"/>
    <w:lsdException w:name="Default Paragraph Font" w:locked="1" w:semiHidden="0" w:uiPriority="0"/>
    <w:lsdException w:name="Body Text" w:locked="1" w:semiHidden="0" w:uiPriority="0"/>
    <w:lsdException w:name="Body Text Inden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ACD"/>
    <w:pPr>
      <w:spacing w:after="200" w:line="276" w:lineRule="auto"/>
    </w:pPr>
    <w:rPr>
      <w:rFonts w:cs="Calibri"/>
      <w:lang w:eastAsia="en-US"/>
    </w:rPr>
  </w:style>
  <w:style w:type="paragraph" w:styleId="1">
    <w:name w:val="heading 1"/>
    <w:basedOn w:val="a"/>
    <w:next w:val="a"/>
    <w:link w:val="10"/>
    <w:uiPriority w:val="99"/>
    <w:qFormat/>
    <w:rsid w:val="00A87903"/>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locked/>
    <w:rsid w:val="0052618C"/>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locked/>
    <w:rsid w:val="00BB6609"/>
    <w:pPr>
      <w:keepNext/>
      <w:keepLines/>
      <w:spacing w:before="200" w:after="0"/>
      <w:outlineLvl w:val="2"/>
    </w:pPr>
    <w:rPr>
      <w:rFonts w:ascii="Cambria" w:eastAsia="Times New Roman" w:hAnsi="Cambria" w:cs="Cambria"/>
      <w:b/>
      <w:bCs/>
      <w:color w:val="4F81BD"/>
    </w:rPr>
  </w:style>
  <w:style w:type="paragraph" w:styleId="4">
    <w:name w:val="heading 4"/>
    <w:basedOn w:val="a"/>
    <w:next w:val="a"/>
    <w:link w:val="40"/>
    <w:uiPriority w:val="99"/>
    <w:qFormat/>
    <w:locked/>
    <w:rsid w:val="00BB6609"/>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locked/>
    <w:rsid w:val="00BB6609"/>
    <w:pPr>
      <w:keepNext/>
      <w:keepLines/>
      <w:spacing w:before="200" w:after="0"/>
      <w:outlineLvl w:val="4"/>
    </w:pPr>
    <w:rPr>
      <w:rFonts w:ascii="Cambria" w:eastAsia="Times New Roman"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7903"/>
    <w:rPr>
      <w:rFonts w:ascii="Cambria" w:hAnsi="Cambria" w:cs="Cambria"/>
      <w:b/>
      <w:bCs/>
      <w:color w:val="365F91"/>
      <w:sz w:val="28"/>
      <w:szCs w:val="28"/>
    </w:rPr>
  </w:style>
  <w:style w:type="character" w:customStyle="1" w:styleId="20">
    <w:name w:val="Заголовок 2 Знак"/>
    <w:basedOn w:val="a0"/>
    <w:link w:val="2"/>
    <w:uiPriority w:val="99"/>
    <w:locked/>
    <w:rsid w:val="0052618C"/>
    <w:rPr>
      <w:rFonts w:ascii="Cambria" w:hAnsi="Cambria" w:cs="Cambria"/>
      <w:b/>
      <w:bCs/>
      <w:i/>
      <w:iCs/>
      <w:sz w:val="28"/>
      <w:szCs w:val="28"/>
      <w:lang w:eastAsia="en-US"/>
    </w:rPr>
  </w:style>
  <w:style w:type="character" w:customStyle="1" w:styleId="30">
    <w:name w:val="Заголовок 3 Знак"/>
    <w:basedOn w:val="a0"/>
    <w:link w:val="3"/>
    <w:uiPriority w:val="99"/>
    <w:semiHidden/>
    <w:locked/>
    <w:rsid w:val="00BB6609"/>
    <w:rPr>
      <w:rFonts w:ascii="Cambria" w:hAnsi="Cambria" w:cs="Cambria"/>
      <w:b/>
      <w:bCs/>
      <w:color w:val="4F81BD"/>
      <w:sz w:val="22"/>
      <w:szCs w:val="22"/>
      <w:lang w:eastAsia="en-US"/>
    </w:rPr>
  </w:style>
  <w:style w:type="character" w:customStyle="1" w:styleId="40">
    <w:name w:val="Заголовок 4 Знак"/>
    <w:basedOn w:val="a0"/>
    <w:link w:val="4"/>
    <w:uiPriority w:val="99"/>
    <w:semiHidden/>
    <w:locked/>
    <w:rsid w:val="00BB6609"/>
    <w:rPr>
      <w:rFonts w:ascii="Cambria" w:hAnsi="Cambria" w:cs="Cambria"/>
      <w:b/>
      <w:bCs/>
      <w:i/>
      <w:iCs/>
      <w:color w:val="4F81BD"/>
      <w:sz w:val="22"/>
      <w:szCs w:val="22"/>
      <w:lang w:eastAsia="en-US"/>
    </w:rPr>
  </w:style>
  <w:style w:type="character" w:customStyle="1" w:styleId="50">
    <w:name w:val="Заголовок 5 Знак"/>
    <w:basedOn w:val="a0"/>
    <w:link w:val="5"/>
    <w:uiPriority w:val="99"/>
    <w:semiHidden/>
    <w:locked/>
    <w:rsid w:val="00BB6609"/>
    <w:rPr>
      <w:rFonts w:ascii="Cambria" w:hAnsi="Cambria" w:cs="Cambria"/>
      <w:color w:val="243F60"/>
      <w:sz w:val="22"/>
      <w:szCs w:val="22"/>
      <w:lang w:eastAsia="en-US"/>
    </w:rPr>
  </w:style>
  <w:style w:type="paragraph" w:styleId="a3">
    <w:name w:val="No Spacing"/>
    <w:link w:val="a4"/>
    <w:uiPriority w:val="99"/>
    <w:qFormat/>
    <w:rsid w:val="00741743"/>
    <w:rPr>
      <w:rFonts w:eastAsia="Times New Roman" w:cs="Calibri"/>
    </w:rPr>
  </w:style>
  <w:style w:type="character" w:customStyle="1" w:styleId="a4">
    <w:name w:val="Без интервала Знак"/>
    <w:link w:val="a3"/>
    <w:uiPriority w:val="99"/>
    <w:locked/>
    <w:rsid w:val="00741743"/>
    <w:rPr>
      <w:rFonts w:eastAsia="Times New Roman"/>
      <w:sz w:val="22"/>
      <w:szCs w:val="22"/>
      <w:lang w:val="ru-RU" w:eastAsia="ru-RU"/>
    </w:rPr>
  </w:style>
  <w:style w:type="paragraph" w:styleId="a5">
    <w:name w:val="Balloon Text"/>
    <w:basedOn w:val="a"/>
    <w:link w:val="a6"/>
    <w:uiPriority w:val="99"/>
    <w:semiHidden/>
    <w:rsid w:val="00741743"/>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741743"/>
    <w:rPr>
      <w:rFonts w:ascii="Tahoma" w:hAnsi="Tahoma" w:cs="Tahoma"/>
      <w:sz w:val="16"/>
      <w:szCs w:val="16"/>
    </w:rPr>
  </w:style>
  <w:style w:type="table" w:styleId="a7">
    <w:name w:val="Table Grid"/>
    <w:basedOn w:val="a1"/>
    <w:uiPriority w:val="99"/>
    <w:rsid w:val="0074174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7B71A7"/>
    <w:rPr>
      <w:b/>
      <w:bCs/>
    </w:rPr>
  </w:style>
  <w:style w:type="character" w:customStyle="1" w:styleId="apple-converted-space">
    <w:name w:val="apple-converted-space"/>
    <w:uiPriority w:val="99"/>
    <w:rsid w:val="007B71A7"/>
  </w:style>
  <w:style w:type="paragraph" w:styleId="a9">
    <w:name w:val="List Paragraph"/>
    <w:basedOn w:val="a"/>
    <w:link w:val="aa"/>
    <w:uiPriority w:val="99"/>
    <w:qFormat/>
    <w:rsid w:val="007B71A7"/>
    <w:pPr>
      <w:ind w:left="720"/>
    </w:pPr>
  </w:style>
  <w:style w:type="paragraph" w:styleId="ab">
    <w:name w:val="header"/>
    <w:basedOn w:val="a"/>
    <w:link w:val="ac"/>
    <w:uiPriority w:val="99"/>
    <w:rsid w:val="00A04725"/>
    <w:pPr>
      <w:tabs>
        <w:tab w:val="center" w:pos="4677"/>
        <w:tab w:val="right" w:pos="9355"/>
      </w:tabs>
      <w:spacing w:after="0" w:line="240" w:lineRule="auto"/>
    </w:pPr>
    <w:rPr>
      <w:sz w:val="20"/>
      <w:szCs w:val="20"/>
      <w:lang w:eastAsia="ru-RU"/>
    </w:rPr>
  </w:style>
  <w:style w:type="character" w:customStyle="1" w:styleId="ac">
    <w:name w:val="Верхний колонтитул Знак"/>
    <w:basedOn w:val="a0"/>
    <w:link w:val="ab"/>
    <w:uiPriority w:val="99"/>
    <w:locked/>
    <w:rsid w:val="00A04725"/>
  </w:style>
  <w:style w:type="paragraph" w:styleId="ad">
    <w:name w:val="footer"/>
    <w:basedOn w:val="a"/>
    <w:link w:val="ae"/>
    <w:uiPriority w:val="99"/>
    <w:rsid w:val="00A04725"/>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0"/>
    <w:link w:val="ad"/>
    <w:uiPriority w:val="99"/>
    <w:locked/>
    <w:rsid w:val="00A04725"/>
  </w:style>
  <w:style w:type="paragraph" w:styleId="af">
    <w:name w:val="Normal (Web)"/>
    <w:basedOn w:val="a"/>
    <w:uiPriority w:val="99"/>
    <w:rsid w:val="00DE2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rsid w:val="00736BC1"/>
    <w:rPr>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szCs w:val="24"/>
    </w:rPr>
  </w:style>
  <w:style w:type="paragraph" w:styleId="af1">
    <w:name w:val="Body Text"/>
    <w:aliases w:val="Знак,Знак1 Знак,Основной текст1,Основной текст1 Знак Знак"/>
    <w:basedOn w:val="a"/>
    <w:link w:val="af2"/>
    <w:uiPriority w:val="99"/>
    <w:semiHidden/>
    <w:rsid w:val="00810BF8"/>
    <w:pPr>
      <w:spacing w:after="0" w:line="240" w:lineRule="auto"/>
    </w:pPr>
    <w:rPr>
      <w:sz w:val="20"/>
      <w:szCs w:val="20"/>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semiHidden/>
    <w:locked/>
    <w:rsid w:val="00CD10A2"/>
    <w:rPr>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3">
    <w:name w:val="Body Text Indent"/>
    <w:basedOn w:val="a"/>
    <w:link w:val="af4"/>
    <w:uiPriority w:val="99"/>
    <w:semiHidden/>
    <w:rsid w:val="00810BF8"/>
    <w:pPr>
      <w:spacing w:after="120" w:line="240" w:lineRule="auto"/>
      <w:ind w:left="283"/>
    </w:pPr>
    <w:rPr>
      <w:rFonts w:cs="Times New Roman"/>
      <w:sz w:val="24"/>
      <w:szCs w:val="24"/>
      <w:lang w:eastAsia="ru-RU"/>
    </w:rPr>
  </w:style>
  <w:style w:type="character" w:customStyle="1" w:styleId="af4">
    <w:name w:val="Основной текст с отступом Знак"/>
    <w:basedOn w:val="a0"/>
    <w:link w:val="af3"/>
    <w:uiPriority w:val="99"/>
    <w:semiHidden/>
    <w:locked/>
    <w:rsid w:val="00810BF8"/>
    <w:rPr>
      <w:rFonts w:ascii="Times New Roman" w:hAnsi="Times New Roman" w:cs="Times New Roman"/>
      <w:sz w:val="24"/>
      <w:szCs w:val="24"/>
      <w:lang w:eastAsia="ru-RU"/>
    </w:rPr>
  </w:style>
  <w:style w:type="paragraph" w:styleId="22">
    <w:name w:val="Body Text Indent 2"/>
    <w:basedOn w:val="a"/>
    <w:link w:val="23"/>
    <w:uiPriority w:val="99"/>
    <w:semiHidden/>
    <w:rsid w:val="00810BF8"/>
    <w:pPr>
      <w:spacing w:after="120" w:line="480" w:lineRule="auto"/>
      <w:ind w:left="283"/>
    </w:pPr>
    <w:rPr>
      <w:rFonts w:cs="Times New Roman"/>
      <w:sz w:val="24"/>
      <w:szCs w:val="24"/>
      <w:lang w:eastAsia="ru-RU"/>
    </w:rPr>
  </w:style>
  <w:style w:type="character" w:customStyle="1" w:styleId="23">
    <w:name w:val="Основной текст с отступом 2 Знак"/>
    <w:basedOn w:val="a0"/>
    <w:link w:val="22"/>
    <w:uiPriority w:val="99"/>
    <w:semiHidden/>
    <w:locked/>
    <w:rsid w:val="00810BF8"/>
    <w:rPr>
      <w:rFonts w:ascii="Times New Roman" w:hAnsi="Times New Roman" w:cs="Times New Roman"/>
      <w:sz w:val="24"/>
      <w:szCs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bCs w:val="0"/>
      <w:caps/>
      <w:color w:val="632423"/>
      <w:spacing w:val="20"/>
      <w:lang w:val="en-US"/>
    </w:rPr>
  </w:style>
  <w:style w:type="table" w:customStyle="1" w:styleId="31">
    <w:name w:val="Сетка таблицы3"/>
    <w:uiPriority w:val="99"/>
    <w:rsid w:val="00810BF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basedOn w:val="a0"/>
    <w:uiPriority w:val="99"/>
    <w:qFormat/>
    <w:rsid w:val="00CF2A15"/>
    <w:rPr>
      <w:i/>
      <w:iCs/>
    </w:rPr>
  </w:style>
  <w:style w:type="character" w:styleId="af6">
    <w:name w:val="Subtle Emphasis"/>
    <w:basedOn w:val="a0"/>
    <w:uiPriority w:val="99"/>
    <w:qFormat/>
    <w:rsid w:val="00807F17"/>
    <w:rPr>
      <w:i/>
      <w:iCs/>
      <w:color w:val="808080"/>
    </w:rPr>
  </w:style>
  <w:style w:type="paragraph" w:customStyle="1" w:styleId="af7">
    <w:name w:val="Знак Знак Знак Знак Знак Знак Знак"/>
    <w:basedOn w:val="a"/>
    <w:uiPriority w:val="99"/>
    <w:rsid w:val="00AA59CB"/>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aa">
    <w:name w:val="Абзац списка Знак"/>
    <w:basedOn w:val="a0"/>
    <w:link w:val="a9"/>
    <w:uiPriority w:val="99"/>
    <w:locked/>
    <w:rsid w:val="00E343F1"/>
    <w:rPr>
      <w:sz w:val="22"/>
      <w:szCs w:val="22"/>
      <w:lang w:eastAsia="en-US"/>
    </w:rPr>
  </w:style>
  <w:style w:type="paragraph" w:styleId="af8">
    <w:name w:val="Title"/>
    <w:basedOn w:val="a"/>
    <w:next w:val="a"/>
    <w:link w:val="af9"/>
    <w:uiPriority w:val="99"/>
    <w:qFormat/>
    <w:locked/>
    <w:rsid w:val="00E343F1"/>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f9">
    <w:name w:val="Название Знак"/>
    <w:basedOn w:val="a0"/>
    <w:link w:val="af8"/>
    <w:uiPriority w:val="99"/>
    <w:locked/>
    <w:rsid w:val="00E343F1"/>
    <w:rPr>
      <w:rFonts w:ascii="Cambria" w:hAnsi="Cambria" w:cs="Cambria"/>
      <w:color w:val="17365D"/>
      <w:spacing w:val="5"/>
      <w:kern w:val="28"/>
      <w:sz w:val="52"/>
      <w:szCs w:val="52"/>
      <w:lang w:eastAsia="en-US"/>
    </w:rPr>
  </w:style>
  <w:style w:type="table" w:customStyle="1" w:styleId="afa">
    <w:name w:val="Таблицы"/>
    <w:basedOn w:val="a7"/>
    <w:uiPriority w:val="99"/>
    <w:rsid w:val="00CA4904"/>
    <w:pPr>
      <w:jc w:val="center"/>
    </w:pPr>
    <w:rPr>
      <w:rFonts w:cs="Times New Roman"/>
      <w:sz w:val="24"/>
      <w:szCs w:val="24"/>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Style2">
    <w:name w:val="Style2"/>
    <w:basedOn w:val="a"/>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cs="MS Reference Sans Serif"/>
      <w:sz w:val="24"/>
      <w:szCs w:val="24"/>
      <w:lang w:eastAsia="ru-RU"/>
    </w:rPr>
  </w:style>
  <w:style w:type="character" w:customStyle="1" w:styleId="FontStyle23">
    <w:name w:val="Font Style23"/>
    <w:basedOn w:val="a0"/>
    <w:uiPriority w:val="99"/>
    <w:rsid w:val="000F71FD"/>
    <w:rPr>
      <w:rFonts w:ascii="MS Reference Sans Serif" w:hAnsi="MS Reference Sans Serif" w:cs="MS Reference Sans Serif"/>
      <w:sz w:val="16"/>
      <w:szCs w:val="16"/>
    </w:rPr>
  </w:style>
  <w:style w:type="character" w:customStyle="1" w:styleId="FontStyle157">
    <w:name w:val="Font Style157"/>
    <w:uiPriority w:val="99"/>
    <w:rsid w:val="00882800"/>
    <w:rPr>
      <w:rFonts w:eastAsia="Times New Roman"/>
      <w:b/>
      <w:bCs/>
      <w:color w:val="auto"/>
      <w:sz w:val="26"/>
      <w:szCs w:val="26"/>
      <w:lang w:val="ru-RU" w:eastAsia="zh-CN"/>
    </w:rPr>
  </w:style>
  <w:style w:type="paragraph" w:customStyle="1" w:styleId="afb">
    <w:name w:val="Заголовок рис."/>
    <w:basedOn w:val="a"/>
    <w:link w:val="afc"/>
    <w:uiPriority w:val="99"/>
    <w:rsid w:val="00424A5A"/>
    <w:pPr>
      <w:suppressLineNumbers/>
      <w:tabs>
        <w:tab w:val="left" w:pos="709"/>
        <w:tab w:val="left" w:pos="1134"/>
      </w:tabs>
      <w:spacing w:before="60" w:after="240" w:line="240" w:lineRule="auto"/>
      <w:ind w:left="1068" w:hanging="360"/>
      <w:jc w:val="both"/>
    </w:pPr>
    <w:rPr>
      <w:rFonts w:cs="Times New Roman"/>
      <w:b/>
      <w:bCs/>
      <w:sz w:val="24"/>
      <w:szCs w:val="24"/>
      <w:lang w:eastAsia="ru-RU"/>
    </w:rPr>
  </w:style>
  <w:style w:type="character" w:customStyle="1" w:styleId="afc">
    <w:name w:val="Заголовок рис. Знак"/>
    <w:link w:val="afb"/>
    <w:uiPriority w:val="99"/>
    <w:locked/>
    <w:rsid w:val="00424A5A"/>
    <w:rPr>
      <w:rFonts w:ascii="Times New Roman" w:hAnsi="Times New Roman" w:cs="Times New Roman"/>
      <w:b/>
      <w:bCs/>
      <w:sz w:val="24"/>
      <w:szCs w:val="24"/>
    </w:rPr>
  </w:style>
  <w:style w:type="paragraph" w:customStyle="1" w:styleId="formattext">
    <w:name w:val="formattext"/>
    <w:basedOn w:val="a"/>
    <w:uiPriority w:val="99"/>
    <w:rsid w:val="00BB66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етка таблицы5"/>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8312382">
      <w:marLeft w:val="0"/>
      <w:marRight w:val="0"/>
      <w:marTop w:val="0"/>
      <w:marBottom w:val="0"/>
      <w:divBdr>
        <w:top w:val="none" w:sz="0" w:space="0" w:color="auto"/>
        <w:left w:val="none" w:sz="0" w:space="0" w:color="auto"/>
        <w:bottom w:val="none" w:sz="0" w:space="0" w:color="auto"/>
        <w:right w:val="none" w:sz="0" w:space="0" w:color="auto"/>
      </w:divBdr>
    </w:div>
    <w:div w:id="1768312383">
      <w:marLeft w:val="0"/>
      <w:marRight w:val="0"/>
      <w:marTop w:val="0"/>
      <w:marBottom w:val="0"/>
      <w:divBdr>
        <w:top w:val="none" w:sz="0" w:space="0" w:color="auto"/>
        <w:left w:val="none" w:sz="0" w:space="0" w:color="auto"/>
        <w:bottom w:val="none" w:sz="0" w:space="0" w:color="auto"/>
        <w:right w:val="none" w:sz="0" w:space="0" w:color="auto"/>
      </w:divBdr>
    </w:div>
    <w:div w:id="1768312384">
      <w:marLeft w:val="0"/>
      <w:marRight w:val="0"/>
      <w:marTop w:val="0"/>
      <w:marBottom w:val="0"/>
      <w:divBdr>
        <w:top w:val="none" w:sz="0" w:space="0" w:color="auto"/>
        <w:left w:val="none" w:sz="0" w:space="0" w:color="auto"/>
        <w:bottom w:val="none" w:sz="0" w:space="0" w:color="auto"/>
        <w:right w:val="none" w:sz="0" w:space="0" w:color="auto"/>
      </w:divBdr>
    </w:div>
    <w:div w:id="1768312385">
      <w:marLeft w:val="0"/>
      <w:marRight w:val="0"/>
      <w:marTop w:val="0"/>
      <w:marBottom w:val="0"/>
      <w:divBdr>
        <w:top w:val="none" w:sz="0" w:space="0" w:color="auto"/>
        <w:left w:val="none" w:sz="0" w:space="0" w:color="auto"/>
        <w:bottom w:val="none" w:sz="0" w:space="0" w:color="auto"/>
        <w:right w:val="none" w:sz="0" w:space="0" w:color="auto"/>
      </w:divBdr>
    </w:div>
    <w:div w:id="1768312386">
      <w:marLeft w:val="0"/>
      <w:marRight w:val="0"/>
      <w:marTop w:val="0"/>
      <w:marBottom w:val="0"/>
      <w:divBdr>
        <w:top w:val="none" w:sz="0" w:space="0" w:color="auto"/>
        <w:left w:val="none" w:sz="0" w:space="0" w:color="auto"/>
        <w:bottom w:val="none" w:sz="0" w:space="0" w:color="auto"/>
        <w:right w:val="none" w:sz="0" w:space="0" w:color="auto"/>
      </w:divBdr>
    </w:div>
    <w:div w:id="1768312387">
      <w:marLeft w:val="0"/>
      <w:marRight w:val="0"/>
      <w:marTop w:val="0"/>
      <w:marBottom w:val="0"/>
      <w:divBdr>
        <w:top w:val="none" w:sz="0" w:space="0" w:color="auto"/>
        <w:left w:val="none" w:sz="0" w:space="0" w:color="auto"/>
        <w:bottom w:val="none" w:sz="0" w:space="0" w:color="auto"/>
        <w:right w:val="none" w:sz="0" w:space="0" w:color="auto"/>
      </w:divBdr>
    </w:div>
    <w:div w:id="1768312388">
      <w:marLeft w:val="0"/>
      <w:marRight w:val="0"/>
      <w:marTop w:val="0"/>
      <w:marBottom w:val="0"/>
      <w:divBdr>
        <w:top w:val="none" w:sz="0" w:space="0" w:color="auto"/>
        <w:left w:val="none" w:sz="0" w:space="0" w:color="auto"/>
        <w:bottom w:val="none" w:sz="0" w:space="0" w:color="auto"/>
        <w:right w:val="none" w:sz="0" w:space="0" w:color="auto"/>
      </w:divBdr>
    </w:div>
    <w:div w:id="1768312389">
      <w:marLeft w:val="0"/>
      <w:marRight w:val="0"/>
      <w:marTop w:val="0"/>
      <w:marBottom w:val="0"/>
      <w:divBdr>
        <w:top w:val="none" w:sz="0" w:space="0" w:color="auto"/>
        <w:left w:val="none" w:sz="0" w:space="0" w:color="auto"/>
        <w:bottom w:val="none" w:sz="0" w:space="0" w:color="auto"/>
        <w:right w:val="none" w:sz="0" w:space="0" w:color="auto"/>
      </w:divBdr>
    </w:div>
    <w:div w:id="1768312390">
      <w:marLeft w:val="0"/>
      <w:marRight w:val="0"/>
      <w:marTop w:val="0"/>
      <w:marBottom w:val="0"/>
      <w:divBdr>
        <w:top w:val="none" w:sz="0" w:space="0" w:color="auto"/>
        <w:left w:val="none" w:sz="0" w:space="0" w:color="auto"/>
        <w:bottom w:val="none" w:sz="0" w:space="0" w:color="auto"/>
        <w:right w:val="none" w:sz="0" w:space="0" w:color="auto"/>
      </w:divBdr>
    </w:div>
    <w:div w:id="1768312391">
      <w:marLeft w:val="0"/>
      <w:marRight w:val="0"/>
      <w:marTop w:val="0"/>
      <w:marBottom w:val="0"/>
      <w:divBdr>
        <w:top w:val="none" w:sz="0" w:space="0" w:color="auto"/>
        <w:left w:val="none" w:sz="0" w:space="0" w:color="auto"/>
        <w:bottom w:val="none" w:sz="0" w:space="0" w:color="auto"/>
        <w:right w:val="none" w:sz="0" w:space="0" w:color="auto"/>
      </w:divBdr>
    </w:div>
    <w:div w:id="1768312392">
      <w:marLeft w:val="0"/>
      <w:marRight w:val="0"/>
      <w:marTop w:val="0"/>
      <w:marBottom w:val="0"/>
      <w:divBdr>
        <w:top w:val="none" w:sz="0" w:space="0" w:color="auto"/>
        <w:left w:val="none" w:sz="0" w:space="0" w:color="auto"/>
        <w:bottom w:val="none" w:sz="0" w:space="0" w:color="auto"/>
        <w:right w:val="none" w:sz="0" w:space="0" w:color="auto"/>
      </w:divBdr>
    </w:div>
    <w:div w:id="1768312393">
      <w:marLeft w:val="0"/>
      <w:marRight w:val="0"/>
      <w:marTop w:val="0"/>
      <w:marBottom w:val="0"/>
      <w:divBdr>
        <w:top w:val="none" w:sz="0" w:space="0" w:color="auto"/>
        <w:left w:val="none" w:sz="0" w:space="0" w:color="auto"/>
        <w:bottom w:val="none" w:sz="0" w:space="0" w:color="auto"/>
        <w:right w:val="none" w:sz="0" w:space="0" w:color="auto"/>
      </w:divBdr>
    </w:div>
    <w:div w:id="1768312394">
      <w:marLeft w:val="0"/>
      <w:marRight w:val="0"/>
      <w:marTop w:val="0"/>
      <w:marBottom w:val="0"/>
      <w:divBdr>
        <w:top w:val="none" w:sz="0" w:space="0" w:color="auto"/>
        <w:left w:val="none" w:sz="0" w:space="0" w:color="auto"/>
        <w:bottom w:val="none" w:sz="0" w:space="0" w:color="auto"/>
        <w:right w:val="none" w:sz="0" w:space="0" w:color="auto"/>
      </w:divBdr>
    </w:div>
    <w:div w:id="1768312395">
      <w:marLeft w:val="0"/>
      <w:marRight w:val="0"/>
      <w:marTop w:val="0"/>
      <w:marBottom w:val="0"/>
      <w:divBdr>
        <w:top w:val="none" w:sz="0" w:space="0" w:color="auto"/>
        <w:left w:val="none" w:sz="0" w:space="0" w:color="auto"/>
        <w:bottom w:val="none" w:sz="0" w:space="0" w:color="auto"/>
        <w:right w:val="none" w:sz="0" w:space="0" w:color="auto"/>
      </w:divBdr>
    </w:div>
    <w:div w:id="1768312396">
      <w:marLeft w:val="0"/>
      <w:marRight w:val="0"/>
      <w:marTop w:val="0"/>
      <w:marBottom w:val="0"/>
      <w:divBdr>
        <w:top w:val="none" w:sz="0" w:space="0" w:color="auto"/>
        <w:left w:val="none" w:sz="0" w:space="0" w:color="auto"/>
        <w:bottom w:val="none" w:sz="0" w:space="0" w:color="auto"/>
        <w:right w:val="none" w:sz="0" w:space="0" w:color="auto"/>
      </w:divBdr>
    </w:div>
    <w:div w:id="1768312397">
      <w:marLeft w:val="0"/>
      <w:marRight w:val="0"/>
      <w:marTop w:val="0"/>
      <w:marBottom w:val="0"/>
      <w:divBdr>
        <w:top w:val="none" w:sz="0" w:space="0" w:color="auto"/>
        <w:left w:val="none" w:sz="0" w:space="0" w:color="auto"/>
        <w:bottom w:val="none" w:sz="0" w:space="0" w:color="auto"/>
        <w:right w:val="none" w:sz="0" w:space="0" w:color="auto"/>
      </w:divBdr>
    </w:div>
    <w:div w:id="1768312398">
      <w:marLeft w:val="0"/>
      <w:marRight w:val="0"/>
      <w:marTop w:val="0"/>
      <w:marBottom w:val="0"/>
      <w:divBdr>
        <w:top w:val="none" w:sz="0" w:space="0" w:color="auto"/>
        <w:left w:val="none" w:sz="0" w:space="0" w:color="auto"/>
        <w:bottom w:val="none" w:sz="0" w:space="0" w:color="auto"/>
        <w:right w:val="none" w:sz="0" w:space="0" w:color="auto"/>
      </w:divBdr>
    </w:div>
    <w:div w:id="1768312399">
      <w:marLeft w:val="0"/>
      <w:marRight w:val="0"/>
      <w:marTop w:val="0"/>
      <w:marBottom w:val="0"/>
      <w:divBdr>
        <w:top w:val="none" w:sz="0" w:space="0" w:color="auto"/>
        <w:left w:val="none" w:sz="0" w:space="0" w:color="auto"/>
        <w:bottom w:val="none" w:sz="0" w:space="0" w:color="auto"/>
        <w:right w:val="none" w:sz="0" w:space="0" w:color="auto"/>
      </w:divBdr>
    </w:div>
    <w:div w:id="1768312400">
      <w:marLeft w:val="0"/>
      <w:marRight w:val="0"/>
      <w:marTop w:val="0"/>
      <w:marBottom w:val="0"/>
      <w:divBdr>
        <w:top w:val="none" w:sz="0" w:space="0" w:color="auto"/>
        <w:left w:val="none" w:sz="0" w:space="0" w:color="auto"/>
        <w:bottom w:val="none" w:sz="0" w:space="0" w:color="auto"/>
        <w:right w:val="none" w:sz="0" w:space="0" w:color="auto"/>
      </w:divBdr>
    </w:div>
    <w:div w:id="1768312401">
      <w:marLeft w:val="0"/>
      <w:marRight w:val="0"/>
      <w:marTop w:val="0"/>
      <w:marBottom w:val="0"/>
      <w:divBdr>
        <w:top w:val="none" w:sz="0" w:space="0" w:color="auto"/>
        <w:left w:val="none" w:sz="0" w:space="0" w:color="auto"/>
        <w:bottom w:val="none" w:sz="0" w:space="0" w:color="auto"/>
        <w:right w:val="none" w:sz="0" w:space="0" w:color="auto"/>
      </w:divBdr>
    </w:div>
    <w:div w:id="1768312402">
      <w:marLeft w:val="0"/>
      <w:marRight w:val="0"/>
      <w:marTop w:val="0"/>
      <w:marBottom w:val="0"/>
      <w:divBdr>
        <w:top w:val="none" w:sz="0" w:space="0" w:color="auto"/>
        <w:left w:val="none" w:sz="0" w:space="0" w:color="auto"/>
        <w:bottom w:val="none" w:sz="0" w:space="0" w:color="auto"/>
        <w:right w:val="none" w:sz="0" w:space="0" w:color="auto"/>
      </w:divBdr>
    </w:div>
    <w:div w:id="1768312403">
      <w:marLeft w:val="0"/>
      <w:marRight w:val="0"/>
      <w:marTop w:val="0"/>
      <w:marBottom w:val="0"/>
      <w:divBdr>
        <w:top w:val="none" w:sz="0" w:space="0" w:color="auto"/>
        <w:left w:val="none" w:sz="0" w:space="0" w:color="auto"/>
        <w:bottom w:val="none" w:sz="0" w:space="0" w:color="auto"/>
        <w:right w:val="none" w:sz="0" w:space="0" w:color="auto"/>
      </w:divBdr>
    </w:div>
    <w:div w:id="1768312404">
      <w:marLeft w:val="0"/>
      <w:marRight w:val="0"/>
      <w:marTop w:val="0"/>
      <w:marBottom w:val="0"/>
      <w:divBdr>
        <w:top w:val="none" w:sz="0" w:space="0" w:color="auto"/>
        <w:left w:val="none" w:sz="0" w:space="0" w:color="auto"/>
        <w:bottom w:val="none" w:sz="0" w:space="0" w:color="auto"/>
        <w:right w:val="none" w:sz="0" w:space="0" w:color="auto"/>
      </w:divBdr>
    </w:div>
    <w:div w:id="1768312406">
      <w:marLeft w:val="0"/>
      <w:marRight w:val="0"/>
      <w:marTop w:val="0"/>
      <w:marBottom w:val="0"/>
      <w:divBdr>
        <w:top w:val="none" w:sz="0" w:space="0" w:color="auto"/>
        <w:left w:val="none" w:sz="0" w:space="0" w:color="auto"/>
        <w:bottom w:val="none" w:sz="0" w:space="0" w:color="auto"/>
        <w:right w:val="none" w:sz="0" w:space="0" w:color="auto"/>
      </w:divBdr>
    </w:div>
    <w:div w:id="1768312407">
      <w:marLeft w:val="0"/>
      <w:marRight w:val="0"/>
      <w:marTop w:val="0"/>
      <w:marBottom w:val="0"/>
      <w:divBdr>
        <w:top w:val="none" w:sz="0" w:space="0" w:color="auto"/>
        <w:left w:val="none" w:sz="0" w:space="0" w:color="auto"/>
        <w:bottom w:val="none" w:sz="0" w:space="0" w:color="auto"/>
        <w:right w:val="none" w:sz="0" w:space="0" w:color="auto"/>
      </w:divBdr>
    </w:div>
    <w:div w:id="1768312408">
      <w:marLeft w:val="0"/>
      <w:marRight w:val="0"/>
      <w:marTop w:val="0"/>
      <w:marBottom w:val="0"/>
      <w:divBdr>
        <w:top w:val="none" w:sz="0" w:space="0" w:color="auto"/>
        <w:left w:val="none" w:sz="0" w:space="0" w:color="auto"/>
        <w:bottom w:val="none" w:sz="0" w:space="0" w:color="auto"/>
        <w:right w:val="none" w:sz="0" w:space="0" w:color="auto"/>
      </w:divBdr>
    </w:div>
    <w:div w:id="1768312409">
      <w:marLeft w:val="0"/>
      <w:marRight w:val="0"/>
      <w:marTop w:val="0"/>
      <w:marBottom w:val="0"/>
      <w:divBdr>
        <w:top w:val="none" w:sz="0" w:space="0" w:color="auto"/>
        <w:left w:val="none" w:sz="0" w:space="0" w:color="auto"/>
        <w:bottom w:val="none" w:sz="0" w:space="0" w:color="auto"/>
        <w:right w:val="none" w:sz="0" w:space="0" w:color="auto"/>
      </w:divBdr>
    </w:div>
    <w:div w:id="1768312410">
      <w:marLeft w:val="0"/>
      <w:marRight w:val="0"/>
      <w:marTop w:val="0"/>
      <w:marBottom w:val="0"/>
      <w:divBdr>
        <w:top w:val="none" w:sz="0" w:space="0" w:color="auto"/>
        <w:left w:val="none" w:sz="0" w:space="0" w:color="auto"/>
        <w:bottom w:val="none" w:sz="0" w:space="0" w:color="auto"/>
        <w:right w:val="none" w:sz="0" w:space="0" w:color="auto"/>
      </w:divBdr>
    </w:div>
    <w:div w:id="1768312411">
      <w:marLeft w:val="0"/>
      <w:marRight w:val="0"/>
      <w:marTop w:val="0"/>
      <w:marBottom w:val="0"/>
      <w:divBdr>
        <w:top w:val="none" w:sz="0" w:space="0" w:color="auto"/>
        <w:left w:val="none" w:sz="0" w:space="0" w:color="auto"/>
        <w:bottom w:val="none" w:sz="0" w:space="0" w:color="auto"/>
        <w:right w:val="none" w:sz="0" w:space="0" w:color="auto"/>
      </w:divBdr>
    </w:div>
    <w:div w:id="1768312412">
      <w:marLeft w:val="0"/>
      <w:marRight w:val="0"/>
      <w:marTop w:val="0"/>
      <w:marBottom w:val="0"/>
      <w:divBdr>
        <w:top w:val="none" w:sz="0" w:space="0" w:color="auto"/>
        <w:left w:val="none" w:sz="0" w:space="0" w:color="auto"/>
        <w:bottom w:val="none" w:sz="0" w:space="0" w:color="auto"/>
        <w:right w:val="none" w:sz="0" w:space="0" w:color="auto"/>
      </w:divBdr>
    </w:div>
    <w:div w:id="1768312413">
      <w:marLeft w:val="0"/>
      <w:marRight w:val="0"/>
      <w:marTop w:val="0"/>
      <w:marBottom w:val="0"/>
      <w:divBdr>
        <w:top w:val="none" w:sz="0" w:space="0" w:color="auto"/>
        <w:left w:val="none" w:sz="0" w:space="0" w:color="auto"/>
        <w:bottom w:val="none" w:sz="0" w:space="0" w:color="auto"/>
        <w:right w:val="none" w:sz="0" w:space="0" w:color="auto"/>
      </w:divBdr>
    </w:div>
    <w:div w:id="1768312414">
      <w:marLeft w:val="0"/>
      <w:marRight w:val="0"/>
      <w:marTop w:val="0"/>
      <w:marBottom w:val="0"/>
      <w:divBdr>
        <w:top w:val="none" w:sz="0" w:space="0" w:color="auto"/>
        <w:left w:val="none" w:sz="0" w:space="0" w:color="auto"/>
        <w:bottom w:val="none" w:sz="0" w:space="0" w:color="auto"/>
        <w:right w:val="none" w:sz="0" w:space="0" w:color="auto"/>
      </w:divBdr>
    </w:div>
    <w:div w:id="1768312415">
      <w:marLeft w:val="0"/>
      <w:marRight w:val="0"/>
      <w:marTop w:val="0"/>
      <w:marBottom w:val="0"/>
      <w:divBdr>
        <w:top w:val="none" w:sz="0" w:space="0" w:color="auto"/>
        <w:left w:val="none" w:sz="0" w:space="0" w:color="auto"/>
        <w:bottom w:val="none" w:sz="0" w:space="0" w:color="auto"/>
        <w:right w:val="none" w:sz="0" w:space="0" w:color="auto"/>
      </w:divBdr>
    </w:div>
    <w:div w:id="1768312416">
      <w:marLeft w:val="0"/>
      <w:marRight w:val="0"/>
      <w:marTop w:val="0"/>
      <w:marBottom w:val="0"/>
      <w:divBdr>
        <w:top w:val="none" w:sz="0" w:space="0" w:color="auto"/>
        <w:left w:val="none" w:sz="0" w:space="0" w:color="auto"/>
        <w:bottom w:val="none" w:sz="0" w:space="0" w:color="auto"/>
        <w:right w:val="none" w:sz="0" w:space="0" w:color="auto"/>
      </w:divBdr>
    </w:div>
    <w:div w:id="1768312417">
      <w:marLeft w:val="0"/>
      <w:marRight w:val="0"/>
      <w:marTop w:val="0"/>
      <w:marBottom w:val="0"/>
      <w:divBdr>
        <w:top w:val="none" w:sz="0" w:space="0" w:color="auto"/>
        <w:left w:val="none" w:sz="0" w:space="0" w:color="auto"/>
        <w:bottom w:val="none" w:sz="0" w:space="0" w:color="auto"/>
        <w:right w:val="none" w:sz="0" w:space="0" w:color="auto"/>
      </w:divBdr>
    </w:div>
    <w:div w:id="1768312418">
      <w:marLeft w:val="0"/>
      <w:marRight w:val="0"/>
      <w:marTop w:val="0"/>
      <w:marBottom w:val="0"/>
      <w:divBdr>
        <w:top w:val="none" w:sz="0" w:space="0" w:color="auto"/>
        <w:left w:val="none" w:sz="0" w:space="0" w:color="auto"/>
        <w:bottom w:val="none" w:sz="0" w:space="0" w:color="auto"/>
        <w:right w:val="none" w:sz="0" w:space="0" w:color="auto"/>
      </w:divBdr>
    </w:div>
    <w:div w:id="1768312419">
      <w:marLeft w:val="0"/>
      <w:marRight w:val="0"/>
      <w:marTop w:val="0"/>
      <w:marBottom w:val="0"/>
      <w:divBdr>
        <w:top w:val="none" w:sz="0" w:space="0" w:color="auto"/>
        <w:left w:val="none" w:sz="0" w:space="0" w:color="auto"/>
        <w:bottom w:val="none" w:sz="0" w:space="0" w:color="auto"/>
        <w:right w:val="none" w:sz="0" w:space="0" w:color="auto"/>
      </w:divBdr>
    </w:div>
    <w:div w:id="1768312420">
      <w:marLeft w:val="0"/>
      <w:marRight w:val="0"/>
      <w:marTop w:val="0"/>
      <w:marBottom w:val="0"/>
      <w:divBdr>
        <w:top w:val="none" w:sz="0" w:space="0" w:color="auto"/>
        <w:left w:val="none" w:sz="0" w:space="0" w:color="auto"/>
        <w:bottom w:val="none" w:sz="0" w:space="0" w:color="auto"/>
        <w:right w:val="none" w:sz="0" w:space="0" w:color="auto"/>
      </w:divBdr>
    </w:div>
    <w:div w:id="1768312421">
      <w:marLeft w:val="0"/>
      <w:marRight w:val="0"/>
      <w:marTop w:val="0"/>
      <w:marBottom w:val="0"/>
      <w:divBdr>
        <w:top w:val="none" w:sz="0" w:space="0" w:color="auto"/>
        <w:left w:val="none" w:sz="0" w:space="0" w:color="auto"/>
        <w:bottom w:val="none" w:sz="0" w:space="0" w:color="auto"/>
        <w:right w:val="none" w:sz="0" w:space="0" w:color="auto"/>
      </w:divBdr>
      <w:divsChild>
        <w:div w:id="1768312405">
          <w:marLeft w:val="0"/>
          <w:marRight w:val="0"/>
          <w:marTop w:val="0"/>
          <w:marBottom w:val="0"/>
          <w:divBdr>
            <w:top w:val="none" w:sz="0" w:space="0" w:color="auto"/>
            <w:left w:val="none" w:sz="0" w:space="0" w:color="auto"/>
            <w:bottom w:val="none" w:sz="0" w:space="0" w:color="auto"/>
            <w:right w:val="none" w:sz="0" w:space="0" w:color="auto"/>
          </w:divBdr>
        </w:div>
      </w:divsChild>
    </w:div>
    <w:div w:id="1768312422">
      <w:marLeft w:val="0"/>
      <w:marRight w:val="0"/>
      <w:marTop w:val="0"/>
      <w:marBottom w:val="0"/>
      <w:divBdr>
        <w:top w:val="none" w:sz="0" w:space="0" w:color="auto"/>
        <w:left w:val="none" w:sz="0" w:space="0" w:color="auto"/>
        <w:bottom w:val="none" w:sz="0" w:space="0" w:color="auto"/>
        <w:right w:val="none" w:sz="0" w:space="0" w:color="auto"/>
      </w:divBdr>
    </w:div>
    <w:div w:id="1768312423">
      <w:marLeft w:val="0"/>
      <w:marRight w:val="0"/>
      <w:marTop w:val="0"/>
      <w:marBottom w:val="0"/>
      <w:divBdr>
        <w:top w:val="none" w:sz="0" w:space="0" w:color="auto"/>
        <w:left w:val="none" w:sz="0" w:space="0" w:color="auto"/>
        <w:bottom w:val="none" w:sz="0" w:space="0" w:color="auto"/>
        <w:right w:val="none" w:sz="0" w:space="0" w:color="auto"/>
      </w:divBdr>
    </w:div>
    <w:div w:id="1768312424">
      <w:marLeft w:val="0"/>
      <w:marRight w:val="0"/>
      <w:marTop w:val="0"/>
      <w:marBottom w:val="0"/>
      <w:divBdr>
        <w:top w:val="none" w:sz="0" w:space="0" w:color="auto"/>
        <w:left w:val="none" w:sz="0" w:space="0" w:color="auto"/>
        <w:bottom w:val="none" w:sz="0" w:space="0" w:color="auto"/>
        <w:right w:val="none" w:sz="0" w:space="0" w:color="auto"/>
      </w:divBdr>
    </w:div>
    <w:div w:id="1768312425">
      <w:marLeft w:val="0"/>
      <w:marRight w:val="0"/>
      <w:marTop w:val="0"/>
      <w:marBottom w:val="0"/>
      <w:divBdr>
        <w:top w:val="none" w:sz="0" w:space="0" w:color="auto"/>
        <w:left w:val="none" w:sz="0" w:space="0" w:color="auto"/>
        <w:bottom w:val="none" w:sz="0" w:space="0" w:color="auto"/>
        <w:right w:val="none" w:sz="0" w:space="0" w:color="auto"/>
      </w:divBdr>
    </w:div>
    <w:div w:id="1768312426">
      <w:marLeft w:val="0"/>
      <w:marRight w:val="0"/>
      <w:marTop w:val="0"/>
      <w:marBottom w:val="0"/>
      <w:divBdr>
        <w:top w:val="none" w:sz="0" w:space="0" w:color="auto"/>
        <w:left w:val="none" w:sz="0" w:space="0" w:color="auto"/>
        <w:bottom w:val="none" w:sz="0" w:space="0" w:color="auto"/>
        <w:right w:val="none" w:sz="0" w:space="0" w:color="auto"/>
      </w:divBdr>
    </w:div>
    <w:div w:id="1768312427">
      <w:marLeft w:val="0"/>
      <w:marRight w:val="0"/>
      <w:marTop w:val="0"/>
      <w:marBottom w:val="0"/>
      <w:divBdr>
        <w:top w:val="none" w:sz="0" w:space="0" w:color="auto"/>
        <w:left w:val="none" w:sz="0" w:space="0" w:color="auto"/>
        <w:bottom w:val="none" w:sz="0" w:space="0" w:color="auto"/>
        <w:right w:val="none" w:sz="0" w:space="0" w:color="auto"/>
      </w:divBdr>
    </w:div>
    <w:div w:id="1768312428">
      <w:marLeft w:val="0"/>
      <w:marRight w:val="0"/>
      <w:marTop w:val="0"/>
      <w:marBottom w:val="0"/>
      <w:divBdr>
        <w:top w:val="none" w:sz="0" w:space="0" w:color="auto"/>
        <w:left w:val="none" w:sz="0" w:space="0" w:color="auto"/>
        <w:bottom w:val="none" w:sz="0" w:space="0" w:color="auto"/>
        <w:right w:val="none" w:sz="0" w:space="0" w:color="auto"/>
      </w:divBdr>
    </w:div>
    <w:div w:id="1768312429">
      <w:marLeft w:val="0"/>
      <w:marRight w:val="0"/>
      <w:marTop w:val="0"/>
      <w:marBottom w:val="0"/>
      <w:divBdr>
        <w:top w:val="none" w:sz="0" w:space="0" w:color="auto"/>
        <w:left w:val="none" w:sz="0" w:space="0" w:color="auto"/>
        <w:bottom w:val="none" w:sz="0" w:space="0" w:color="auto"/>
        <w:right w:val="none" w:sz="0" w:space="0" w:color="auto"/>
      </w:divBdr>
    </w:div>
    <w:div w:id="1768312430">
      <w:marLeft w:val="0"/>
      <w:marRight w:val="0"/>
      <w:marTop w:val="0"/>
      <w:marBottom w:val="0"/>
      <w:divBdr>
        <w:top w:val="none" w:sz="0" w:space="0" w:color="auto"/>
        <w:left w:val="none" w:sz="0" w:space="0" w:color="auto"/>
        <w:bottom w:val="none" w:sz="0" w:space="0" w:color="auto"/>
        <w:right w:val="none" w:sz="0" w:space="0" w:color="auto"/>
      </w:divBdr>
    </w:div>
    <w:div w:id="1768312431">
      <w:marLeft w:val="0"/>
      <w:marRight w:val="0"/>
      <w:marTop w:val="0"/>
      <w:marBottom w:val="0"/>
      <w:divBdr>
        <w:top w:val="none" w:sz="0" w:space="0" w:color="auto"/>
        <w:left w:val="none" w:sz="0" w:space="0" w:color="auto"/>
        <w:bottom w:val="none" w:sz="0" w:space="0" w:color="auto"/>
        <w:right w:val="none" w:sz="0" w:space="0" w:color="auto"/>
      </w:divBdr>
    </w:div>
    <w:div w:id="1768312432">
      <w:marLeft w:val="0"/>
      <w:marRight w:val="0"/>
      <w:marTop w:val="0"/>
      <w:marBottom w:val="0"/>
      <w:divBdr>
        <w:top w:val="none" w:sz="0" w:space="0" w:color="auto"/>
        <w:left w:val="none" w:sz="0" w:space="0" w:color="auto"/>
        <w:bottom w:val="none" w:sz="0" w:space="0" w:color="auto"/>
        <w:right w:val="none" w:sz="0" w:space="0" w:color="auto"/>
      </w:divBdr>
    </w:div>
    <w:div w:id="1768312433">
      <w:marLeft w:val="0"/>
      <w:marRight w:val="0"/>
      <w:marTop w:val="0"/>
      <w:marBottom w:val="0"/>
      <w:divBdr>
        <w:top w:val="none" w:sz="0" w:space="0" w:color="auto"/>
        <w:left w:val="none" w:sz="0" w:space="0" w:color="auto"/>
        <w:bottom w:val="none" w:sz="0" w:space="0" w:color="auto"/>
        <w:right w:val="none" w:sz="0" w:space="0" w:color="auto"/>
      </w:divBdr>
    </w:div>
    <w:div w:id="1768312434">
      <w:marLeft w:val="0"/>
      <w:marRight w:val="0"/>
      <w:marTop w:val="0"/>
      <w:marBottom w:val="0"/>
      <w:divBdr>
        <w:top w:val="none" w:sz="0" w:space="0" w:color="auto"/>
        <w:left w:val="none" w:sz="0" w:space="0" w:color="auto"/>
        <w:bottom w:val="none" w:sz="0" w:space="0" w:color="auto"/>
        <w:right w:val="none" w:sz="0" w:space="0" w:color="auto"/>
      </w:divBdr>
    </w:div>
    <w:div w:id="1768312435">
      <w:marLeft w:val="0"/>
      <w:marRight w:val="0"/>
      <w:marTop w:val="0"/>
      <w:marBottom w:val="0"/>
      <w:divBdr>
        <w:top w:val="none" w:sz="0" w:space="0" w:color="auto"/>
        <w:left w:val="none" w:sz="0" w:space="0" w:color="auto"/>
        <w:bottom w:val="none" w:sz="0" w:space="0" w:color="auto"/>
        <w:right w:val="none" w:sz="0" w:space="0" w:color="auto"/>
      </w:divBdr>
    </w:div>
    <w:div w:id="1768312436">
      <w:marLeft w:val="0"/>
      <w:marRight w:val="0"/>
      <w:marTop w:val="0"/>
      <w:marBottom w:val="0"/>
      <w:divBdr>
        <w:top w:val="none" w:sz="0" w:space="0" w:color="auto"/>
        <w:left w:val="none" w:sz="0" w:space="0" w:color="auto"/>
        <w:bottom w:val="none" w:sz="0" w:space="0" w:color="auto"/>
        <w:right w:val="none" w:sz="0" w:space="0" w:color="auto"/>
      </w:divBdr>
    </w:div>
    <w:div w:id="1768312437">
      <w:marLeft w:val="0"/>
      <w:marRight w:val="0"/>
      <w:marTop w:val="0"/>
      <w:marBottom w:val="0"/>
      <w:divBdr>
        <w:top w:val="none" w:sz="0" w:space="0" w:color="auto"/>
        <w:left w:val="none" w:sz="0" w:space="0" w:color="auto"/>
        <w:bottom w:val="none" w:sz="0" w:space="0" w:color="auto"/>
        <w:right w:val="none" w:sz="0" w:space="0" w:color="auto"/>
      </w:divBdr>
    </w:div>
    <w:div w:id="1768312438">
      <w:marLeft w:val="0"/>
      <w:marRight w:val="0"/>
      <w:marTop w:val="0"/>
      <w:marBottom w:val="0"/>
      <w:divBdr>
        <w:top w:val="none" w:sz="0" w:space="0" w:color="auto"/>
        <w:left w:val="none" w:sz="0" w:space="0" w:color="auto"/>
        <w:bottom w:val="none" w:sz="0" w:space="0" w:color="auto"/>
        <w:right w:val="none" w:sz="0" w:space="0" w:color="auto"/>
      </w:divBdr>
    </w:div>
    <w:div w:id="1768312439">
      <w:marLeft w:val="0"/>
      <w:marRight w:val="0"/>
      <w:marTop w:val="0"/>
      <w:marBottom w:val="0"/>
      <w:divBdr>
        <w:top w:val="none" w:sz="0" w:space="0" w:color="auto"/>
        <w:left w:val="none" w:sz="0" w:space="0" w:color="auto"/>
        <w:bottom w:val="none" w:sz="0" w:space="0" w:color="auto"/>
        <w:right w:val="none" w:sz="0" w:space="0" w:color="auto"/>
      </w:divBdr>
    </w:div>
    <w:div w:id="1768312440">
      <w:marLeft w:val="0"/>
      <w:marRight w:val="0"/>
      <w:marTop w:val="0"/>
      <w:marBottom w:val="0"/>
      <w:divBdr>
        <w:top w:val="none" w:sz="0" w:space="0" w:color="auto"/>
        <w:left w:val="none" w:sz="0" w:space="0" w:color="auto"/>
        <w:bottom w:val="none" w:sz="0" w:space="0" w:color="auto"/>
        <w:right w:val="none" w:sz="0" w:space="0" w:color="auto"/>
      </w:divBdr>
    </w:div>
    <w:div w:id="1768312441">
      <w:marLeft w:val="0"/>
      <w:marRight w:val="0"/>
      <w:marTop w:val="0"/>
      <w:marBottom w:val="0"/>
      <w:divBdr>
        <w:top w:val="none" w:sz="0" w:space="0" w:color="auto"/>
        <w:left w:val="none" w:sz="0" w:space="0" w:color="auto"/>
        <w:bottom w:val="none" w:sz="0" w:space="0" w:color="auto"/>
        <w:right w:val="none" w:sz="0" w:space="0" w:color="auto"/>
      </w:divBdr>
    </w:div>
    <w:div w:id="18233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a:t>Баланс водопотребления за 2015 год</a:t>
            </a:r>
          </a:p>
        </c:rich>
      </c:tx>
      <c:spPr>
        <a:noFill/>
        <a:ln w="25387">
          <a:noFill/>
        </a:ln>
      </c:spPr>
    </c:title>
    <c:view3D>
      <c:rotX val="30"/>
      <c:perspective val="30"/>
    </c:view3D>
    <c:plotArea>
      <c:layout>
        <c:manualLayout>
          <c:layoutTarget val="inner"/>
          <c:xMode val="edge"/>
          <c:yMode val="edge"/>
          <c:x val="2.5389497980380843E-2"/>
          <c:y val="0.15012863953381592"/>
          <c:w val="0.72509062160651805"/>
          <c:h val="0.79057110349840443"/>
        </c:manualLayout>
      </c:layout>
      <c:pie3DChart>
        <c:varyColors val="1"/>
        <c:ser>
          <c:idx val="0"/>
          <c:order val="0"/>
          <c:tx>
            <c:strRef>
              <c:f>Лист1!$B$1</c:f>
              <c:strCache>
                <c:ptCount val="1"/>
                <c:pt idx="0">
                  <c:v>Баланс водопотребления за 2014 год</c:v>
                </c:pt>
              </c:strCache>
            </c:strRef>
          </c:tx>
          <c:explosion val="25"/>
          <c:cat>
            <c:strRef>
              <c:f>Лист1!$A$2:$A$3</c:f>
              <c:strCache>
                <c:ptCount val="2"/>
                <c:pt idx="0">
                  <c:v>Реализация услуг</c:v>
                </c:pt>
                <c:pt idx="1">
                  <c:v>Потери</c:v>
                </c:pt>
              </c:strCache>
            </c:strRef>
          </c:cat>
          <c:val>
            <c:numRef>
              <c:f>Лист1!$B$2:$B$3</c:f>
              <c:numCache>
                <c:formatCode>General</c:formatCode>
                <c:ptCount val="2"/>
                <c:pt idx="0">
                  <c:v>359.41799999999967</c:v>
                </c:pt>
                <c:pt idx="1">
                  <c:v>546.87699999999938</c:v>
                </c:pt>
              </c:numCache>
            </c:numRef>
          </c:val>
          <c:extLst xmlns:c16r2="http://schemas.microsoft.com/office/drawing/2015/06/chart">
            <c:ext xmlns:c16="http://schemas.microsoft.com/office/drawing/2014/chart" uri="{C3380CC4-5D6E-409C-BE32-E72D297353CC}">
              <c16:uniqueId val="{00000000-D149-4A30-8DE0-8131913D983D}"/>
            </c:ext>
          </c:extLst>
        </c:ser>
      </c:pie3DChart>
      <c:spPr>
        <a:noFill/>
        <a:ln w="25400">
          <a:noFill/>
        </a:ln>
      </c:spPr>
    </c:plotArea>
    <c:legend>
      <c:legendPos val="r"/>
    </c:legend>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6BF34-9448-4346-BD18-688A0FCC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52</Pages>
  <Words>12994</Words>
  <Characters>74072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86893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Proektirovshik</dc:creator>
  <cp:lastModifiedBy>анатольевна инга</cp:lastModifiedBy>
  <cp:revision>8</cp:revision>
  <cp:lastPrinted>2023-09-27T13:02:00Z</cp:lastPrinted>
  <dcterms:created xsi:type="dcterms:W3CDTF">2023-09-27T10:30:00Z</dcterms:created>
  <dcterms:modified xsi:type="dcterms:W3CDTF">2023-10-11T12:50:00Z</dcterms:modified>
</cp:coreProperties>
</file>