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3962CD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2CD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F60F7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CF60F7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F1B2C" w:rsidRPr="0015001B" w:rsidRDefault="0015001B" w:rsidP="00145B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01B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15001B">
        <w:rPr>
          <w:rFonts w:ascii="Times New Roman" w:hAnsi="Times New Roman"/>
          <w:b/>
          <w:sz w:val="28"/>
          <w:szCs w:val="28"/>
          <w:lang w:val="en-US"/>
        </w:rPr>
        <w:t>XXVII</w:t>
      </w:r>
      <w:r w:rsidRPr="0015001B"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b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b/>
          <w:sz w:val="28"/>
          <w:szCs w:val="28"/>
        </w:rPr>
        <w:t xml:space="preserve">  созыва</w:t>
      </w:r>
      <w:r w:rsidRPr="0015001B">
        <w:rPr>
          <w:rFonts w:ascii="Times New Roman" w:hAnsi="Times New Roman"/>
          <w:b/>
          <w:sz w:val="28"/>
          <w:szCs w:val="28"/>
        </w:rPr>
        <w:t xml:space="preserve"> от 27 апреля  </w:t>
      </w:r>
      <w:r w:rsidR="00145B6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5001B">
        <w:rPr>
          <w:rFonts w:ascii="Times New Roman" w:hAnsi="Times New Roman"/>
          <w:b/>
          <w:sz w:val="28"/>
          <w:szCs w:val="28"/>
        </w:rPr>
        <w:t>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</w:t>
      </w:r>
    </w:p>
    <w:p w:rsidR="0015001B" w:rsidRDefault="0015001B" w:rsidP="001F1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2A09" w:rsidRPr="00152A09" w:rsidRDefault="001F1B2C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2A09" w:rsidRPr="00152A09">
        <w:rPr>
          <w:rFonts w:ascii="Times New Roman" w:hAnsi="Times New Roman"/>
          <w:sz w:val="28"/>
          <w:szCs w:val="28"/>
        </w:rPr>
        <w:t xml:space="preserve">В соответствии с  Федеральным  законом от 06 октября 2003  года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52A09" w:rsidRPr="00152A09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8 мая 2010</w:t>
      </w:r>
      <w:r w:rsidR="00152A09">
        <w:rPr>
          <w:rFonts w:ascii="Times New Roman" w:hAnsi="Times New Roman"/>
          <w:sz w:val="28"/>
          <w:szCs w:val="28"/>
        </w:rPr>
        <w:t xml:space="preserve"> </w:t>
      </w:r>
      <w:r w:rsidR="00152A09" w:rsidRPr="00152A09">
        <w:rPr>
          <w:rFonts w:ascii="Times New Roman" w:hAnsi="Times New Roman"/>
          <w:sz w:val="28"/>
          <w:szCs w:val="28"/>
        </w:rPr>
        <w:t>г</w:t>
      </w:r>
      <w:r w:rsidR="00152A09">
        <w:rPr>
          <w:rFonts w:ascii="Times New Roman" w:hAnsi="Times New Roman"/>
          <w:sz w:val="28"/>
          <w:szCs w:val="28"/>
        </w:rPr>
        <w:t>ода</w:t>
      </w:r>
      <w:r w:rsidR="00152A09" w:rsidRPr="00152A09">
        <w:rPr>
          <w:rFonts w:ascii="Times New Roman" w:hAnsi="Times New Roman"/>
          <w:sz w:val="28"/>
          <w:szCs w:val="28"/>
        </w:rPr>
        <w:t xml:space="preserve"> №</w:t>
      </w:r>
      <w:r w:rsidR="00152A09">
        <w:rPr>
          <w:rFonts w:ascii="Times New Roman" w:hAnsi="Times New Roman"/>
          <w:sz w:val="28"/>
          <w:szCs w:val="28"/>
        </w:rPr>
        <w:t xml:space="preserve"> </w:t>
      </w:r>
      <w:r w:rsidR="00152A09" w:rsidRPr="00152A09">
        <w:rPr>
          <w:rFonts w:ascii="Times New Roman" w:hAnsi="Times New Roman"/>
          <w:sz w:val="28"/>
          <w:szCs w:val="28"/>
        </w:rPr>
        <w:t xml:space="preserve">83-ФЗ «О </w:t>
      </w:r>
      <w:proofErr w:type="gramStart"/>
      <w:r w:rsidR="00152A09" w:rsidRPr="00152A09">
        <w:rPr>
          <w:rFonts w:ascii="Times New Roman" w:hAnsi="Times New Roman"/>
          <w:sz w:val="28"/>
          <w:szCs w:val="28"/>
        </w:rPr>
        <w:t xml:space="preserve">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учреждений», Уставом  Старотитаровского сельского поселения Темрюкского района,  Совет Старотитаровского сельского поселения Темрюкского района </w:t>
      </w:r>
      <w:r w:rsidR="00672904">
        <w:rPr>
          <w:rFonts w:ascii="Times New Roman" w:hAnsi="Times New Roman"/>
          <w:sz w:val="28"/>
          <w:szCs w:val="28"/>
        </w:rPr>
        <w:t>решил</w:t>
      </w:r>
      <w:r w:rsidR="00152A09" w:rsidRPr="00152A09">
        <w:rPr>
          <w:rFonts w:ascii="Times New Roman" w:hAnsi="Times New Roman"/>
          <w:sz w:val="28"/>
          <w:szCs w:val="28"/>
        </w:rPr>
        <w:t>:</w:t>
      </w:r>
      <w:proofErr w:type="gramEnd"/>
    </w:p>
    <w:p w:rsidR="0015001B" w:rsidRDefault="00152A09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16D">
        <w:rPr>
          <w:rFonts w:ascii="Times New Roman" w:hAnsi="Times New Roman"/>
          <w:sz w:val="28"/>
          <w:szCs w:val="28"/>
        </w:rPr>
        <w:t xml:space="preserve"> </w:t>
      </w:r>
      <w:r w:rsidR="001F1B2C">
        <w:rPr>
          <w:rFonts w:ascii="Times New Roman" w:hAnsi="Times New Roman"/>
          <w:sz w:val="28"/>
          <w:szCs w:val="28"/>
        </w:rPr>
        <w:t xml:space="preserve">      </w:t>
      </w:r>
      <w:r w:rsidRPr="005C416D">
        <w:rPr>
          <w:rFonts w:ascii="Times New Roman" w:hAnsi="Times New Roman"/>
          <w:sz w:val="28"/>
          <w:szCs w:val="28"/>
        </w:rPr>
        <w:t xml:space="preserve">1. </w:t>
      </w:r>
      <w:r w:rsidR="00CF261B" w:rsidRPr="005C416D">
        <w:rPr>
          <w:rFonts w:ascii="Times New Roman" w:hAnsi="Times New Roman"/>
          <w:sz w:val="28"/>
          <w:szCs w:val="28"/>
        </w:rPr>
        <w:t xml:space="preserve">Внести в решение </w:t>
      </w:r>
      <w:r w:rsidR="00CF261B" w:rsidRPr="005C416D">
        <w:rPr>
          <w:rFonts w:ascii="Times New Roman" w:hAnsi="Times New Roman"/>
          <w:sz w:val="28"/>
          <w:szCs w:val="28"/>
          <w:lang w:val="en-US"/>
        </w:rPr>
        <w:t>XXVII</w:t>
      </w:r>
      <w:r w:rsidR="00CF261B" w:rsidRPr="005C416D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rFonts w:ascii="Times New Roman" w:hAnsi="Times New Roman"/>
          <w:b/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sz w:val="28"/>
          <w:szCs w:val="28"/>
        </w:rPr>
        <w:t xml:space="preserve">  созыва</w:t>
      </w:r>
      <w:r w:rsidR="00CF261B" w:rsidRPr="005C416D">
        <w:rPr>
          <w:rFonts w:ascii="Times New Roman" w:hAnsi="Times New Roman"/>
          <w:sz w:val="28"/>
          <w:szCs w:val="28"/>
        </w:rPr>
        <w:t xml:space="preserve"> от 27 апреля  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</w:t>
      </w:r>
      <w:r w:rsidR="005C416D" w:rsidRPr="005C416D">
        <w:rPr>
          <w:rFonts w:ascii="Times New Roman" w:hAnsi="Times New Roman"/>
          <w:sz w:val="28"/>
          <w:szCs w:val="28"/>
        </w:rPr>
        <w:t xml:space="preserve"> </w:t>
      </w:r>
      <w:r w:rsidR="0015001B">
        <w:rPr>
          <w:rFonts w:ascii="Times New Roman" w:hAnsi="Times New Roman"/>
          <w:sz w:val="28"/>
          <w:szCs w:val="28"/>
        </w:rPr>
        <w:t xml:space="preserve">следующие </w:t>
      </w:r>
      <w:r w:rsidR="005C416D" w:rsidRPr="005C416D">
        <w:rPr>
          <w:rFonts w:ascii="Times New Roman" w:hAnsi="Times New Roman"/>
          <w:sz w:val="28"/>
          <w:szCs w:val="28"/>
        </w:rPr>
        <w:t>и</w:t>
      </w:r>
      <w:r w:rsidR="00CF261B" w:rsidRPr="005C416D">
        <w:rPr>
          <w:rFonts w:ascii="Times New Roman" w:hAnsi="Times New Roman"/>
          <w:sz w:val="28"/>
          <w:szCs w:val="28"/>
        </w:rPr>
        <w:t>зменения</w:t>
      </w:r>
      <w:r w:rsidR="0015001B">
        <w:rPr>
          <w:rFonts w:ascii="Times New Roman" w:hAnsi="Times New Roman"/>
          <w:sz w:val="28"/>
          <w:szCs w:val="28"/>
        </w:rPr>
        <w:t>:</w:t>
      </w:r>
    </w:p>
    <w:p w:rsidR="004263A1" w:rsidRDefault="0015001B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1)</w:t>
      </w:r>
      <w:r w:rsidR="005C416D" w:rsidRPr="005C416D">
        <w:rPr>
          <w:rFonts w:ascii="Times New Roman" w:hAnsi="Times New Roman"/>
          <w:sz w:val="28"/>
          <w:szCs w:val="28"/>
        </w:rPr>
        <w:t xml:space="preserve"> п. 4.7 раздела 4 </w:t>
      </w:r>
      <w:r w:rsidR="00145B61">
        <w:rPr>
          <w:rFonts w:ascii="Times New Roman" w:hAnsi="Times New Roman"/>
          <w:sz w:val="28"/>
          <w:szCs w:val="28"/>
        </w:rPr>
        <w:t>«</w:t>
      </w:r>
      <w:r w:rsidR="005C416D" w:rsidRPr="005C416D">
        <w:rPr>
          <w:rFonts w:ascii="Times New Roman" w:hAnsi="Times New Roman"/>
          <w:sz w:val="28"/>
          <w:szCs w:val="28"/>
        </w:rPr>
        <w:t>Положения о платных услугах и внебюджетной деятельности Муниципального бюджетного учреждения «Культурно – социальный  центр» Старотитаровского сельского поселения Темрюкск</w:t>
      </w:r>
      <w:r>
        <w:rPr>
          <w:rFonts w:ascii="Times New Roman" w:hAnsi="Times New Roman"/>
          <w:sz w:val="28"/>
          <w:szCs w:val="28"/>
        </w:rPr>
        <w:t>ого</w:t>
      </w:r>
      <w:r w:rsidR="005C416D" w:rsidRPr="005C416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145B6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</w:t>
      </w:r>
      <w:r w:rsidR="005C416D">
        <w:rPr>
          <w:rFonts w:ascii="Times New Roman" w:hAnsi="Times New Roman"/>
          <w:sz w:val="28"/>
          <w:szCs w:val="28"/>
        </w:rPr>
        <w:t xml:space="preserve"> в новой редакции: </w:t>
      </w:r>
      <w:r w:rsidR="005C416D" w:rsidRPr="004263A1">
        <w:rPr>
          <w:rFonts w:ascii="Times New Roman" w:hAnsi="Times New Roman"/>
          <w:sz w:val="28"/>
          <w:szCs w:val="28"/>
        </w:rPr>
        <w:t>«</w:t>
      </w:r>
      <w:r w:rsidR="004263A1" w:rsidRPr="004263A1">
        <w:rPr>
          <w:rFonts w:ascii="Times New Roman" w:hAnsi="Times New Roman"/>
          <w:sz w:val="28"/>
          <w:szCs w:val="28"/>
        </w:rPr>
        <w:t>Расчет стоимости  услуг определен  на основании отчета Союз «Темрюкская торгово-промышленная палата»</w:t>
      </w:r>
      <w:r w:rsidR="00DF60B3">
        <w:rPr>
          <w:rFonts w:ascii="Times New Roman" w:hAnsi="Times New Roman"/>
          <w:sz w:val="28"/>
          <w:szCs w:val="28"/>
        </w:rPr>
        <w:t xml:space="preserve">               </w:t>
      </w:r>
      <w:r w:rsidR="004263A1" w:rsidRPr="004263A1">
        <w:rPr>
          <w:rFonts w:ascii="Times New Roman" w:hAnsi="Times New Roman"/>
          <w:sz w:val="28"/>
          <w:szCs w:val="28"/>
        </w:rPr>
        <w:t xml:space="preserve"> №42-122-23-Т от </w:t>
      </w:r>
      <w:r w:rsidR="001F1B2C">
        <w:rPr>
          <w:rFonts w:ascii="Times New Roman" w:hAnsi="Times New Roman"/>
          <w:sz w:val="28"/>
          <w:szCs w:val="28"/>
        </w:rPr>
        <w:t xml:space="preserve">  0</w:t>
      </w:r>
      <w:r w:rsidR="004263A1" w:rsidRPr="004263A1">
        <w:rPr>
          <w:rFonts w:ascii="Times New Roman" w:hAnsi="Times New Roman"/>
          <w:sz w:val="28"/>
          <w:szCs w:val="28"/>
        </w:rPr>
        <w:t>1 августа 2023 года по определению рыночной ставки арендной платы за пользование имуществом, и утверждаются на сессии Совета Старотитаровского сельско</w:t>
      </w:r>
      <w:r w:rsidR="004263A1">
        <w:rPr>
          <w:rFonts w:ascii="Times New Roman" w:hAnsi="Times New Roman"/>
          <w:sz w:val="28"/>
          <w:szCs w:val="28"/>
        </w:rPr>
        <w:t>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15001B" w:rsidRPr="004263A1" w:rsidRDefault="0015001B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приложение к</w:t>
      </w:r>
      <w:r w:rsidRPr="001500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Положению</w:t>
      </w:r>
      <w:r w:rsidRPr="005C416D">
        <w:rPr>
          <w:rFonts w:ascii="Times New Roman" w:hAnsi="Times New Roman"/>
          <w:sz w:val="28"/>
          <w:szCs w:val="28"/>
        </w:rPr>
        <w:t xml:space="preserve"> о платных услугах и внебюджетной деятельности Муниципального бюджетного учреждения «Культурно – социальный  центр» Старотитаровского сельского поселения Темрюкск</w:t>
      </w:r>
      <w:r>
        <w:rPr>
          <w:rFonts w:ascii="Times New Roman" w:hAnsi="Times New Roman"/>
          <w:sz w:val="28"/>
          <w:szCs w:val="28"/>
        </w:rPr>
        <w:t>ого</w:t>
      </w:r>
      <w:r w:rsidRPr="005C416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изложить в новой редакции (приложение).</w:t>
      </w:r>
    </w:p>
    <w:p w:rsidR="00223DAA" w:rsidRDefault="0015001B" w:rsidP="00C7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72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lastRenderedPageBreak/>
        <w:t>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C7297B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5001B">
        <w:rPr>
          <w:rFonts w:ascii="Times New Roman" w:hAnsi="Times New Roman"/>
          <w:sz w:val="28"/>
          <w:szCs w:val="28"/>
        </w:rPr>
        <w:t>3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15001B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0734C" w:rsidRPr="000F7965">
        <w:rPr>
          <w:rFonts w:ascii="Times New Roman" w:hAnsi="Times New Roman"/>
          <w:sz w:val="28"/>
          <w:szCs w:val="28"/>
        </w:rPr>
        <w:t>. Решение</w:t>
      </w:r>
      <w:r w:rsidR="00C72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5001B">
        <w:rPr>
          <w:rFonts w:ascii="Times New Roman" w:hAnsi="Times New Roman"/>
          <w:sz w:val="28"/>
          <w:szCs w:val="28"/>
        </w:rPr>
        <w:t>О внесении изменений</w:t>
      </w:r>
      <w:r w:rsidRPr="0015001B">
        <w:rPr>
          <w:rFonts w:ascii="Times New Roman" w:hAnsi="Times New Roman"/>
          <w:b/>
          <w:sz w:val="28"/>
          <w:szCs w:val="28"/>
        </w:rPr>
        <w:t xml:space="preserve"> </w:t>
      </w:r>
      <w:r w:rsidRPr="005C416D">
        <w:rPr>
          <w:rFonts w:ascii="Times New Roman" w:hAnsi="Times New Roman"/>
          <w:sz w:val="28"/>
          <w:szCs w:val="28"/>
        </w:rPr>
        <w:t xml:space="preserve">в решение </w:t>
      </w:r>
      <w:r w:rsidRPr="005C416D">
        <w:rPr>
          <w:rFonts w:ascii="Times New Roman" w:hAnsi="Times New Roman"/>
          <w:sz w:val="28"/>
          <w:szCs w:val="28"/>
          <w:lang w:val="en-US"/>
        </w:rPr>
        <w:t>XXVII</w:t>
      </w:r>
      <w:r w:rsidRPr="005C416D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rFonts w:ascii="Times New Roman" w:hAnsi="Times New Roman"/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sz w:val="28"/>
          <w:szCs w:val="28"/>
        </w:rPr>
        <w:t xml:space="preserve">  созыва</w:t>
      </w:r>
      <w:r w:rsidRPr="005C416D">
        <w:rPr>
          <w:rFonts w:ascii="Times New Roman" w:hAnsi="Times New Roman"/>
          <w:sz w:val="28"/>
          <w:szCs w:val="28"/>
        </w:rPr>
        <w:t xml:space="preserve"> от</w:t>
      </w:r>
      <w:r w:rsidR="00145B61">
        <w:rPr>
          <w:rFonts w:ascii="Times New Roman" w:hAnsi="Times New Roman"/>
          <w:sz w:val="28"/>
          <w:szCs w:val="28"/>
        </w:rPr>
        <w:t xml:space="preserve">             </w:t>
      </w:r>
      <w:r w:rsidRPr="005C416D">
        <w:rPr>
          <w:rFonts w:ascii="Times New Roman" w:hAnsi="Times New Roman"/>
          <w:sz w:val="28"/>
          <w:szCs w:val="28"/>
        </w:rPr>
        <w:t xml:space="preserve">27 апреля  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F1B2C">
      <w:headerReference w:type="default" r:id="rId7"/>
      <w:pgSz w:w="11906" w:h="16838"/>
      <w:pgMar w:top="426" w:right="84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642" w:rsidRDefault="00601642" w:rsidP="00662DB0">
      <w:pPr>
        <w:spacing w:after="0" w:line="240" w:lineRule="auto"/>
      </w:pPr>
      <w:r>
        <w:separator/>
      </w:r>
    </w:p>
  </w:endnote>
  <w:endnote w:type="continuationSeparator" w:id="0">
    <w:p w:rsidR="00601642" w:rsidRDefault="0060164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642" w:rsidRDefault="00601642" w:rsidP="00662DB0">
      <w:pPr>
        <w:spacing w:after="0" w:line="240" w:lineRule="auto"/>
      </w:pPr>
      <w:r>
        <w:separator/>
      </w:r>
    </w:p>
  </w:footnote>
  <w:footnote w:type="continuationSeparator" w:id="0">
    <w:p w:rsidR="00601642" w:rsidRDefault="0060164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3962C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F60B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46CD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45B61"/>
    <w:rsid w:val="0015001B"/>
    <w:rsid w:val="00150E12"/>
    <w:rsid w:val="00152A09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1B2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962C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63A1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6D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642"/>
    <w:rsid w:val="0060190D"/>
    <w:rsid w:val="006025A8"/>
    <w:rsid w:val="00602FF0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2904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06C3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23F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0216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4D2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A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440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742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4FFC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97B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2D68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61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3AA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DF60B3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3214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2D8A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6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686</cp:revision>
  <cp:lastPrinted>2023-09-15T06:09:00Z</cp:lastPrinted>
  <dcterms:created xsi:type="dcterms:W3CDTF">2012-12-07T11:21:00Z</dcterms:created>
  <dcterms:modified xsi:type="dcterms:W3CDTF">2023-09-15T06:09:00Z</dcterms:modified>
</cp:coreProperties>
</file>